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3CF" w:rsidRPr="009142D4" w:rsidRDefault="005A579E" w:rsidP="00FF63EB">
      <w:pPr>
        <w:tabs>
          <w:tab w:val="left" w:pos="8100"/>
        </w:tabs>
        <w:rPr>
          <w:b/>
          <w:sz w:val="20"/>
          <w:szCs w:val="20"/>
        </w:rPr>
      </w:pPr>
      <w:bookmarkStart w:id="0" w:name="_GoBack"/>
      <w:bookmarkEnd w:id="0"/>
      <w:r>
        <w:rPr>
          <w:b/>
          <w:noProof/>
          <w:sz w:val="20"/>
          <w:szCs w:val="20"/>
          <w:lang w:val="en-CA" w:eastAsia="en-CA"/>
        </w:rPr>
        <w:drawing>
          <wp:inline distT="0" distB="0" distL="0" distR="0">
            <wp:extent cx="6443980" cy="833945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er_2015-2016.jpg"/>
                    <pic:cNvPicPr/>
                  </pic:nvPicPr>
                  <pic:blipFill>
                    <a:blip r:embed="rId9">
                      <a:extLst>
                        <a:ext uri="{28A0092B-C50C-407E-A947-70E740481C1C}">
                          <a14:useLocalDpi xmlns:a14="http://schemas.microsoft.com/office/drawing/2010/main" val="0"/>
                        </a:ext>
                      </a:extLst>
                    </a:blip>
                    <a:stretch>
                      <a:fillRect/>
                    </a:stretch>
                  </pic:blipFill>
                  <pic:spPr>
                    <a:xfrm>
                      <a:off x="0" y="0"/>
                      <a:ext cx="6443980" cy="8339455"/>
                    </a:xfrm>
                    <a:prstGeom prst="rect">
                      <a:avLst/>
                    </a:prstGeom>
                  </pic:spPr>
                </pic:pic>
              </a:graphicData>
            </a:graphic>
          </wp:inline>
        </w:drawing>
      </w:r>
    </w:p>
    <w:p w:rsidR="00306A55" w:rsidRDefault="00306A55" w:rsidP="00FF63EB">
      <w:pPr>
        <w:tabs>
          <w:tab w:val="left" w:pos="8100"/>
        </w:tabs>
        <w:rPr>
          <w:b/>
          <w:sz w:val="20"/>
          <w:szCs w:val="20"/>
        </w:rPr>
      </w:pPr>
    </w:p>
    <w:p w:rsidR="00306A55" w:rsidRDefault="00306A55" w:rsidP="00FF63EB">
      <w:pPr>
        <w:tabs>
          <w:tab w:val="left" w:pos="8100"/>
        </w:tabs>
        <w:rPr>
          <w:b/>
          <w:sz w:val="20"/>
          <w:szCs w:val="20"/>
        </w:rPr>
      </w:pPr>
    </w:p>
    <w:p w:rsidR="00B64D3D" w:rsidRPr="00306A55" w:rsidRDefault="00B64D3D" w:rsidP="00306A55">
      <w:pPr>
        <w:tabs>
          <w:tab w:val="left" w:pos="8100"/>
        </w:tabs>
        <w:rPr>
          <w:b/>
        </w:rPr>
      </w:pPr>
      <w:r w:rsidRPr="00306A55">
        <w:rPr>
          <w:b/>
        </w:rPr>
        <w:lastRenderedPageBreak/>
        <w:t>CONTENTS PAGE</w:t>
      </w:r>
    </w:p>
    <w:p w:rsidR="00B64D3D" w:rsidRPr="00306A55" w:rsidRDefault="00B64D3D" w:rsidP="00306A55">
      <w:pPr>
        <w:rPr>
          <w:b/>
        </w:rPr>
      </w:pPr>
    </w:p>
    <w:p w:rsidR="00B64D3D" w:rsidRPr="00EF027B" w:rsidRDefault="005E545B" w:rsidP="00306A55">
      <w:pPr>
        <w:tabs>
          <w:tab w:val="left" w:pos="180"/>
          <w:tab w:val="right" w:leader="dot" w:pos="7560"/>
          <w:tab w:val="left" w:pos="7920"/>
        </w:tabs>
        <w:rPr>
          <w:lang w:val="en-CA"/>
        </w:rPr>
      </w:pPr>
      <w:r w:rsidRPr="00EF027B">
        <w:rPr>
          <w:b/>
          <w:lang w:val="en-CA"/>
        </w:rPr>
        <w:t>EXECUTIV</w:t>
      </w:r>
      <w:r w:rsidR="00306A55" w:rsidRPr="00EF027B">
        <w:rPr>
          <w:b/>
          <w:lang w:val="en-CA"/>
        </w:rPr>
        <w:t xml:space="preserve">E </w:t>
      </w:r>
      <w:r w:rsidR="00306A55" w:rsidRPr="00FC3DE9">
        <w:rPr>
          <w:b/>
          <w:lang w:val="en-CA"/>
        </w:rPr>
        <w:t>SUMMARY</w:t>
      </w:r>
      <w:r w:rsidR="00306A55" w:rsidRPr="00EF027B">
        <w:rPr>
          <w:lang w:val="en-CA"/>
        </w:rPr>
        <w:t>....................................................................................................................</w:t>
      </w:r>
      <w:r w:rsidRPr="00EF027B">
        <w:rPr>
          <w:lang w:val="en-CA"/>
        </w:rPr>
        <w:t>P. 4</w:t>
      </w:r>
    </w:p>
    <w:p w:rsidR="00B64D3D" w:rsidRPr="00EF027B" w:rsidRDefault="00B64D3D" w:rsidP="00306A55">
      <w:pPr>
        <w:rPr>
          <w:lang w:val="en-CA"/>
        </w:rPr>
      </w:pPr>
    </w:p>
    <w:p w:rsidR="00B64D3D" w:rsidRPr="00EF027B" w:rsidRDefault="005E545B" w:rsidP="00306A55">
      <w:pPr>
        <w:rPr>
          <w:b/>
          <w:lang w:val="en-CA"/>
        </w:rPr>
      </w:pPr>
      <w:r w:rsidRPr="00EF027B">
        <w:rPr>
          <w:b/>
          <w:lang w:val="en-CA"/>
        </w:rPr>
        <w:t xml:space="preserve">ORGANIZATIONAL BACKGROUND                 </w:t>
      </w:r>
    </w:p>
    <w:p w:rsidR="00B64D3D" w:rsidRPr="00EF027B" w:rsidRDefault="005E545B" w:rsidP="00306A55">
      <w:pPr>
        <w:tabs>
          <w:tab w:val="left" w:pos="1080"/>
          <w:tab w:val="right" w:leader="dot" w:pos="7560"/>
        </w:tabs>
        <w:rPr>
          <w:lang w:val="en-CA"/>
        </w:rPr>
      </w:pPr>
      <w:r w:rsidRPr="00EF027B">
        <w:rPr>
          <w:lang w:val="en-CA"/>
        </w:rPr>
        <w:t>MANDAT</w:t>
      </w:r>
      <w:r w:rsidR="00306A55" w:rsidRPr="00EF027B">
        <w:rPr>
          <w:lang w:val="en-CA"/>
        </w:rPr>
        <w:t>E…………………………………………………………………………………………….. P.6</w:t>
      </w:r>
    </w:p>
    <w:p w:rsidR="00B64D3D" w:rsidRPr="00EF027B" w:rsidRDefault="00306A55" w:rsidP="00306A55">
      <w:pPr>
        <w:tabs>
          <w:tab w:val="left" w:pos="1620"/>
          <w:tab w:val="right" w:leader="dot" w:pos="7560"/>
        </w:tabs>
        <w:rPr>
          <w:lang w:val="en-CA"/>
        </w:rPr>
      </w:pPr>
      <w:r w:rsidRPr="00EF027B">
        <w:rPr>
          <w:lang w:val="en-CA"/>
        </w:rPr>
        <w:t>VISION STATEMENT............................................................................................................................</w:t>
      </w:r>
      <w:r w:rsidR="005E545B" w:rsidRPr="00EF027B">
        <w:rPr>
          <w:lang w:val="en-CA"/>
        </w:rPr>
        <w:t>P. 6</w:t>
      </w:r>
    </w:p>
    <w:p w:rsidR="008D7118" w:rsidRPr="00EF027B" w:rsidRDefault="008D7118" w:rsidP="00306A55">
      <w:pPr>
        <w:rPr>
          <w:b/>
          <w:lang w:val="en-CA"/>
        </w:rPr>
      </w:pPr>
    </w:p>
    <w:p w:rsidR="00B64D3D" w:rsidRPr="00EF027B" w:rsidRDefault="005E545B" w:rsidP="00306A55">
      <w:pPr>
        <w:tabs>
          <w:tab w:val="left" w:pos="3240"/>
          <w:tab w:val="left" w:pos="3420"/>
          <w:tab w:val="right" w:leader="dot" w:pos="7560"/>
        </w:tabs>
        <w:rPr>
          <w:lang w:val="en-CA"/>
        </w:rPr>
      </w:pPr>
      <w:r w:rsidRPr="00EF027B">
        <w:rPr>
          <w:b/>
          <w:lang w:val="en-CA"/>
        </w:rPr>
        <w:t xml:space="preserve">SUPPORT OF GOVERNMENT </w:t>
      </w:r>
      <w:r w:rsidRPr="00FC3DE9">
        <w:rPr>
          <w:b/>
          <w:lang w:val="en-CA"/>
        </w:rPr>
        <w:t>PRIORITIES</w:t>
      </w:r>
      <w:r w:rsidR="00306A55" w:rsidRPr="00EF027B">
        <w:rPr>
          <w:lang w:val="en-CA"/>
        </w:rPr>
        <w:t>..................................................................................</w:t>
      </w:r>
      <w:r w:rsidRPr="00EF027B">
        <w:rPr>
          <w:lang w:val="en-CA"/>
        </w:rPr>
        <w:t xml:space="preserve">P. </w:t>
      </w:r>
      <w:r w:rsidR="00CD39F8">
        <w:rPr>
          <w:lang w:val="en-CA"/>
        </w:rPr>
        <w:t>6</w:t>
      </w:r>
    </w:p>
    <w:p w:rsidR="008D7118" w:rsidRPr="00EF027B" w:rsidRDefault="008D7118" w:rsidP="00306A55">
      <w:pPr>
        <w:rPr>
          <w:lang w:val="en-CA"/>
        </w:rPr>
      </w:pPr>
    </w:p>
    <w:p w:rsidR="000D6ADE" w:rsidRPr="00EF027B" w:rsidRDefault="005E545B" w:rsidP="00306A55">
      <w:pPr>
        <w:tabs>
          <w:tab w:val="left" w:pos="1800"/>
          <w:tab w:val="right" w:leader="dot" w:pos="7560"/>
        </w:tabs>
        <w:rPr>
          <w:lang w:val="en-CA"/>
        </w:rPr>
      </w:pPr>
      <w:r w:rsidRPr="00EF027B">
        <w:rPr>
          <w:b/>
          <w:lang w:val="en-CA"/>
        </w:rPr>
        <w:t>ORGANIZATIONAL CHART</w:t>
      </w:r>
      <w:r w:rsidR="00306A55" w:rsidRPr="00EF027B">
        <w:rPr>
          <w:lang w:val="en-CA"/>
        </w:rPr>
        <w:t>……………………………………………………………………….</w:t>
      </w:r>
      <w:r w:rsidRPr="00EF027B">
        <w:rPr>
          <w:lang w:val="en-CA"/>
        </w:rPr>
        <w:t xml:space="preserve">P. </w:t>
      </w:r>
      <w:r w:rsidR="00306A55" w:rsidRPr="00EF027B">
        <w:rPr>
          <w:lang w:val="en-CA"/>
        </w:rPr>
        <w:t>7</w:t>
      </w:r>
    </w:p>
    <w:p w:rsidR="000D6ADE" w:rsidRPr="00EF027B" w:rsidRDefault="000D6ADE" w:rsidP="00306A55">
      <w:pPr>
        <w:tabs>
          <w:tab w:val="left" w:pos="1800"/>
          <w:tab w:val="right" w:leader="dot" w:pos="7560"/>
        </w:tabs>
        <w:rPr>
          <w:b/>
          <w:lang w:val="en-CA"/>
        </w:rPr>
      </w:pPr>
    </w:p>
    <w:p w:rsidR="00B64D3D" w:rsidRPr="00EF027B" w:rsidRDefault="000C0C9B" w:rsidP="00306A55">
      <w:pPr>
        <w:tabs>
          <w:tab w:val="left" w:pos="1800"/>
          <w:tab w:val="right" w:leader="dot" w:pos="7560"/>
        </w:tabs>
        <w:rPr>
          <w:lang w:val="en-CA"/>
        </w:rPr>
      </w:pPr>
      <w:r w:rsidRPr="00EF027B">
        <w:rPr>
          <w:b/>
          <w:lang w:val="en-CA"/>
        </w:rPr>
        <w:t>BOARD</w:t>
      </w:r>
      <w:r w:rsidR="005E545B" w:rsidRPr="00EF027B">
        <w:rPr>
          <w:b/>
          <w:lang w:val="en-CA"/>
        </w:rPr>
        <w:t xml:space="preserve"> STRUCTURE</w:t>
      </w:r>
      <w:r w:rsidR="00306A55" w:rsidRPr="00EF027B">
        <w:rPr>
          <w:lang w:val="en-CA"/>
        </w:rPr>
        <w:t>………………………………………………………………………………..</w:t>
      </w:r>
      <w:r w:rsidR="00955E7F" w:rsidRPr="00EF027B">
        <w:rPr>
          <w:lang w:val="en-CA"/>
        </w:rPr>
        <w:t xml:space="preserve">P. </w:t>
      </w:r>
      <w:r w:rsidR="00306A55" w:rsidRPr="00EF027B">
        <w:rPr>
          <w:lang w:val="en-CA"/>
        </w:rPr>
        <w:t>7</w:t>
      </w:r>
    </w:p>
    <w:p w:rsidR="00625999" w:rsidRPr="00EF027B" w:rsidRDefault="00625999" w:rsidP="00306A55">
      <w:pPr>
        <w:rPr>
          <w:lang w:val="en-CA"/>
        </w:rPr>
      </w:pPr>
    </w:p>
    <w:p w:rsidR="00E0799A" w:rsidRPr="00EF027B" w:rsidRDefault="005E545B" w:rsidP="00306A55">
      <w:pPr>
        <w:rPr>
          <w:lang w:val="en-CA"/>
        </w:rPr>
      </w:pPr>
      <w:r w:rsidRPr="00EF027B">
        <w:rPr>
          <w:b/>
          <w:lang w:val="en-CA"/>
        </w:rPr>
        <w:t>ASSESSMENT OF ISSUES FACING THE AGENCY</w:t>
      </w:r>
      <w:r w:rsidRPr="00EF027B">
        <w:rPr>
          <w:lang w:val="en-CA"/>
        </w:rPr>
        <w:tab/>
      </w:r>
    </w:p>
    <w:p w:rsidR="00625999" w:rsidRPr="00EF027B" w:rsidRDefault="00306A55" w:rsidP="00306A55">
      <w:pPr>
        <w:rPr>
          <w:lang w:val="en-CA"/>
        </w:rPr>
      </w:pPr>
      <w:r w:rsidRPr="00EF027B">
        <w:rPr>
          <w:lang w:val="en-CA"/>
        </w:rPr>
        <w:t>ENVIRONMENTAL SCAN…………………………………………………………………………...</w:t>
      </w:r>
      <w:r w:rsidR="00DE4DB6" w:rsidRPr="00EF027B">
        <w:rPr>
          <w:lang w:val="en-CA"/>
        </w:rPr>
        <w:t>P</w:t>
      </w:r>
      <w:r w:rsidRPr="00EF027B">
        <w:rPr>
          <w:lang w:val="en-CA"/>
        </w:rPr>
        <w:t>.  8</w:t>
      </w:r>
    </w:p>
    <w:p w:rsidR="00306A55" w:rsidRPr="00EF027B" w:rsidRDefault="00306A55" w:rsidP="00306A55">
      <w:pPr>
        <w:rPr>
          <w:lang w:val="en-CA"/>
        </w:rPr>
      </w:pPr>
      <w:r w:rsidRPr="00EF027B">
        <w:rPr>
          <w:lang w:val="en-CA"/>
        </w:rPr>
        <w:t>DEMOGRAPHIC………………………………………………………………………………………</w:t>
      </w:r>
      <w:r w:rsidR="003325F9" w:rsidRPr="00EF027B">
        <w:rPr>
          <w:lang w:val="en-CA"/>
        </w:rPr>
        <w:t>P.</w:t>
      </w:r>
      <w:r w:rsidRPr="00EF027B">
        <w:rPr>
          <w:lang w:val="en-CA"/>
        </w:rPr>
        <w:t>12</w:t>
      </w:r>
    </w:p>
    <w:p w:rsidR="00E0799A" w:rsidRPr="00EF027B" w:rsidRDefault="005E545B" w:rsidP="00306A55">
      <w:pPr>
        <w:tabs>
          <w:tab w:val="left" w:pos="7920"/>
        </w:tabs>
        <w:rPr>
          <w:lang w:val="en-CA"/>
        </w:rPr>
      </w:pPr>
      <w:r w:rsidRPr="00EF027B">
        <w:rPr>
          <w:lang w:val="en-CA"/>
        </w:rPr>
        <w:t xml:space="preserve">CLIENT </w:t>
      </w:r>
      <w:r w:rsidR="00306A55" w:rsidRPr="00EF027B">
        <w:rPr>
          <w:lang w:val="en-CA"/>
        </w:rPr>
        <w:t>LIBRARIES…………………………………………………………………………………..</w:t>
      </w:r>
      <w:r w:rsidRPr="00EF027B">
        <w:rPr>
          <w:lang w:val="en-CA"/>
        </w:rPr>
        <w:t>P.</w:t>
      </w:r>
      <w:r w:rsidR="00306A55" w:rsidRPr="00EF027B">
        <w:rPr>
          <w:lang w:val="en-CA"/>
        </w:rPr>
        <w:t>21</w:t>
      </w:r>
    </w:p>
    <w:p w:rsidR="00E0799A" w:rsidRPr="00EF027B" w:rsidRDefault="005E545B" w:rsidP="00306A55">
      <w:pPr>
        <w:rPr>
          <w:lang w:val="en-CA"/>
        </w:rPr>
      </w:pPr>
      <w:r w:rsidRPr="00EF027B">
        <w:rPr>
          <w:lang w:val="en-CA"/>
        </w:rPr>
        <w:t>OLS – NORTH AS A CENTRE OF PROFESSIONAL EXPERTIS</w:t>
      </w:r>
      <w:r w:rsidR="00CD39F8">
        <w:rPr>
          <w:lang w:val="en-CA"/>
        </w:rPr>
        <w:t>E………………………………...</w:t>
      </w:r>
      <w:r w:rsidR="003325F9" w:rsidRPr="00EF027B">
        <w:rPr>
          <w:lang w:val="en-CA"/>
        </w:rPr>
        <w:t>P.21</w:t>
      </w:r>
    </w:p>
    <w:p w:rsidR="00E0799A" w:rsidRPr="00EF027B" w:rsidRDefault="005E545B" w:rsidP="00306A55">
      <w:pPr>
        <w:rPr>
          <w:lang w:val="en-CA"/>
        </w:rPr>
      </w:pPr>
      <w:r w:rsidRPr="00EF027B">
        <w:rPr>
          <w:lang w:val="en-CA"/>
        </w:rPr>
        <w:t xml:space="preserve">IMPACT / OLS – NORTH SURVEY </w:t>
      </w:r>
      <w:r w:rsidR="003325F9" w:rsidRPr="00EF027B">
        <w:rPr>
          <w:lang w:val="en-CA"/>
        </w:rPr>
        <w:t>2014……………………………………………………………P.</w:t>
      </w:r>
      <w:r w:rsidR="00CD39F8">
        <w:rPr>
          <w:lang w:val="en-CA"/>
        </w:rPr>
        <w:t>21</w:t>
      </w:r>
    </w:p>
    <w:p w:rsidR="00AA3CE2" w:rsidRPr="00EF027B" w:rsidRDefault="00AA3CE2" w:rsidP="00306A55">
      <w:pPr>
        <w:rPr>
          <w:lang w:val="en-CA"/>
        </w:rPr>
      </w:pPr>
      <w:r w:rsidRPr="00EF027B">
        <w:rPr>
          <w:lang w:val="en-CA"/>
        </w:rPr>
        <w:t>OVERVIEW OF THE STATUS OF NORTHERN LIBR</w:t>
      </w:r>
      <w:r w:rsidR="003325F9" w:rsidRPr="00EF027B">
        <w:rPr>
          <w:lang w:val="en-CA"/>
        </w:rPr>
        <w:t>ARIES STUDY……………………………P.24</w:t>
      </w:r>
    </w:p>
    <w:p w:rsidR="00E0799A" w:rsidRPr="00EF027B" w:rsidRDefault="004A58DE" w:rsidP="00306A55">
      <w:pPr>
        <w:rPr>
          <w:lang w:val="en-CA"/>
        </w:rPr>
      </w:pPr>
      <w:r w:rsidRPr="00EF027B">
        <w:rPr>
          <w:lang w:val="en-CA"/>
        </w:rPr>
        <w:t>OLS - NORTH</w:t>
      </w:r>
      <w:r w:rsidR="005E545B" w:rsidRPr="00EF027B">
        <w:rPr>
          <w:lang w:val="en-CA"/>
        </w:rPr>
        <w:t xml:space="preserve"> AS A CORPORAT</w:t>
      </w:r>
      <w:r w:rsidR="003325F9" w:rsidRPr="00EF027B">
        <w:rPr>
          <w:lang w:val="en-CA"/>
        </w:rPr>
        <w:t>ION……………………………………………………………….P.</w:t>
      </w:r>
      <w:r w:rsidR="00CD39F8">
        <w:rPr>
          <w:lang w:val="en-CA"/>
        </w:rPr>
        <w:t>27</w:t>
      </w:r>
    </w:p>
    <w:p w:rsidR="00B64D3D" w:rsidRPr="00EF027B" w:rsidRDefault="00B64D3D" w:rsidP="00306A55">
      <w:pPr>
        <w:rPr>
          <w:b/>
          <w:lang w:val="en-CA"/>
        </w:rPr>
      </w:pPr>
    </w:p>
    <w:p w:rsidR="00625999" w:rsidRPr="00EF027B" w:rsidRDefault="005E545B" w:rsidP="00306A55">
      <w:pPr>
        <w:rPr>
          <w:b/>
          <w:lang w:val="en-CA"/>
        </w:rPr>
      </w:pPr>
      <w:r w:rsidRPr="00EF027B">
        <w:rPr>
          <w:b/>
          <w:lang w:val="en-CA"/>
        </w:rPr>
        <w:t>SERVICES</w:t>
      </w:r>
    </w:p>
    <w:p w:rsidR="00E0799A" w:rsidRPr="00EF027B" w:rsidRDefault="005E545B" w:rsidP="00306A55">
      <w:pPr>
        <w:tabs>
          <w:tab w:val="right" w:leader="dot" w:pos="7560"/>
          <w:tab w:val="left" w:pos="7920"/>
        </w:tabs>
        <w:rPr>
          <w:lang w:val="en-CA"/>
        </w:rPr>
      </w:pPr>
      <w:r w:rsidRPr="00EF027B">
        <w:rPr>
          <w:lang w:val="en-CA"/>
        </w:rPr>
        <w:t>OV</w:t>
      </w:r>
      <w:r w:rsidR="002F7C55" w:rsidRPr="00EF027B">
        <w:rPr>
          <w:lang w:val="en-CA"/>
        </w:rPr>
        <w:t>ERVIEW OF EXISTING PROGRAMS</w:t>
      </w:r>
      <w:r w:rsidR="003325F9" w:rsidRPr="00EF027B">
        <w:rPr>
          <w:lang w:val="en-CA"/>
        </w:rPr>
        <w:t>…………………………………………………………...P.</w:t>
      </w:r>
      <w:r w:rsidR="00CD39F8">
        <w:rPr>
          <w:lang w:val="en-CA"/>
        </w:rPr>
        <w:t>28</w:t>
      </w:r>
      <w:r w:rsidR="002F7C55" w:rsidRPr="00EF027B">
        <w:rPr>
          <w:lang w:val="en-CA"/>
        </w:rPr>
        <w:t xml:space="preserve">                                                          </w:t>
      </w:r>
    </w:p>
    <w:p w:rsidR="005F7CA8" w:rsidRPr="00EF027B" w:rsidRDefault="00EC00A2" w:rsidP="00306A55">
      <w:pPr>
        <w:tabs>
          <w:tab w:val="right" w:leader="dot" w:pos="8010"/>
        </w:tabs>
        <w:rPr>
          <w:lang w:val="en-CA"/>
        </w:rPr>
      </w:pPr>
      <w:r w:rsidRPr="00EF027B">
        <w:rPr>
          <w:lang w:val="en-CA"/>
        </w:rPr>
        <w:t>PROPOSED PROGRAM</w:t>
      </w:r>
      <w:r w:rsidR="005E545B" w:rsidRPr="00EF027B">
        <w:rPr>
          <w:lang w:val="en-CA"/>
        </w:rPr>
        <w:t xml:space="preserve"> HIGHLIGHT</w:t>
      </w:r>
      <w:r w:rsidR="00A30DBE" w:rsidRPr="00EF027B">
        <w:rPr>
          <w:lang w:val="en-CA"/>
        </w:rPr>
        <w:t>S</w:t>
      </w:r>
      <w:r w:rsidR="003325F9" w:rsidRPr="00EF027B">
        <w:rPr>
          <w:lang w:val="en-CA"/>
        </w:rPr>
        <w:t>……………………………………………………………..</w:t>
      </w:r>
      <w:r w:rsidR="006246C1" w:rsidRPr="00EF027B">
        <w:rPr>
          <w:lang w:val="en-CA"/>
        </w:rPr>
        <w:t xml:space="preserve"> </w:t>
      </w:r>
      <w:r w:rsidR="005E545B" w:rsidRPr="00EF027B">
        <w:rPr>
          <w:lang w:val="en-CA"/>
        </w:rPr>
        <w:t>P</w:t>
      </w:r>
      <w:r w:rsidR="00B33902" w:rsidRPr="00EF027B">
        <w:rPr>
          <w:lang w:val="en-CA"/>
        </w:rPr>
        <w:t>.</w:t>
      </w:r>
      <w:r w:rsidR="003325F9" w:rsidRPr="00EF027B">
        <w:rPr>
          <w:lang w:val="en-CA"/>
        </w:rPr>
        <w:t>3</w:t>
      </w:r>
      <w:r w:rsidR="00CD39F8">
        <w:rPr>
          <w:lang w:val="en-CA"/>
        </w:rPr>
        <w:t>0</w:t>
      </w:r>
    </w:p>
    <w:p w:rsidR="00E0799A" w:rsidRPr="00EF027B" w:rsidRDefault="005E4689" w:rsidP="00306A55">
      <w:pPr>
        <w:tabs>
          <w:tab w:val="right" w:leader="dot" w:pos="7920"/>
        </w:tabs>
        <w:rPr>
          <w:lang w:val="en-CA"/>
        </w:rPr>
      </w:pPr>
      <w:r w:rsidRPr="00EF027B">
        <w:rPr>
          <w:lang w:val="en-CA"/>
        </w:rPr>
        <w:t>$1</w:t>
      </w:r>
      <w:r w:rsidR="005E545B" w:rsidRPr="00EF027B">
        <w:rPr>
          <w:lang w:val="en-CA"/>
        </w:rPr>
        <w:t>5 MILLION PROVINCIAL INVESTMEN</w:t>
      </w:r>
      <w:r w:rsidR="002F7C55" w:rsidRPr="00EF027B">
        <w:rPr>
          <w:lang w:val="en-CA"/>
        </w:rPr>
        <w:t>T IN</w:t>
      </w:r>
      <w:r w:rsidR="003325F9" w:rsidRPr="00EF027B">
        <w:rPr>
          <w:lang w:val="en-CA"/>
        </w:rPr>
        <w:t xml:space="preserve"> LIBRARIES……………………………………..</w:t>
      </w:r>
      <w:r w:rsidR="006246C1" w:rsidRPr="00EF027B">
        <w:rPr>
          <w:lang w:val="en-CA"/>
        </w:rPr>
        <w:t xml:space="preserve"> </w:t>
      </w:r>
      <w:r w:rsidR="00B33902" w:rsidRPr="00EF027B">
        <w:rPr>
          <w:lang w:val="en-CA"/>
        </w:rPr>
        <w:t>P</w:t>
      </w:r>
      <w:r w:rsidR="003325F9" w:rsidRPr="00EF027B">
        <w:rPr>
          <w:lang w:val="en-CA"/>
        </w:rPr>
        <w:t>.</w:t>
      </w:r>
      <w:r w:rsidR="00CD39F8">
        <w:rPr>
          <w:lang w:val="en-CA"/>
        </w:rPr>
        <w:t>30</w:t>
      </w:r>
    </w:p>
    <w:p w:rsidR="00E0799A" w:rsidRPr="00EF027B" w:rsidRDefault="005E545B" w:rsidP="00306A55">
      <w:pPr>
        <w:tabs>
          <w:tab w:val="right" w:leader="dot" w:pos="7920"/>
        </w:tabs>
        <w:rPr>
          <w:lang w:val="en-CA"/>
        </w:rPr>
      </w:pPr>
      <w:r w:rsidRPr="00EF027B">
        <w:rPr>
          <w:lang w:val="en-CA"/>
        </w:rPr>
        <w:t>PROVINCIAL INVESTMENT IN E-RESOURC</w:t>
      </w:r>
      <w:r w:rsidR="003325F9" w:rsidRPr="00EF027B">
        <w:rPr>
          <w:lang w:val="en-CA"/>
        </w:rPr>
        <w:t>ES FOR LIBRARIES……………………………..</w:t>
      </w:r>
      <w:r w:rsidR="006246C1" w:rsidRPr="00EF027B">
        <w:rPr>
          <w:lang w:val="en-CA"/>
        </w:rPr>
        <w:t xml:space="preserve"> </w:t>
      </w:r>
      <w:r w:rsidR="00B33902" w:rsidRPr="00EF027B">
        <w:rPr>
          <w:lang w:val="en-CA"/>
        </w:rPr>
        <w:t>P.</w:t>
      </w:r>
      <w:r w:rsidR="003325F9" w:rsidRPr="00EF027B">
        <w:rPr>
          <w:lang w:val="en-CA"/>
        </w:rPr>
        <w:t>3</w:t>
      </w:r>
      <w:r w:rsidR="00955E7F" w:rsidRPr="00EF027B">
        <w:rPr>
          <w:lang w:val="en-CA"/>
        </w:rPr>
        <w:t>2</w:t>
      </w:r>
    </w:p>
    <w:p w:rsidR="005F7CA8" w:rsidRPr="00EF027B" w:rsidRDefault="005E545B" w:rsidP="00306A55">
      <w:pPr>
        <w:tabs>
          <w:tab w:val="right" w:leader="dot" w:pos="7560"/>
        </w:tabs>
        <w:rPr>
          <w:lang w:val="en-CA"/>
        </w:rPr>
      </w:pPr>
      <w:r w:rsidRPr="00EF027B">
        <w:rPr>
          <w:lang w:val="en-CA"/>
        </w:rPr>
        <w:t>OTHER INITIATIVE</w:t>
      </w:r>
      <w:r w:rsidR="00B33902" w:rsidRPr="00EF027B">
        <w:rPr>
          <w:lang w:val="en-CA"/>
        </w:rPr>
        <w:t>S INVOLVING THIRD PARTIES</w:t>
      </w:r>
      <w:r w:rsidR="006246C1" w:rsidRPr="00EF027B">
        <w:rPr>
          <w:lang w:val="en-CA"/>
        </w:rPr>
        <w:t>……………………………………………. P.</w:t>
      </w:r>
      <w:r w:rsidR="00A6708B" w:rsidRPr="00EF027B">
        <w:rPr>
          <w:lang w:val="en-CA"/>
        </w:rPr>
        <w:t>32</w:t>
      </w:r>
    </w:p>
    <w:p w:rsidR="00860D5A" w:rsidRPr="00EF027B" w:rsidRDefault="006246C1" w:rsidP="00306A55">
      <w:pPr>
        <w:tabs>
          <w:tab w:val="right" w:leader="dot" w:pos="7560"/>
        </w:tabs>
        <w:rPr>
          <w:lang w:val="en-CA"/>
        </w:rPr>
      </w:pPr>
      <w:r w:rsidRPr="00EF027B">
        <w:rPr>
          <w:lang w:val="en-CA"/>
        </w:rPr>
        <w:t>PROVINCIAL INITIATIVES………………………………………………………………………… P.3</w:t>
      </w:r>
      <w:r w:rsidR="00A6708B" w:rsidRPr="00EF027B">
        <w:rPr>
          <w:lang w:val="en-CA"/>
        </w:rPr>
        <w:t>3</w:t>
      </w:r>
    </w:p>
    <w:p w:rsidR="00383FE7" w:rsidRPr="00EF027B" w:rsidRDefault="006D0D8C" w:rsidP="00306A55">
      <w:pPr>
        <w:tabs>
          <w:tab w:val="right" w:leader="dot" w:pos="7560"/>
        </w:tabs>
        <w:rPr>
          <w:lang w:val="en-CA"/>
        </w:rPr>
      </w:pPr>
      <w:r w:rsidRPr="00EF027B">
        <w:rPr>
          <w:lang w:val="en-CA"/>
        </w:rPr>
        <w:t>FIRST NATION SERVICES</w:t>
      </w:r>
      <w:r w:rsidR="0025070C" w:rsidRPr="00EF027B">
        <w:rPr>
          <w:lang w:val="en-CA"/>
        </w:rPr>
        <w:t>-INTERIM REPORT…………………………………………………....P.</w:t>
      </w:r>
      <w:r w:rsidR="00A6708B" w:rsidRPr="00EF027B">
        <w:rPr>
          <w:lang w:val="en-CA"/>
        </w:rPr>
        <w:t>33</w:t>
      </w:r>
    </w:p>
    <w:p w:rsidR="003E76E8" w:rsidRPr="00EF027B" w:rsidRDefault="003E76E8" w:rsidP="00306A55">
      <w:pPr>
        <w:rPr>
          <w:b/>
          <w:lang w:val="en-CA"/>
        </w:rPr>
      </w:pPr>
    </w:p>
    <w:p w:rsidR="00B64D3D" w:rsidRPr="00EF027B" w:rsidRDefault="005E545B" w:rsidP="00306A55">
      <w:pPr>
        <w:rPr>
          <w:b/>
          <w:lang w:val="en-CA"/>
        </w:rPr>
      </w:pPr>
      <w:r w:rsidRPr="00EF027B">
        <w:rPr>
          <w:b/>
          <w:lang w:val="en-CA"/>
        </w:rPr>
        <w:t>OPERATIONAL PLANNING AND STRATEGIC DIRECTIONS</w:t>
      </w:r>
    </w:p>
    <w:p w:rsidR="00B64D3D" w:rsidRPr="00EF027B" w:rsidRDefault="00B422EF" w:rsidP="00306A55">
      <w:pPr>
        <w:tabs>
          <w:tab w:val="right" w:leader="dot" w:pos="7560"/>
        </w:tabs>
        <w:rPr>
          <w:lang w:val="en-CA"/>
        </w:rPr>
      </w:pPr>
      <w:r w:rsidRPr="00EF027B">
        <w:rPr>
          <w:lang w:val="en-CA"/>
        </w:rPr>
        <w:t>REVIEW OF STRATEGIC DIRECTIONS</w:t>
      </w:r>
      <w:r w:rsidR="0025070C" w:rsidRPr="00EF027B">
        <w:rPr>
          <w:lang w:val="en-CA"/>
        </w:rPr>
        <w:t>……………………………………………………………P.</w:t>
      </w:r>
      <w:r w:rsidR="00CD39F8">
        <w:rPr>
          <w:lang w:val="en-CA"/>
        </w:rPr>
        <w:t>35</w:t>
      </w:r>
    </w:p>
    <w:p w:rsidR="003E76E8" w:rsidRPr="00EF027B" w:rsidRDefault="003E76E8" w:rsidP="00306A55"/>
    <w:p w:rsidR="002D1491" w:rsidRPr="00EF027B" w:rsidRDefault="005E545B" w:rsidP="00306A55">
      <w:pPr>
        <w:rPr>
          <w:b/>
        </w:rPr>
      </w:pPr>
      <w:r w:rsidRPr="00EF027B">
        <w:rPr>
          <w:b/>
        </w:rPr>
        <w:t>PERFORMANCE MEASURES AND TARGETS</w:t>
      </w:r>
    </w:p>
    <w:p w:rsidR="005E4689" w:rsidRPr="00EF027B" w:rsidRDefault="005E545B" w:rsidP="00306A55">
      <w:r w:rsidRPr="00EF027B">
        <w:t>REVIEW OF 20</w:t>
      </w:r>
      <w:r w:rsidR="0025070C" w:rsidRPr="00EF027B">
        <w:t>14</w:t>
      </w:r>
      <w:r w:rsidRPr="00EF027B">
        <w:t>-1</w:t>
      </w:r>
      <w:r w:rsidR="0025070C" w:rsidRPr="00EF027B">
        <w:t>5</w:t>
      </w:r>
      <w:r w:rsidRPr="00EF027B">
        <w:t xml:space="preserve"> </w:t>
      </w:r>
      <w:r w:rsidR="005E4689" w:rsidRPr="00EF027B">
        <w:t>OUTCOM</w:t>
      </w:r>
      <w:r w:rsidR="00B33902" w:rsidRPr="00EF027B">
        <w:t>ES</w:t>
      </w:r>
      <w:r w:rsidR="0025070C" w:rsidRPr="00EF027B">
        <w:t>………………………………………………………………….P.3</w:t>
      </w:r>
      <w:r w:rsidR="00CD39F8">
        <w:t>6</w:t>
      </w:r>
    </w:p>
    <w:p w:rsidR="002D1491" w:rsidRPr="00EF027B" w:rsidRDefault="005E545B" w:rsidP="00306A55">
      <w:r w:rsidRPr="00EF027B">
        <w:t>201</w:t>
      </w:r>
      <w:r w:rsidR="0025070C" w:rsidRPr="00EF027B">
        <w:t>5</w:t>
      </w:r>
      <w:r w:rsidRPr="00EF027B">
        <w:t>-1</w:t>
      </w:r>
      <w:r w:rsidR="0025070C" w:rsidRPr="00EF027B">
        <w:t>6 PERFORMANCE MEASURES……………………………………………………………..P.</w:t>
      </w:r>
      <w:r w:rsidR="00CD39F8">
        <w:t>38</w:t>
      </w:r>
    </w:p>
    <w:p w:rsidR="009D31C6" w:rsidRPr="00EF027B" w:rsidRDefault="009D31C6" w:rsidP="00306A55"/>
    <w:p w:rsidR="00625999" w:rsidRPr="00EF027B" w:rsidRDefault="005E545B" w:rsidP="00306A55">
      <w:pPr>
        <w:rPr>
          <w:b/>
        </w:rPr>
      </w:pPr>
      <w:r w:rsidRPr="00EF027B">
        <w:rPr>
          <w:b/>
        </w:rPr>
        <w:t>COMMUNICATION PLAN</w:t>
      </w:r>
    </w:p>
    <w:p w:rsidR="009D31C6" w:rsidRPr="00EF027B" w:rsidRDefault="004E68E2" w:rsidP="00306A55">
      <w:pPr>
        <w:tabs>
          <w:tab w:val="right" w:leader="dot" w:pos="7560"/>
        </w:tabs>
      </w:pPr>
      <w:r w:rsidRPr="00EF027B">
        <w:t>CLIENT COMMUNICATIONS………………………………………………………………………P.</w:t>
      </w:r>
      <w:r w:rsidR="00CD39F8">
        <w:t>39</w:t>
      </w:r>
    </w:p>
    <w:p w:rsidR="00625999" w:rsidRPr="00EF027B" w:rsidRDefault="004E68E2" w:rsidP="00306A55">
      <w:pPr>
        <w:tabs>
          <w:tab w:val="right" w:leader="dot" w:pos="7560"/>
        </w:tabs>
        <w:rPr>
          <w:lang w:val="en-CA"/>
        </w:rPr>
      </w:pPr>
      <w:r w:rsidRPr="00EF027B">
        <w:rPr>
          <w:lang w:val="en-CA"/>
        </w:rPr>
        <w:t>MAJOR ANNOUNCEMENTS………………………………………………………………………..P.4</w:t>
      </w:r>
      <w:r w:rsidR="00CD39F8">
        <w:rPr>
          <w:lang w:val="en-CA"/>
        </w:rPr>
        <w:t>2</w:t>
      </w:r>
    </w:p>
    <w:p w:rsidR="00B64D3D" w:rsidRPr="00EF027B" w:rsidRDefault="00B64D3D" w:rsidP="00306A55">
      <w:pPr>
        <w:rPr>
          <w:lang w:val="en-CA"/>
        </w:rPr>
      </w:pPr>
    </w:p>
    <w:p w:rsidR="009D31C6" w:rsidRPr="00EF027B" w:rsidRDefault="005E545B" w:rsidP="00306A55">
      <w:pPr>
        <w:rPr>
          <w:b/>
          <w:lang w:val="en-CA"/>
        </w:rPr>
      </w:pPr>
      <w:r w:rsidRPr="00EF027B">
        <w:rPr>
          <w:b/>
          <w:lang w:val="en-CA"/>
        </w:rPr>
        <w:t xml:space="preserve">PROPOSED OPERATING EXPENDITURES </w:t>
      </w:r>
    </w:p>
    <w:p w:rsidR="00625999" w:rsidRPr="00EF027B" w:rsidRDefault="00CD39F8" w:rsidP="00306A55">
      <w:pPr>
        <w:tabs>
          <w:tab w:val="right" w:leader="dot" w:pos="7560"/>
        </w:tabs>
        <w:rPr>
          <w:lang w:val="en-CA"/>
        </w:rPr>
      </w:pPr>
      <w:r>
        <w:rPr>
          <w:lang w:val="en-CA"/>
        </w:rPr>
        <w:t>FINANCIAL FORECAST SUMMARY…………………………..</w:t>
      </w:r>
      <w:r w:rsidR="004E68E2" w:rsidRPr="00EF027B">
        <w:rPr>
          <w:lang w:val="en-CA"/>
        </w:rPr>
        <w:t>………………………………….P.</w:t>
      </w:r>
      <w:r>
        <w:rPr>
          <w:lang w:val="en-CA"/>
        </w:rPr>
        <w:t>43</w:t>
      </w:r>
    </w:p>
    <w:p w:rsidR="0015107D" w:rsidRPr="00EF027B" w:rsidRDefault="005E545B" w:rsidP="00306A55">
      <w:pPr>
        <w:tabs>
          <w:tab w:val="right" w:leader="dot" w:pos="7560"/>
        </w:tabs>
        <w:rPr>
          <w:lang w:val="en-CA"/>
        </w:rPr>
      </w:pPr>
      <w:r w:rsidRPr="00EF027B">
        <w:rPr>
          <w:lang w:val="en-CA"/>
        </w:rPr>
        <w:t>REVIEW OF CAPITAL ASSE</w:t>
      </w:r>
      <w:r w:rsidR="004E68E2" w:rsidRPr="00EF027B">
        <w:rPr>
          <w:lang w:val="en-CA"/>
        </w:rPr>
        <w:t>TS…………………………………………………………………….P.</w:t>
      </w:r>
      <w:r w:rsidR="00CD39F8">
        <w:rPr>
          <w:lang w:val="en-CA"/>
        </w:rPr>
        <w:t>43</w:t>
      </w:r>
    </w:p>
    <w:p w:rsidR="00625999" w:rsidRPr="00EF027B" w:rsidRDefault="005E545B" w:rsidP="00306A55">
      <w:pPr>
        <w:tabs>
          <w:tab w:val="right" w:leader="dot" w:pos="7560"/>
        </w:tabs>
        <w:rPr>
          <w:lang w:val="en-CA"/>
        </w:rPr>
      </w:pPr>
      <w:r w:rsidRPr="00EF027B">
        <w:rPr>
          <w:lang w:val="en-CA"/>
        </w:rPr>
        <w:t>CAPITAL EXPENDITURES</w:t>
      </w:r>
      <w:r w:rsidR="00B422EF" w:rsidRPr="00EF027B">
        <w:rPr>
          <w:lang w:val="en-CA"/>
        </w:rPr>
        <w:t xml:space="preserve"> 201</w:t>
      </w:r>
      <w:r w:rsidR="004E68E2" w:rsidRPr="00EF027B">
        <w:rPr>
          <w:lang w:val="en-CA"/>
        </w:rPr>
        <w:t>4</w:t>
      </w:r>
      <w:r w:rsidR="00B422EF" w:rsidRPr="00EF027B">
        <w:rPr>
          <w:lang w:val="en-CA"/>
        </w:rPr>
        <w:t>-201</w:t>
      </w:r>
      <w:r w:rsidR="004E68E2" w:rsidRPr="00EF027B">
        <w:rPr>
          <w:lang w:val="en-CA"/>
        </w:rPr>
        <w:t>5……………………………………………………………..P.</w:t>
      </w:r>
      <w:r w:rsidR="00CD39F8">
        <w:rPr>
          <w:lang w:val="en-CA"/>
        </w:rPr>
        <w:t>44</w:t>
      </w:r>
    </w:p>
    <w:p w:rsidR="006C173E" w:rsidRPr="00EF027B" w:rsidRDefault="005E545B" w:rsidP="00306A55">
      <w:pPr>
        <w:tabs>
          <w:tab w:val="right" w:leader="dot" w:pos="7560"/>
        </w:tabs>
        <w:rPr>
          <w:lang w:val="en-CA"/>
        </w:rPr>
      </w:pPr>
      <w:r w:rsidRPr="00EF027B">
        <w:rPr>
          <w:lang w:val="en-CA"/>
        </w:rPr>
        <w:t>RESOURCE</w:t>
      </w:r>
      <w:r w:rsidR="00B422EF" w:rsidRPr="00EF027B">
        <w:rPr>
          <w:lang w:val="en-CA"/>
        </w:rPr>
        <w:t>S</w:t>
      </w:r>
      <w:r w:rsidRPr="00EF027B">
        <w:rPr>
          <w:lang w:val="en-CA"/>
        </w:rPr>
        <w:t xml:space="preserve"> NEEDED TO </w:t>
      </w:r>
      <w:r w:rsidR="004E68E2" w:rsidRPr="00EF027B">
        <w:rPr>
          <w:lang w:val="en-CA"/>
        </w:rPr>
        <w:t>MEET GOALS AND OBJECTIVES………………………………….P.4</w:t>
      </w:r>
      <w:r w:rsidR="00CD39F8">
        <w:rPr>
          <w:lang w:val="en-CA"/>
        </w:rPr>
        <w:t>4</w:t>
      </w:r>
    </w:p>
    <w:p w:rsidR="00383FE7" w:rsidRPr="00EF027B" w:rsidRDefault="00383FE7" w:rsidP="00306A55">
      <w:pPr>
        <w:tabs>
          <w:tab w:val="right" w:leader="dot" w:pos="7560"/>
        </w:tabs>
        <w:rPr>
          <w:lang w:val="en-CA"/>
        </w:rPr>
      </w:pPr>
    </w:p>
    <w:p w:rsidR="00383FE7" w:rsidRPr="00EF027B" w:rsidRDefault="005E545B" w:rsidP="00306A55">
      <w:pPr>
        <w:tabs>
          <w:tab w:val="right" w:leader="dot" w:pos="7560"/>
        </w:tabs>
        <w:rPr>
          <w:b/>
          <w:lang w:val="en-CA"/>
        </w:rPr>
      </w:pPr>
      <w:r w:rsidRPr="00EF027B">
        <w:rPr>
          <w:b/>
          <w:lang w:val="en-CA"/>
        </w:rPr>
        <w:lastRenderedPageBreak/>
        <w:t xml:space="preserve">RISK ASSESSMENT AND </w:t>
      </w:r>
      <w:r w:rsidR="00B422EF" w:rsidRPr="00EF027B">
        <w:rPr>
          <w:b/>
          <w:lang w:val="en-CA"/>
        </w:rPr>
        <w:t>MANAGEMENT</w:t>
      </w:r>
    </w:p>
    <w:p w:rsidR="006C173E" w:rsidRPr="00EF027B" w:rsidRDefault="005E545B" w:rsidP="00306A55">
      <w:pPr>
        <w:tabs>
          <w:tab w:val="right" w:leader="dot" w:pos="7560"/>
        </w:tabs>
        <w:rPr>
          <w:lang w:val="en-CA"/>
        </w:rPr>
      </w:pPr>
      <w:r w:rsidRPr="00EF027B">
        <w:rPr>
          <w:lang w:val="en-CA"/>
        </w:rPr>
        <w:t xml:space="preserve">RISK </w:t>
      </w:r>
      <w:r w:rsidR="00B33902" w:rsidRPr="00EF027B">
        <w:rPr>
          <w:lang w:val="en-CA"/>
        </w:rPr>
        <w:t xml:space="preserve">ASSESSMENT AND </w:t>
      </w:r>
      <w:r w:rsidR="004E68E2" w:rsidRPr="00EF027B">
        <w:rPr>
          <w:lang w:val="en-CA"/>
        </w:rPr>
        <w:t>MANAGEMENT………………………………………………………..P.4</w:t>
      </w:r>
      <w:r w:rsidR="00CD39F8">
        <w:rPr>
          <w:lang w:val="en-CA"/>
        </w:rPr>
        <w:t>6</w:t>
      </w:r>
    </w:p>
    <w:p w:rsidR="008C07F0" w:rsidRPr="00EF027B" w:rsidRDefault="005E545B" w:rsidP="00306A55">
      <w:pPr>
        <w:tabs>
          <w:tab w:val="right" w:leader="dot" w:pos="7560"/>
          <w:tab w:val="left" w:pos="7920"/>
        </w:tabs>
        <w:rPr>
          <w:lang w:val="en-CA"/>
        </w:rPr>
      </w:pPr>
      <w:r w:rsidRPr="00EF027B">
        <w:rPr>
          <w:lang w:val="en-CA"/>
        </w:rPr>
        <w:t xml:space="preserve">CONTINGENCY </w:t>
      </w:r>
      <w:r w:rsidR="00CD39F8">
        <w:rPr>
          <w:lang w:val="en-CA"/>
        </w:rPr>
        <w:t>PLAN……………………………...</w:t>
      </w:r>
      <w:r w:rsidR="004E68E2" w:rsidRPr="00EF027B">
        <w:rPr>
          <w:lang w:val="en-CA"/>
        </w:rPr>
        <w:t>………………………………………………..P.</w:t>
      </w:r>
      <w:r w:rsidR="00CD39F8">
        <w:rPr>
          <w:lang w:val="en-CA"/>
        </w:rPr>
        <w:t>46</w:t>
      </w:r>
    </w:p>
    <w:p w:rsidR="008C07F0" w:rsidRPr="00EF027B" w:rsidRDefault="008C07F0" w:rsidP="00306A55">
      <w:pPr>
        <w:tabs>
          <w:tab w:val="right" w:leader="dot" w:pos="7560"/>
        </w:tabs>
        <w:rPr>
          <w:lang w:val="en-CA"/>
        </w:rPr>
      </w:pPr>
    </w:p>
    <w:p w:rsidR="006C173E" w:rsidRPr="00EF027B" w:rsidRDefault="005E545B" w:rsidP="00306A55">
      <w:pPr>
        <w:tabs>
          <w:tab w:val="right" w:leader="dot" w:pos="7560"/>
        </w:tabs>
        <w:rPr>
          <w:lang w:val="en-CA"/>
        </w:rPr>
      </w:pPr>
      <w:r w:rsidRPr="00EF027B">
        <w:rPr>
          <w:b/>
          <w:lang w:val="en-CA"/>
        </w:rPr>
        <w:t>SUMMARY OF STAFF</w:t>
      </w:r>
      <w:r w:rsidR="004E68E2" w:rsidRPr="00EF027B">
        <w:rPr>
          <w:lang w:val="en-CA"/>
        </w:rPr>
        <w:t>………………………………………………………………………………P.</w:t>
      </w:r>
      <w:r w:rsidR="00CD39F8">
        <w:rPr>
          <w:lang w:val="en-CA"/>
        </w:rPr>
        <w:t>47</w:t>
      </w:r>
    </w:p>
    <w:p w:rsidR="0015107D" w:rsidRPr="00EF027B" w:rsidRDefault="0015107D" w:rsidP="00306A55">
      <w:pPr>
        <w:rPr>
          <w:lang w:val="en-CA"/>
        </w:rPr>
      </w:pPr>
    </w:p>
    <w:p w:rsidR="00B64D3D" w:rsidRPr="00EF027B" w:rsidRDefault="005E545B" w:rsidP="00306A55">
      <w:pPr>
        <w:rPr>
          <w:b/>
          <w:lang w:val="en-CA"/>
        </w:rPr>
      </w:pPr>
      <w:r w:rsidRPr="00EF027B">
        <w:rPr>
          <w:b/>
          <w:lang w:val="en-CA"/>
        </w:rPr>
        <w:t>APPENDICES</w:t>
      </w:r>
    </w:p>
    <w:p w:rsidR="006C173E" w:rsidRPr="00EF027B" w:rsidRDefault="004E68E2" w:rsidP="003F521A">
      <w:pPr>
        <w:tabs>
          <w:tab w:val="right" w:leader="dot" w:pos="7560"/>
        </w:tabs>
        <w:rPr>
          <w:lang w:val="en-CA"/>
        </w:rPr>
      </w:pPr>
      <w:r w:rsidRPr="00EF027B">
        <w:rPr>
          <w:lang w:val="en-CA"/>
        </w:rPr>
        <w:t>ORGANIZATIONAL CHART………………………………………………………………</w:t>
      </w:r>
      <w:r w:rsidR="005E545B" w:rsidRPr="00EF027B">
        <w:rPr>
          <w:lang w:val="en-CA"/>
        </w:rPr>
        <w:t>APPENDIX 1</w:t>
      </w:r>
    </w:p>
    <w:p w:rsidR="00A43684" w:rsidRPr="00EF027B" w:rsidRDefault="005E545B" w:rsidP="003F521A">
      <w:pPr>
        <w:tabs>
          <w:tab w:val="right" w:leader="dot" w:pos="7560"/>
        </w:tabs>
        <w:rPr>
          <w:lang w:val="en-CA"/>
        </w:rPr>
      </w:pPr>
      <w:r w:rsidRPr="00EF027B">
        <w:rPr>
          <w:lang w:val="en-CA"/>
        </w:rPr>
        <w:t>FINANC</w:t>
      </w:r>
      <w:r w:rsidR="004E68E2" w:rsidRPr="00EF027B">
        <w:rPr>
          <w:lang w:val="en-CA"/>
        </w:rPr>
        <w:t>IAL FORECAST SUMMARY…………………………………………………….APPENDIX 2</w:t>
      </w:r>
    </w:p>
    <w:p w:rsidR="00A43684" w:rsidRPr="00306A55" w:rsidRDefault="005E545B" w:rsidP="003F521A">
      <w:pPr>
        <w:tabs>
          <w:tab w:val="right" w:leader="dot" w:pos="7560"/>
        </w:tabs>
        <w:rPr>
          <w:lang w:val="en-CA"/>
        </w:rPr>
      </w:pPr>
      <w:r w:rsidRPr="00EF027B">
        <w:rPr>
          <w:lang w:val="en-CA"/>
        </w:rPr>
        <w:t>RISK ASSES</w:t>
      </w:r>
      <w:r w:rsidR="004E68E2" w:rsidRPr="00EF027B">
        <w:rPr>
          <w:lang w:val="en-CA"/>
        </w:rPr>
        <w:t>SMENT AND MANAGEMENT……………………………………………...APPENDIX 3</w:t>
      </w:r>
    </w:p>
    <w:p w:rsidR="00EA4094" w:rsidRPr="00306A55" w:rsidRDefault="00EA4094" w:rsidP="003F521A">
      <w:pPr>
        <w:tabs>
          <w:tab w:val="right" w:leader="dot" w:pos="7560"/>
        </w:tabs>
        <w:rPr>
          <w:lang w:val="en-CA"/>
        </w:rPr>
      </w:pPr>
    </w:p>
    <w:p w:rsidR="007F4C35" w:rsidRPr="00E36B3F" w:rsidRDefault="00B64D3D" w:rsidP="00C437A9">
      <w:pPr>
        <w:jc w:val="center"/>
        <w:rPr>
          <w:b/>
        </w:rPr>
      </w:pPr>
      <w:r w:rsidRPr="00306A55">
        <w:rPr>
          <w:b/>
        </w:rPr>
        <w:br w:type="page"/>
      </w:r>
      <w:r w:rsidR="00C437A9" w:rsidRPr="00E36B3F">
        <w:rPr>
          <w:b/>
        </w:rPr>
        <w:t>ONTARIO LIBRARY SERVICE NORTH</w:t>
      </w:r>
    </w:p>
    <w:p w:rsidR="00C437A9" w:rsidRPr="00E36B3F" w:rsidRDefault="00C437A9" w:rsidP="00EA4094">
      <w:pPr>
        <w:tabs>
          <w:tab w:val="left" w:pos="7200"/>
          <w:tab w:val="left" w:pos="7560"/>
        </w:tabs>
        <w:jc w:val="center"/>
        <w:rPr>
          <w:b/>
        </w:rPr>
      </w:pPr>
      <w:r w:rsidRPr="00E36B3F">
        <w:rPr>
          <w:b/>
        </w:rPr>
        <w:t xml:space="preserve">BUSINESS PLAN </w:t>
      </w:r>
      <w:r w:rsidR="007C7A04" w:rsidRPr="00E36B3F">
        <w:rPr>
          <w:b/>
        </w:rPr>
        <w:t>201</w:t>
      </w:r>
      <w:r w:rsidR="000A0C98" w:rsidRPr="00E36B3F">
        <w:rPr>
          <w:b/>
        </w:rPr>
        <w:t>5-2016</w:t>
      </w:r>
    </w:p>
    <w:p w:rsidR="00C437A9" w:rsidRPr="00E36B3F" w:rsidRDefault="00C437A9" w:rsidP="00C437A9">
      <w:pPr>
        <w:jc w:val="center"/>
        <w:rPr>
          <w:highlight w:val="yellow"/>
        </w:rPr>
      </w:pPr>
    </w:p>
    <w:p w:rsidR="00C437A9" w:rsidRPr="00E36B3F" w:rsidRDefault="00C437A9" w:rsidP="00CC2FDA">
      <w:pPr>
        <w:jc w:val="both"/>
        <w:rPr>
          <w:b/>
          <w:u w:val="single"/>
        </w:rPr>
      </w:pPr>
      <w:r w:rsidRPr="00E36B3F">
        <w:rPr>
          <w:b/>
          <w:u w:val="single"/>
        </w:rPr>
        <w:t>EXECUTIVE SUMMARY</w:t>
      </w:r>
    </w:p>
    <w:p w:rsidR="007676CC" w:rsidRPr="00E36B3F" w:rsidRDefault="007676CC" w:rsidP="00CC2FDA">
      <w:pPr>
        <w:jc w:val="both"/>
        <w:rPr>
          <w:b/>
          <w:u w:val="single"/>
        </w:rPr>
      </w:pPr>
    </w:p>
    <w:p w:rsidR="00F24C38" w:rsidRPr="00E36B3F" w:rsidRDefault="00F24C38" w:rsidP="00B80B66">
      <w:pPr>
        <w:jc w:val="both"/>
      </w:pPr>
      <w:r w:rsidRPr="00E36B3F">
        <w:t xml:space="preserve">OLS – North remains committed to working with public libraries in Northern Ontario to meet their unique needs.  The organization strives to remain relevant to the libraries it services, despite ongoing financial pressures.  </w:t>
      </w:r>
      <w:r w:rsidR="00B62A18" w:rsidRPr="00E36B3F">
        <w:t xml:space="preserve">In 2013-2014, the Ministry raised the level of the transfer payment to Ontario Library Service – North by 61,201.  </w:t>
      </w:r>
      <w:r w:rsidRPr="00E36B3F">
        <w:t>This was the first ongoing increase to core funding received by the Ministry in a decade and a half.  We have long ago implemented any administrative reductions possible. We</w:t>
      </w:r>
      <w:r w:rsidR="00680D72" w:rsidRPr="00E36B3F">
        <w:t xml:space="preserve"> have too</w:t>
      </w:r>
      <w:r w:rsidRPr="00E36B3F">
        <w:t xml:space="preserve"> few staff to meet the needs of Northern Libraries </w:t>
      </w:r>
      <w:r w:rsidR="003442A3" w:rsidRPr="00E36B3F">
        <w:t xml:space="preserve">appropriately and whose </w:t>
      </w:r>
      <w:r w:rsidRPr="00E36B3F">
        <w:t>staff are paid considerably less than their southern counterparts.  The 2013-2014 increase</w:t>
      </w:r>
      <w:r w:rsidR="00B62A18" w:rsidRPr="00E36B3F">
        <w:t xml:space="preserve"> was greatly appreciated as it will allow </w:t>
      </w:r>
      <w:r w:rsidR="004A58DE" w:rsidRPr="00E36B3F">
        <w:t>OLS - North</w:t>
      </w:r>
      <w:r w:rsidR="00B62A18" w:rsidRPr="00E36B3F">
        <w:t xml:space="preserve"> to continue its annual con</w:t>
      </w:r>
      <w:r w:rsidR="000F0A9A" w:rsidRPr="00E36B3F">
        <w:t xml:space="preserve">ference for Northern librarians, at least for the next </w:t>
      </w:r>
      <w:r w:rsidRPr="00E36B3F">
        <w:t>few years, provided that we can contain salaries.</w:t>
      </w:r>
    </w:p>
    <w:p w:rsidR="00F24C38" w:rsidRPr="00E36B3F" w:rsidRDefault="00F24C38" w:rsidP="00B80B66">
      <w:pPr>
        <w:jc w:val="both"/>
        <w:rPr>
          <w:highlight w:val="yellow"/>
        </w:rPr>
      </w:pPr>
    </w:p>
    <w:p w:rsidR="00B62A18" w:rsidRPr="00E36B3F" w:rsidRDefault="004A58DE" w:rsidP="00680D72">
      <w:r w:rsidRPr="00E36B3F">
        <w:t>OLS - North</w:t>
      </w:r>
      <w:r w:rsidR="00B62A18" w:rsidRPr="00E36B3F">
        <w:t xml:space="preserve"> is always focused on the needs of its clients. The organization</w:t>
      </w:r>
      <w:r w:rsidR="000004A9" w:rsidRPr="00E36B3F">
        <w:t xml:space="preserve"> assists public libraries in Northern Ontario in making accessible local, provincial, national and international information and culture to their communities. </w:t>
      </w:r>
      <w:r w:rsidR="00B62A18" w:rsidRPr="00E36B3F">
        <w:t xml:space="preserve">We are the centre of professional expertise to a network of </w:t>
      </w:r>
      <w:r w:rsidR="00836EA7" w:rsidRPr="00E36B3F">
        <w:t>n</w:t>
      </w:r>
      <w:r w:rsidR="00DD7823" w:rsidRPr="00E36B3F">
        <w:t>orthern libraries</w:t>
      </w:r>
      <w:r w:rsidR="00B62A18" w:rsidRPr="00E36B3F">
        <w:t xml:space="preserve"> staffed mostly by</w:t>
      </w:r>
      <w:r w:rsidR="00680D72" w:rsidRPr="00E36B3F">
        <w:t xml:space="preserve"> non-professionals.   </w:t>
      </w:r>
      <w:r w:rsidR="000C0C9B" w:rsidRPr="00E36B3F">
        <w:t>OLS - North</w:t>
      </w:r>
      <w:r w:rsidR="005F239E" w:rsidRPr="00E36B3F">
        <w:t>’s</w:t>
      </w:r>
      <w:r w:rsidR="00EC00A2" w:rsidRPr="00E36B3F">
        <w:t xml:space="preserve"> staff</w:t>
      </w:r>
      <w:r w:rsidR="000A0C98" w:rsidRPr="00E36B3F">
        <w:t xml:space="preserve"> are 90</w:t>
      </w:r>
      <w:r w:rsidR="00B62A18" w:rsidRPr="00E36B3F">
        <w:t xml:space="preserve">% of the services we provide.  The </w:t>
      </w:r>
      <w:r w:rsidR="003442A3" w:rsidRPr="00E36B3F">
        <w:t>c</w:t>
      </w:r>
      <w:r w:rsidR="00B62A18" w:rsidRPr="00E36B3F">
        <w:t xml:space="preserve">onference, other training events, access to ILLO, </w:t>
      </w:r>
      <w:r w:rsidR="005B15EA" w:rsidRPr="00E36B3F">
        <w:t>the Joint Automation Server Initiative (</w:t>
      </w:r>
      <w:r w:rsidR="00B62A18" w:rsidRPr="00E36B3F">
        <w:t>JASI</w:t>
      </w:r>
      <w:r w:rsidR="005B15EA" w:rsidRPr="00E36B3F">
        <w:t>)</w:t>
      </w:r>
      <w:r w:rsidR="00B62A18" w:rsidRPr="00E36B3F">
        <w:t xml:space="preserve">, are all services which hinge </w:t>
      </w:r>
      <w:r w:rsidR="005F239E" w:rsidRPr="00E36B3F">
        <w:t xml:space="preserve">on </w:t>
      </w:r>
      <w:r w:rsidR="000A0C98" w:rsidRPr="00E36B3F">
        <w:t xml:space="preserve"> </w:t>
      </w:r>
      <w:r w:rsidR="005F239E" w:rsidRPr="00E36B3F">
        <w:t xml:space="preserve">our core service </w:t>
      </w:r>
      <w:r w:rsidR="000A0C98" w:rsidRPr="00E36B3F">
        <w:t>of advice</w:t>
      </w:r>
      <w:r w:rsidR="00B62A18" w:rsidRPr="00E36B3F">
        <w:t xml:space="preserve"> and consulting.  However</w:t>
      </w:r>
      <w:r w:rsidR="003442A3" w:rsidRPr="00E36B3F">
        <w:t>,</w:t>
      </w:r>
      <w:r w:rsidR="00B62A18" w:rsidRPr="00E36B3F">
        <w:t xml:space="preserve"> to continue to provide these services requires us to focus on the organization itself.</w:t>
      </w:r>
    </w:p>
    <w:p w:rsidR="00B62A18" w:rsidRPr="00E36B3F" w:rsidRDefault="00B62A18" w:rsidP="00B80B66">
      <w:pPr>
        <w:jc w:val="both"/>
        <w:rPr>
          <w:highlight w:val="yellow"/>
        </w:rPr>
      </w:pPr>
    </w:p>
    <w:p w:rsidR="00FD624B" w:rsidRPr="00E36B3F" w:rsidRDefault="006952E9" w:rsidP="00B80B66">
      <w:pPr>
        <w:jc w:val="both"/>
      </w:pPr>
      <w:r w:rsidRPr="00E36B3F">
        <w:t>We continue to work to maintain our high level of clie</w:t>
      </w:r>
      <w:r w:rsidR="003C799D" w:rsidRPr="00E36B3F">
        <w:t>nt support as shown by our 2014</w:t>
      </w:r>
      <w:r w:rsidR="00B80B66" w:rsidRPr="00E36B3F">
        <w:t xml:space="preserve"> </w:t>
      </w:r>
      <w:r w:rsidRPr="00E36B3F">
        <w:t xml:space="preserve">client survey; </w:t>
      </w:r>
      <w:r w:rsidR="003C799D" w:rsidRPr="00E36B3F">
        <w:t>where 95.59 % of our client</w:t>
      </w:r>
      <w:r w:rsidR="003442A3" w:rsidRPr="00E36B3F">
        <w:t>s</w:t>
      </w:r>
      <w:r w:rsidR="003C799D" w:rsidRPr="00E36B3F">
        <w:t xml:space="preserve"> rated </w:t>
      </w:r>
      <w:r w:rsidR="000C0C9B" w:rsidRPr="00E36B3F">
        <w:t>OLS - North</w:t>
      </w:r>
      <w:r w:rsidR="003C799D" w:rsidRPr="00E36B3F">
        <w:t xml:space="preserve"> services as good to excellent compared to </w:t>
      </w:r>
      <w:r w:rsidR="007C7A04" w:rsidRPr="00E36B3F">
        <w:t>92</w:t>
      </w:r>
      <w:r w:rsidR="00B80B66" w:rsidRPr="00E36B3F">
        <w:t xml:space="preserve">% of our clients </w:t>
      </w:r>
      <w:r w:rsidR="003C799D" w:rsidRPr="00E36B3F">
        <w:t xml:space="preserve">in 2011 </w:t>
      </w:r>
      <w:r w:rsidR="000A0C98" w:rsidRPr="00E36B3F">
        <w:t>and 84.5</w:t>
      </w:r>
      <w:r w:rsidR="00B80B66" w:rsidRPr="00E36B3F">
        <w:t>% in 2007</w:t>
      </w:r>
      <w:r w:rsidR="00FC3A0E" w:rsidRPr="00E36B3F">
        <w:t>.</w:t>
      </w:r>
      <w:r w:rsidR="00C3545D" w:rsidRPr="00E36B3F">
        <w:t xml:space="preserve"> </w:t>
      </w:r>
      <w:r w:rsidR="00142393" w:rsidRPr="00E36B3F">
        <w:t xml:space="preserve">The </w:t>
      </w:r>
      <w:r w:rsidR="003C799D" w:rsidRPr="00E36B3F">
        <w:t xml:space="preserve">soon to be </w:t>
      </w:r>
      <w:r w:rsidR="00142393" w:rsidRPr="00E36B3F">
        <w:t>released</w:t>
      </w:r>
      <w:r w:rsidR="00FD624B" w:rsidRPr="00E36B3F">
        <w:t xml:space="preserve"> </w:t>
      </w:r>
      <w:r w:rsidR="004A58DE" w:rsidRPr="00E36B3F">
        <w:t>OLS - North</w:t>
      </w:r>
      <w:r w:rsidR="006C10B2" w:rsidRPr="00E36B3F">
        <w:t xml:space="preserve"> Strategic Plan (</w:t>
      </w:r>
      <w:r w:rsidR="003C799D" w:rsidRPr="00E36B3F">
        <w:t>2015-2018</w:t>
      </w:r>
      <w:r w:rsidR="006C10B2" w:rsidRPr="00E36B3F">
        <w:t>)</w:t>
      </w:r>
      <w:r w:rsidR="00FD624B" w:rsidRPr="00E36B3F">
        <w:t xml:space="preserve"> position</w:t>
      </w:r>
      <w:r w:rsidR="00142393" w:rsidRPr="00E36B3F">
        <w:t>s</w:t>
      </w:r>
      <w:r w:rsidR="00FD624B" w:rsidRPr="00E36B3F">
        <w:t xml:space="preserve"> the organization to </w:t>
      </w:r>
      <w:r w:rsidR="004A58DE" w:rsidRPr="00E36B3F">
        <w:t xml:space="preserve">continue to provide leadership </w:t>
      </w:r>
      <w:r w:rsidR="00FD624B" w:rsidRPr="00E36B3F">
        <w:t>and innovative programming</w:t>
      </w:r>
      <w:r w:rsidR="00142393" w:rsidRPr="00E36B3F">
        <w:t xml:space="preserve"> for our client libraries through </w:t>
      </w:r>
      <w:r w:rsidR="003C799D" w:rsidRPr="00E36B3F">
        <w:t>2017-2018</w:t>
      </w:r>
      <w:r w:rsidR="00142393" w:rsidRPr="00E36B3F">
        <w:t xml:space="preserve"> </w:t>
      </w:r>
      <w:r w:rsidR="00B044D2" w:rsidRPr="00E36B3F">
        <w:t>only if there are no increases to salaries</w:t>
      </w:r>
      <w:r w:rsidR="00142393" w:rsidRPr="00E36B3F">
        <w:t>.</w:t>
      </w:r>
      <w:r w:rsidR="00FD624B" w:rsidRPr="00E36B3F">
        <w:t xml:space="preserve"> </w:t>
      </w:r>
      <w:r w:rsidR="00142393" w:rsidRPr="00E36B3F">
        <w:t xml:space="preserve">Our new goals </w:t>
      </w:r>
      <w:r w:rsidR="0014428F" w:rsidRPr="00E36B3F">
        <w:t>center</w:t>
      </w:r>
      <w:r w:rsidR="00383FE7" w:rsidRPr="00E36B3F">
        <w:t xml:space="preserve"> on</w:t>
      </w:r>
      <w:r w:rsidR="00B044D2" w:rsidRPr="00E36B3F">
        <w:t xml:space="preserve"> </w:t>
      </w:r>
      <w:r w:rsidR="00B41671" w:rsidRPr="00E36B3F">
        <w:t xml:space="preserve">collaboration, </w:t>
      </w:r>
      <w:r w:rsidR="00B044D2" w:rsidRPr="00E36B3F">
        <w:t xml:space="preserve">continuing to build </w:t>
      </w:r>
      <w:r w:rsidR="007C7A04" w:rsidRPr="00E36B3F">
        <w:t>creative and innovative ways to deliver training</w:t>
      </w:r>
      <w:r w:rsidR="004A58DE" w:rsidRPr="00E36B3F">
        <w:t xml:space="preserve"> and on</w:t>
      </w:r>
      <w:r w:rsidR="007C7A04" w:rsidRPr="00E36B3F">
        <w:t xml:space="preserve"> assisting libraries in providing equitable access and adopting creative and innovative approaches to service delivery.</w:t>
      </w:r>
      <w:r w:rsidR="00FD624B" w:rsidRPr="00E36B3F">
        <w:t xml:space="preserve"> </w:t>
      </w:r>
    </w:p>
    <w:p w:rsidR="00383FE7" w:rsidRPr="00E36B3F" w:rsidRDefault="00383FE7" w:rsidP="00B80B66">
      <w:pPr>
        <w:jc w:val="both"/>
        <w:rPr>
          <w:highlight w:val="yellow"/>
        </w:rPr>
      </w:pPr>
    </w:p>
    <w:p w:rsidR="00B62A18" w:rsidRPr="00E36B3F" w:rsidRDefault="00B62A18" w:rsidP="00B62A18">
      <w:pPr>
        <w:jc w:val="both"/>
      </w:pPr>
      <w:r w:rsidRPr="00E36B3F">
        <w:t xml:space="preserve">Libraries play a central role in supporting the key priorities of government: they </w:t>
      </w:r>
      <w:r w:rsidR="00836136" w:rsidRPr="00E36B3F">
        <w:t xml:space="preserve">support the culture sector and creative economy through provision of information services and programming, they preserve heritage through specialized collections.  Libraries have also in recent years supported tourism, not just through providing destination and travel information, but also by keeping tourists in touch with their home through the use of library internet.  In addition summer visitors access materials and programming in the libraries serving their summer residence community.  </w:t>
      </w:r>
      <w:r w:rsidR="000C0C9B" w:rsidRPr="00E36B3F">
        <w:t>OLS - North</w:t>
      </w:r>
      <w:r w:rsidR="00836136" w:rsidRPr="00E36B3F">
        <w:t xml:space="preserve"> supports libraries in these efforts and support</w:t>
      </w:r>
      <w:r w:rsidR="003442A3" w:rsidRPr="00E36B3F">
        <w:t>s</w:t>
      </w:r>
      <w:r w:rsidR="00836136" w:rsidRPr="00E36B3F">
        <w:t xml:space="preserve"> the Ministry in their programming efforts for libraries and in gathering information and statistics from libraries.</w:t>
      </w:r>
    </w:p>
    <w:p w:rsidR="00B62A18" w:rsidRPr="00E36B3F" w:rsidRDefault="00B62A18" w:rsidP="00B80B66">
      <w:pPr>
        <w:jc w:val="both"/>
        <w:rPr>
          <w:highlight w:val="yellow"/>
        </w:rPr>
      </w:pPr>
    </w:p>
    <w:p w:rsidR="00C3545D" w:rsidRPr="00E36B3F" w:rsidRDefault="00383FE7" w:rsidP="00B80B66">
      <w:pPr>
        <w:jc w:val="both"/>
      </w:pPr>
      <w:r w:rsidRPr="00E36B3F">
        <w:t xml:space="preserve">The province’s 15 million dollar </w:t>
      </w:r>
      <w:r w:rsidR="00B044D2" w:rsidRPr="00E36B3F">
        <w:t xml:space="preserve">and subsequent </w:t>
      </w:r>
      <w:r w:rsidRPr="00E36B3F">
        <w:t xml:space="preserve">investment in public libraries has had a profound impact on the organization and the libraries we serve.  </w:t>
      </w:r>
      <w:r w:rsidR="00B044D2" w:rsidRPr="00E36B3F">
        <w:t>T</w:t>
      </w:r>
      <w:r w:rsidR="007C7A04" w:rsidRPr="00E36B3F">
        <w:t xml:space="preserve">he investment by the government in e-resources and library capacity building continues the strategic work which was begun by the original investment.  </w:t>
      </w:r>
      <w:r w:rsidR="004A58DE" w:rsidRPr="00E36B3F">
        <w:t>OLS - North</w:t>
      </w:r>
      <w:r w:rsidR="007C7A04" w:rsidRPr="00E36B3F">
        <w:t xml:space="preserve"> and its partners </w:t>
      </w:r>
      <w:r w:rsidR="00B044D2" w:rsidRPr="00E36B3F">
        <w:t xml:space="preserve">have moved forward in implementing the strategies from the </w:t>
      </w:r>
      <w:r w:rsidR="007C7A04" w:rsidRPr="00E36B3F">
        <w:t xml:space="preserve"> </w:t>
      </w:r>
      <w:r w:rsidR="007C7A04" w:rsidRPr="00E36B3F">
        <w:rPr>
          <w:b/>
          <w:i/>
        </w:rPr>
        <w:t>Library Trends</w:t>
      </w:r>
      <w:r w:rsidR="007C7A04" w:rsidRPr="00E36B3F">
        <w:t xml:space="preserve"> and </w:t>
      </w:r>
      <w:r w:rsidR="007C7A04" w:rsidRPr="00E36B3F">
        <w:rPr>
          <w:b/>
          <w:i/>
        </w:rPr>
        <w:t>Emergin</w:t>
      </w:r>
      <w:r w:rsidR="00395180" w:rsidRPr="00E36B3F">
        <w:rPr>
          <w:b/>
          <w:i/>
        </w:rPr>
        <w:t xml:space="preserve">g from Libraries 2020 </w:t>
      </w:r>
      <w:r w:rsidR="00395180" w:rsidRPr="00E36B3F">
        <w:t>documents.</w:t>
      </w:r>
      <w:r w:rsidR="00142393" w:rsidRPr="00E36B3F">
        <w:t xml:space="preserve"> Some </w:t>
      </w:r>
      <w:r w:rsidR="00345EB2" w:rsidRPr="00E36B3F">
        <w:t>funding from the $15</w:t>
      </w:r>
      <w:r w:rsidR="004A58DE" w:rsidRPr="00E36B3F">
        <w:t xml:space="preserve"> </w:t>
      </w:r>
      <w:r w:rsidR="00345EB2" w:rsidRPr="00E36B3F">
        <w:t xml:space="preserve">million has been assigned to these future projects.  This funding is currently being used to cover the research and start-up phases of the projects.  Ongoing funding </w:t>
      </w:r>
      <w:r w:rsidR="00603CE2" w:rsidRPr="00E36B3F">
        <w:t>will need to be determined once the research phases are complete.</w:t>
      </w:r>
    </w:p>
    <w:p w:rsidR="00B044D2" w:rsidRPr="00E36B3F" w:rsidRDefault="00B044D2" w:rsidP="00B80B66">
      <w:pPr>
        <w:jc w:val="both"/>
      </w:pPr>
    </w:p>
    <w:p w:rsidR="00B044D2" w:rsidRPr="00E36B3F" w:rsidRDefault="00B044D2" w:rsidP="00B80B66">
      <w:pPr>
        <w:jc w:val="both"/>
        <w:rPr>
          <w:i/>
        </w:rPr>
      </w:pPr>
      <w:r w:rsidRPr="00E36B3F">
        <w:t>Libraries 2025 is in the planning stages and will be offered in early 2015.</w:t>
      </w:r>
    </w:p>
    <w:p w:rsidR="00800F67" w:rsidRPr="00E36B3F" w:rsidRDefault="00800F67" w:rsidP="00B80B66">
      <w:pPr>
        <w:jc w:val="both"/>
        <w:rPr>
          <w:highlight w:val="yellow"/>
        </w:rPr>
      </w:pPr>
    </w:p>
    <w:p w:rsidR="000F25E9" w:rsidRPr="00E36B3F" w:rsidRDefault="000F25E9" w:rsidP="00B80B66">
      <w:pPr>
        <w:jc w:val="both"/>
      </w:pPr>
      <w:r w:rsidRPr="00E36B3F">
        <w:t xml:space="preserve">Together </w:t>
      </w:r>
      <w:r w:rsidR="004A58DE" w:rsidRPr="00E36B3F">
        <w:t>OLS - North</w:t>
      </w:r>
      <w:r w:rsidR="000274B7" w:rsidRPr="00E36B3F">
        <w:t xml:space="preserve"> </w:t>
      </w:r>
      <w:r w:rsidRPr="00E36B3F">
        <w:t xml:space="preserve">and </w:t>
      </w:r>
      <w:r w:rsidR="0011426C" w:rsidRPr="00E36B3F">
        <w:t>Southern Ontario Library Service (</w:t>
      </w:r>
      <w:r w:rsidRPr="00E36B3F">
        <w:t>SOLS</w:t>
      </w:r>
      <w:r w:rsidR="0011426C" w:rsidRPr="00E36B3F">
        <w:t>)</w:t>
      </w:r>
      <w:r w:rsidRPr="00E36B3F">
        <w:t xml:space="preserve"> staff have continued to partner for the delivery of some </w:t>
      </w:r>
      <w:r w:rsidR="00935210" w:rsidRPr="00E36B3F">
        <w:t xml:space="preserve">operational </w:t>
      </w:r>
      <w:r w:rsidRPr="00E36B3F">
        <w:t>services, where it is in the interest of our clients and financially and geographically feasible to do so.  We continue to examine other opportunities as they arise.</w:t>
      </w:r>
      <w:r w:rsidR="00C3545D" w:rsidRPr="00E36B3F">
        <w:t xml:space="preserve"> </w:t>
      </w:r>
    </w:p>
    <w:p w:rsidR="00383FE7" w:rsidRPr="00E36B3F" w:rsidRDefault="00383FE7" w:rsidP="00B80B66">
      <w:pPr>
        <w:jc w:val="both"/>
        <w:rPr>
          <w:highlight w:val="yellow"/>
        </w:rPr>
      </w:pPr>
    </w:p>
    <w:p w:rsidR="00D873EA" w:rsidRPr="00E36B3F" w:rsidRDefault="006952E9" w:rsidP="00B80B66">
      <w:pPr>
        <w:jc w:val="both"/>
      </w:pPr>
      <w:r w:rsidRPr="00E36B3F">
        <w:t xml:space="preserve">Key achievements this year include </w:t>
      </w:r>
      <w:r w:rsidR="007C7A04" w:rsidRPr="00E36B3F">
        <w:t xml:space="preserve">the </w:t>
      </w:r>
      <w:r w:rsidR="00B044D2" w:rsidRPr="00E36B3F">
        <w:t>selection process for a JASI</w:t>
      </w:r>
      <w:r w:rsidR="003442A3" w:rsidRPr="00E36B3F">
        <w:t xml:space="preserve"> vendor for the next five years and </w:t>
      </w:r>
      <w:r w:rsidR="00B044D2" w:rsidRPr="00E36B3F">
        <w:t>the delivery of policy and technology summits.  Next year OLS</w:t>
      </w:r>
      <w:r w:rsidR="000A0C98" w:rsidRPr="00E36B3F">
        <w:t xml:space="preserve"> </w:t>
      </w:r>
      <w:r w:rsidR="00B044D2" w:rsidRPr="00E36B3F">
        <w:t>-</w:t>
      </w:r>
      <w:r w:rsidR="000A0C98" w:rsidRPr="00E36B3F">
        <w:t xml:space="preserve"> </w:t>
      </w:r>
      <w:r w:rsidR="00B044D2" w:rsidRPr="00E36B3F">
        <w:t xml:space="preserve">North will lead the delivery of Libraries 2025 and </w:t>
      </w:r>
      <w:r w:rsidR="003442A3" w:rsidRPr="00E36B3F">
        <w:t>host a meeting of ILS consortia</w:t>
      </w:r>
      <w:r w:rsidR="00B044D2" w:rsidRPr="00E36B3F">
        <w:t>.  We are also planning del</w:t>
      </w:r>
      <w:r w:rsidR="003442A3" w:rsidRPr="00E36B3F">
        <w:t>ivery of our leadership summits</w:t>
      </w:r>
      <w:r w:rsidR="00B044D2" w:rsidRPr="00E36B3F">
        <w:t xml:space="preserve"> and working with SOLS on the implementation of the Learning Management System.</w:t>
      </w:r>
    </w:p>
    <w:p w:rsidR="00D873EA" w:rsidRPr="00E36B3F" w:rsidRDefault="00D873EA" w:rsidP="00B80B66">
      <w:pPr>
        <w:jc w:val="both"/>
      </w:pPr>
    </w:p>
    <w:p w:rsidR="00855483" w:rsidRPr="00E36B3F" w:rsidRDefault="00FD624B" w:rsidP="00B80B66">
      <w:pPr>
        <w:jc w:val="both"/>
      </w:pPr>
      <w:r w:rsidRPr="00E36B3F">
        <w:t xml:space="preserve">Our continuing commitment to First Nation </w:t>
      </w:r>
      <w:r w:rsidR="003442A3" w:rsidRPr="00E36B3F">
        <w:t>l</w:t>
      </w:r>
      <w:r w:rsidRPr="00E36B3F">
        <w:t>ibraries in Ontario has been reflected both in our services and in our support of the development of the First Nations Strategic Plan.</w:t>
      </w:r>
      <w:r w:rsidR="000F25E9" w:rsidRPr="00E36B3F">
        <w:t xml:space="preserve"> A complete report on First Nation Services is included.</w:t>
      </w:r>
      <w:r w:rsidR="006C62B4" w:rsidRPr="00E36B3F">
        <w:t xml:space="preserve"> </w:t>
      </w:r>
    </w:p>
    <w:p w:rsidR="00D77CA6" w:rsidRPr="00E36B3F" w:rsidRDefault="00D77CA6" w:rsidP="00B80B66">
      <w:pPr>
        <w:jc w:val="both"/>
      </w:pPr>
    </w:p>
    <w:p w:rsidR="004A58DE" w:rsidRPr="00E36B3F" w:rsidRDefault="000004A9" w:rsidP="004A58DE">
      <w:pPr>
        <w:jc w:val="both"/>
      </w:pPr>
      <w:r w:rsidRPr="00E36B3F">
        <w:t xml:space="preserve">The </w:t>
      </w:r>
      <w:r w:rsidR="000C0C9B" w:rsidRPr="00E36B3F">
        <w:t>a</w:t>
      </w:r>
      <w:r w:rsidRPr="00E36B3F">
        <w:t>gency is governed by the</w:t>
      </w:r>
      <w:r w:rsidRPr="00E36B3F">
        <w:rPr>
          <w:b/>
        </w:rPr>
        <w:t xml:space="preserve"> </w:t>
      </w:r>
      <w:r w:rsidRPr="00E36B3F">
        <w:t xml:space="preserve">Northern Ontario Library Service </w:t>
      </w:r>
      <w:r w:rsidR="000C0C9B" w:rsidRPr="00E36B3F">
        <w:t>Board</w:t>
      </w:r>
      <w:r w:rsidRPr="00E36B3F">
        <w:t xml:space="preserve"> (NOLSB). Through its programs and services, </w:t>
      </w:r>
      <w:r w:rsidR="004A58DE" w:rsidRPr="00E36B3F">
        <w:t>OLS - North</w:t>
      </w:r>
      <w:r w:rsidRPr="00E36B3F">
        <w:t xml:space="preserve"> continues to support cooperation and coordination among public libraries. </w:t>
      </w:r>
      <w:r w:rsidR="005F239E" w:rsidRPr="00E36B3F">
        <w:t xml:space="preserve">  </w:t>
      </w:r>
      <w:r w:rsidR="004A58DE" w:rsidRPr="00E36B3F">
        <w:t xml:space="preserve">The nine member </w:t>
      </w:r>
      <w:r w:rsidR="000C0C9B" w:rsidRPr="00E36B3F">
        <w:t>board</w:t>
      </w:r>
      <w:r w:rsidR="004A58DE" w:rsidRPr="00E36B3F">
        <w:t xml:space="preserve"> (7 elected, 2 ministerial nominations) continues to govern the organization effectively. The </w:t>
      </w:r>
      <w:r w:rsidR="000C0C9B" w:rsidRPr="00E36B3F">
        <w:t>Board</w:t>
      </w:r>
      <w:r w:rsidR="004A58DE" w:rsidRPr="00E36B3F">
        <w:t xml:space="preserve"> is committed to its committee-of-the-whole model which ensures that all members are kept aware of the organization’s essential activities.  </w:t>
      </w:r>
    </w:p>
    <w:p w:rsidR="004A58DE" w:rsidRPr="00E36B3F" w:rsidRDefault="004A58DE" w:rsidP="004A58DE">
      <w:pPr>
        <w:jc w:val="both"/>
        <w:rPr>
          <w:highlight w:val="yellow"/>
        </w:rPr>
      </w:pPr>
    </w:p>
    <w:p w:rsidR="00ED0953" w:rsidRPr="00E36B3F" w:rsidRDefault="00B044D2" w:rsidP="00ED0953">
      <w:pPr>
        <w:jc w:val="both"/>
      </w:pPr>
      <w:r w:rsidRPr="00E36B3F">
        <w:t>In 2013-2014</w:t>
      </w:r>
      <w:r w:rsidR="00ED0953" w:rsidRPr="00E36B3F">
        <w:t xml:space="preserve">, the organization had expenditures </w:t>
      </w:r>
      <w:r w:rsidR="00ED0953" w:rsidRPr="0074767C">
        <w:t xml:space="preserve">of </w:t>
      </w:r>
      <w:r w:rsidR="000274B7" w:rsidRPr="0074767C">
        <w:t>$</w:t>
      </w:r>
      <w:r w:rsidR="00871ECC" w:rsidRPr="0074767C">
        <w:t>2,</w:t>
      </w:r>
      <w:r w:rsidR="0074767C" w:rsidRPr="0074767C">
        <w:t>153,149</w:t>
      </w:r>
      <w:r w:rsidR="005F239E" w:rsidRPr="00E36B3F">
        <w:t xml:space="preserve"> </w:t>
      </w:r>
      <w:r w:rsidR="00ED0953" w:rsidRPr="00E36B3F">
        <w:t xml:space="preserve">and was able to meet these obligations through our contingency. </w:t>
      </w:r>
      <w:r w:rsidR="00FC6C08" w:rsidRPr="00E36B3F">
        <w:t xml:space="preserve">Last year we projected that the contingency grant would be depleted.  </w:t>
      </w:r>
      <w:r w:rsidR="00C77EC6" w:rsidRPr="00E36B3F">
        <w:t xml:space="preserve">We used the opportunity of a staff departure to end a service we knew we would need to eliminate by the end of the year to meet targets.  </w:t>
      </w:r>
      <w:r w:rsidR="004A58DE" w:rsidRPr="00E36B3F">
        <w:t>Once again</w:t>
      </w:r>
      <w:r w:rsidR="000C0C9B" w:rsidRPr="00E36B3F">
        <w:t>,</w:t>
      </w:r>
      <w:r w:rsidR="004A58DE" w:rsidRPr="00E36B3F">
        <w:t xml:space="preserve"> due to </w:t>
      </w:r>
      <w:r w:rsidR="00FC6C08" w:rsidRPr="00E36B3F">
        <w:t>a series of circumstances which resulted in gapping of staff positions and purchasing delays, we did not use all</w:t>
      </w:r>
      <w:r w:rsidR="0074767C">
        <w:t xml:space="preserve"> </w:t>
      </w:r>
      <w:r w:rsidR="00FC6C08" w:rsidRPr="00E36B3F">
        <w:t>of the contingency</w:t>
      </w:r>
      <w:r w:rsidRPr="00E36B3F">
        <w:t>, but it remains at its lowest point in 15 years.</w:t>
      </w:r>
      <w:r w:rsidR="000F0A9A" w:rsidRPr="00E36B3F">
        <w:t xml:space="preserve">  </w:t>
      </w:r>
      <w:r w:rsidRPr="00E36B3F">
        <w:t>In order to ensure we meet the current year</w:t>
      </w:r>
      <w:r w:rsidR="000C0C9B" w:rsidRPr="00E36B3F">
        <w:t>’</w:t>
      </w:r>
      <w:r w:rsidRPr="00E36B3F">
        <w:t xml:space="preserve">s fiscal targets, the </w:t>
      </w:r>
      <w:r w:rsidR="005A579E" w:rsidRPr="00E36B3F">
        <w:t xml:space="preserve">Director of Services </w:t>
      </w:r>
      <w:r w:rsidR="00C77EC6" w:rsidRPr="00E36B3F">
        <w:t xml:space="preserve"> was laid</w:t>
      </w:r>
      <w:r w:rsidRPr="00E36B3F">
        <w:t xml:space="preserve"> off early in the fiscal year.</w:t>
      </w:r>
      <w:r w:rsidR="00C77EC6" w:rsidRPr="00E36B3F">
        <w:t xml:space="preserve"> </w:t>
      </w:r>
      <w:r w:rsidR="00ED0953" w:rsidRPr="00E36B3F">
        <w:t xml:space="preserve">Financially, the organization continues to juggle budget pressures against the needs of our clients.  Any new staffing need requires the realignment of existing staff. </w:t>
      </w:r>
    </w:p>
    <w:p w:rsidR="00125AE2" w:rsidRPr="00E36B3F" w:rsidRDefault="00125AE2" w:rsidP="00B80B66">
      <w:pPr>
        <w:jc w:val="both"/>
        <w:rPr>
          <w:highlight w:val="yellow"/>
        </w:rPr>
      </w:pPr>
    </w:p>
    <w:p w:rsidR="00C77EC6" w:rsidRPr="00E36B3F" w:rsidRDefault="00C77EC6" w:rsidP="00B80B66">
      <w:pPr>
        <w:jc w:val="both"/>
      </w:pPr>
      <w:r w:rsidRPr="00E36B3F">
        <w:t xml:space="preserve">Our current collective agreement expires in March 2015. </w:t>
      </w:r>
      <w:r w:rsidR="007E4704" w:rsidRPr="00E36B3F">
        <w:t xml:space="preserve">Negotiations for the </w:t>
      </w:r>
      <w:r w:rsidR="0011426C" w:rsidRPr="00E36B3F">
        <w:t>2011-2015</w:t>
      </w:r>
      <w:r w:rsidR="007E4704" w:rsidRPr="00E36B3F">
        <w:t xml:space="preserve"> collective </w:t>
      </w:r>
      <w:r w:rsidR="000004A9" w:rsidRPr="00E36B3F">
        <w:t>agreem</w:t>
      </w:r>
      <w:r w:rsidR="007E4704" w:rsidRPr="00E36B3F">
        <w:t>en</w:t>
      </w:r>
      <w:r w:rsidR="00BB5E53" w:rsidRPr="00E36B3F">
        <w:t>t were difficult</w:t>
      </w:r>
      <w:r w:rsidR="007E4704" w:rsidRPr="00E36B3F">
        <w:t>.</w:t>
      </w:r>
      <w:r w:rsidR="000004A9" w:rsidRPr="00E36B3F">
        <w:t xml:space="preserve">  </w:t>
      </w:r>
      <w:r w:rsidR="00BB5E53" w:rsidRPr="00E36B3F">
        <w:t>We were able to</w:t>
      </w:r>
      <w:r w:rsidR="002D484F" w:rsidRPr="00E36B3F">
        <w:t xml:space="preserve"> negotiate a </w:t>
      </w:r>
      <w:r w:rsidR="00D873EA" w:rsidRPr="00E36B3F">
        <w:t>0</w:t>
      </w:r>
      <w:r w:rsidR="002D484F" w:rsidRPr="00E36B3F">
        <w:t xml:space="preserve">% increase in </w:t>
      </w:r>
      <w:r w:rsidR="00BB5E53" w:rsidRPr="00E36B3F">
        <w:t xml:space="preserve">each </w:t>
      </w:r>
      <w:r w:rsidR="00D873EA" w:rsidRPr="00E36B3F">
        <w:t xml:space="preserve">of the first two </w:t>
      </w:r>
      <w:r w:rsidR="00BB5E53" w:rsidRPr="00E36B3F">
        <w:t>year</w:t>
      </w:r>
      <w:r w:rsidR="00D873EA" w:rsidRPr="00E36B3F">
        <w:t>s</w:t>
      </w:r>
      <w:r w:rsidR="00BB5E53" w:rsidRPr="00E36B3F">
        <w:t xml:space="preserve"> of the collective </w:t>
      </w:r>
      <w:r w:rsidR="006B56EB" w:rsidRPr="00E36B3F">
        <w:t>agreement;</w:t>
      </w:r>
      <w:r w:rsidR="00BB5E53" w:rsidRPr="00E36B3F">
        <w:t xml:space="preserve"> </w:t>
      </w:r>
      <w:r w:rsidR="00D873EA" w:rsidRPr="00E36B3F">
        <w:t>however</w:t>
      </w:r>
      <w:r w:rsidR="004A58DE" w:rsidRPr="00E36B3F">
        <w:t xml:space="preserve">, </w:t>
      </w:r>
      <w:r w:rsidR="00D873EA" w:rsidRPr="00E36B3F">
        <w:t>this came only with the concession to lump sum payments and increases of 3% and 2.5% in year three and four of the agreement.</w:t>
      </w:r>
      <w:r w:rsidR="00BB5E53" w:rsidRPr="00E36B3F">
        <w:t xml:space="preserve"> However, </w:t>
      </w:r>
      <w:r w:rsidR="004A58DE" w:rsidRPr="00E36B3F">
        <w:t>OLS - North</w:t>
      </w:r>
      <w:r w:rsidR="008E68F3" w:rsidRPr="00E36B3F">
        <w:t xml:space="preserve"> salaries remain considerably below o</w:t>
      </w:r>
      <w:r w:rsidR="00BB5E53" w:rsidRPr="00E36B3F">
        <w:t>ther comparative organizations and the pressures for substantial salary increases will return with the next set of negotiations</w:t>
      </w:r>
      <w:r w:rsidR="006C62B4" w:rsidRPr="00E36B3F">
        <w:t>.</w:t>
      </w:r>
      <w:r w:rsidR="005F239E" w:rsidRPr="00E36B3F">
        <w:t xml:space="preserve">  </w:t>
      </w:r>
      <w:r w:rsidRPr="00E36B3F">
        <w:t xml:space="preserve">In order to continue to offer our current level of service, we would need to freeze salaries for the foreseeable future.  It seems unlikely that we will be able to manage to negotiate </w:t>
      </w:r>
      <w:r w:rsidR="000C0C9B" w:rsidRPr="00E36B3F">
        <w:t>a four year agreement with CUPE</w:t>
      </w:r>
      <w:r w:rsidRPr="00E36B3F">
        <w:t xml:space="preserve"> with no increases to salaries. </w:t>
      </w:r>
    </w:p>
    <w:p w:rsidR="000F0A9A" w:rsidRPr="00E36B3F" w:rsidRDefault="000F0A9A" w:rsidP="00B80B66">
      <w:pPr>
        <w:jc w:val="both"/>
      </w:pPr>
    </w:p>
    <w:p w:rsidR="000F0A9A" w:rsidRPr="00E36B3F" w:rsidRDefault="00C77EC6" w:rsidP="00B80B66">
      <w:pPr>
        <w:jc w:val="both"/>
      </w:pPr>
      <w:r w:rsidRPr="00E36B3F">
        <w:t>Non-</w:t>
      </w:r>
      <w:r w:rsidR="000F0A9A" w:rsidRPr="00E36B3F">
        <w:t xml:space="preserve">union staff of the agency have </w:t>
      </w:r>
      <w:r w:rsidRPr="00E36B3F">
        <w:t>had even fewer increases over the last 5-10 years than unionized staff.</w:t>
      </w:r>
      <w:r w:rsidR="000F0A9A" w:rsidRPr="00E36B3F">
        <w:t xml:space="preserve"> We find ourselves at risk of losing qualified staff as this has created inequity throughout the organization’s salary structure.</w:t>
      </w:r>
    </w:p>
    <w:p w:rsidR="00D873EA" w:rsidRPr="00E36B3F" w:rsidRDefault="00D873EA" w:rsidP="00B80B66">
      <w:pPr>
        <w:jc w:val="both"/>
      </w:pPr>
    </w:p>
    <w:p w:rsidR="00C02850" w:rsidRPr="00E36B3F" w:rsidRDefault="00C02850" w:rsidP="00B80B66">
      <w:pPr>
        <w:jc w:val="both"/>
      </w:pPr>
      <w:r w:rsidRPr="00E36B3F">
        <w:t>Given the consultative nature of our service and the geographic area we serve, the cost of travel continues to have significant implications for both our finances and our service delivery. As a northe</w:t>
      </w:r>
      <w:r w:rsidR="000274B7" w:rsidRPr="00E36B3F">
        <w:t xml:space="preserve">rn service agency, travel is </w:t>
      </w:r>
      <w:r w:rsidRPr="00E36B3F">
        <w:t xml:space="preserve">essential </w:t>
      </w:r>
      <w:r w:rsidR="000274B7" w:rsidRPr="00E36B3F">
        <w:t xml:space="preserve">to </w:t>
      </w:r>
      <w:r w:rsidRPr="00E36B3F">
        <w:t xml:space="preserve">service. </w:t>
      </w:r>
      <w:r w:rsidR="005D3653" w:rsidRPr="00E36B3F">
        <w:t xml:space="preserve">The </w:t>
      </w:r>
      <w:r w:rsidR="00ED0953" w:rsidRPr="00E36B3F">
        <w:t>reduction</w:t>
      </w:r>
      <w:r w:rsidR="005D3653" w:rsidRPr="00E36B3F">
        <w:t xml:space="preserve"> of </w:t>
      </w:r>
      <w:r w:rsidR="00ED0953" w:rsidRPr="00E36B3F">
        <w:t>staff travel</w:t>
      </w:r>
      <w:r w:rsidR="005D3653" w:rsidRPr="00E36B3F">
        <w:t xml:space="preserve"> and erosion of services will contribute to an increased gap in knowledge between the North and the South</w:t>
      </w:r>
      <w:r w:rsidR="001205A3" w:rsidRPr="00E36B3F">
        <w:t>.</w:t>
      </w:r>
    </w:p>
    <w:p w:rsidR="00C02850" w:rsidRPr="00E36B3F" w:rsidRDefault="00C02850" w:rsidP="00B80B66">
      <w:pPr>
        <w:jc w:val="both"/>
      </w:pPr>
    </w:p>
    <w:p w:rsidR="00630E17" w:rsidRPr="00E36B3F" w:rsidRDefault="000D3CA3" w:rsidP="00B80B66">
      <w:pPr>
        <w:jc w:val="both"/>
      </w:pPr>
      <w:r w:rsidRPr="00E36B3F">
        <w:t xml:space="preserve">Although </w:t>
      </w:r>
      <w:r w:rsidR="004A58DE" w:rsidRPr="00E36B3F">
        <w:t>OLS - North</w:t>
      </w:r>
      <w:r w:rsidRPr="00E36B3F">
        <w:t xml:space="preserve"> supports the use of technology to enhance training and education, it should be noted that clients still want and require on-site consultation.</w:t>
      </w:r>
      <w:r w:rsidR="001A3154" w:rsidRPr="00E36B3F">
        <w:t xml:space="preserve"> In the next few years</w:t>
      </w:r>
      <w:r w:rsidR="000274B7" w:rsidRPr="00E36B3F">
        <w:t>,</w:t>
      </w:r>
      <w:r w:rsidR="001A3154" w:rsidRPr="00E36B3F">
        <w:t xml:space="preserve"> travel and communication budgets will </w:t>
      </w:r>
      <w:r w:rsidR="00C02850" w:rsidRPr="00E36B3F">
        <w:t>also be reduced</w:t>
      </w:r>
      <w:r w:rsidR="001A3154" w:rsidRPr="00E36B3F">
        <w:t>.  Any opport</w:t>
      </w:r>
      <w:r w:rsidR="00FC3A0E" w:rsidRPr="00E36B3F">
        <w:t>unity for training will be drastically</w:t>
      </w:r>
      <w:r w:rsidR="001A3154" w:rsidRPr="00E36B3F">
        <w:t xml:space="preserve"> reduced.</w:t>
      </w:r>
    </w:p>
    <w:p w:rsidR="000004A9" w:rsidRPr="00E36B3F" w:rsidRDefault="000004A9" w:rsidP="00CC2FDA">
      <w:pPr>
        <w:jc w:val="both"/>
        <w:rPr>
          <w:b/>
          <w:u w:val="single"/>
        </w:rPr>
      </w:pPr>
    </w:p>
    <w:p w:rsidR="000F0A9A" w:rsidRPr="00E36B3F" w:rsidRDefault="000F0A9A" w:rsidP="00CC2FDA">
      <w:pPr>
        <w:jc w:val="both"/>
      </w:pPr>
      <w:r w:rsidRPr="00E36B3F">
        <w:t xml:space="preserve">It is expected that </w:t>
      </w:r>
      <w:r w:rsidR="00565985" w:rsidRPr="00E36B3F">
        <w:t xml:space="preserve">should the economic outlook not change, </w:t>
      </w:r>
      <w:r w:rsidR="004A58DE" w:rsidRPr="00E36B3F">
        <w:t>OLS - North</w:t>
      </w:r>
      <w:r w:rsidR="00565985" w:rsidRPr="00E36B3F">
        <w:t xml:space="preserve"> could be in crisis.  Unable to meet the needs of its clients and its budget target</w:t>
      </w:r>
      <w:r w:rsidR="0014196B" w:rsidRPr="00E36B3F">
        <w:t>s</w:t>
      </w:r>
      <w:r w:rsidR="00565985" w:rsidRPr="00E36B3F">
        <w:t xml:space="preserve">, services will erode in a manner which will put </w:t>
      </w:r>
      <w:r w:rsidR="00DD7823" w:rsidRPr="00E36B3F">
        <w:t>northern libraries</w:t>
      </w:r>
      <w:r w:rsidR="00565985" w:rsidRPr="00E36B3F">
        <w:t xml:space="preserve"> at risk.</w:t>
      </w:r>
    </w:p>
    <w:p w:rsidR="000F0A9A" w:rsidRPr="00E36B3F" w:rsidRDefault="000F0A9A" w:rsidP="00CC2FDA">
      <w:pPr>
        <w:jc w:val="both"/>
        <w:rPr>
          <w:b/>
          <w:u w:val="single"/>
        </w:rPr>
      </w:pPr>
    </w:p>
    <w:p w:rsidR="00C437A9" w:rsidRPr="00E36B3F" w:rsidRDefault="000274B7" w:rsidP="00CC2FDA">
      <w:pPr>
        <w:jc w:val="both"/>
        <w:rPr>
          <w:b/>
          <w:u w:val="single"/>
        </w:rPr>
      </w:pPr>
      <w:r w:rsidRPr="00E36B3F">
        <w:rPr>
          <w:b/>
          <w:u w:val="single"/>
        </w:rPr>
        <w:t>ORGANIZATIONAL BACKGROUND</w:t>
      </w:r>
    </w:p>
    <w:p w:rsidR="00C437A9" w:rsidRPr="00E36B3F" w:rsidRDefault="00C437A9" w:rsidP="00CC2FDA">
      <w:pPr>
        <w:jc w:val="both"/>
        <w:rPr>
          <w:b/>
          <w:u w:val="single"/>
        </w:rPr>
      </w:pPr>
    </w:p>
    <w:p w:rsidR="00C437A9" w:rsidRPr="00E36B3F" w:rsidRDefault="00C437A9" w:rsidP="00CC2FDA">
      <w:pPr>
        <w:jc w:val="both"/>
        <w:rPr>
          <w:b/>
        </w:rPr>
      </w:pPr>
      <w:r w:rsidRPr="00E36B3F">
        <w:rPr>
          <w:b/>
        </w:rPr>
        <w:t>MANDATE</w:t>
      </w:r>
    </w:p>
    <w:p w:rsidR="00922EB4" w:rsidRPr="00E36B3F" w:rsidRDefault="00922EB4" w:rsidP="00CC2FDA">
      <w:pPr>
        <w:jc w:val="both"/>
        <w:rPr>
          <w:b/>
        </w:rPr>
      </w:pPr>
    </w:p>
    <w:p w:rsidR="000E55A9" w:rsidRPr="00E36B3F" w:rsidRDefault="004A58DE" w:rsidP="00CC2FDA">
      <w:pPr>
        <w:jc w:val="both"/>
        <w:rPr>
          <w:lang w:val="en-CA"/>
        </w:rPr>
      </w:pPr>
      <w:r w:rsidRPr="00E36B3F">
        <w:rPr>
          <w:lang w:val="en-CA"/>
        </w:rPr>
        <w:t>OLS - North</w:t>
      </w:r>
      <w:r w:rsidR="000E55A9" w:rsidRPr="00E36B3F">
        <w:rPr>
          <w:lang w:val="en-CA"/>
        </w:rPr>
        <w:t xml:space="preserve"> is a fully</w:t>
      </w:r>
      <w:r w:rsidR="00B80B66" w:rsidRPr="00E36B3F">
        <w:rPr>
          <w:lang w:val="en-CA"/>
        </w:rPr>
        <w:t>-</w:t>
      </w:r>
      <w:r w:rsidR="000E55A9" w:rsidRPr="00E36B3F">
        <w:rPr>
          <w:lang w:val="en-CA"/>
        </w:rPr>
        <w:t xml:space="preserve">funded unscheduled agency mandated under the </w:t>
      </w:r>
      <w:r w:rsidR="000E55A9" w:rsidRPr="00E36B3F">
        <w:rPr>
          <w:i/>
          <w:lang w:val="en-CA"/>
        </w:rPr>
        <w:t>Public Libraries Act</w:t>
      </w:r>
      <w:r w:rsidR="000E55A9" w:rsidRPr="00E36B3F">
        <w:rPr>
          <w:lang w:val="en-CA"/>
        </w:rPr>
        <w:t xml:space="preserve">, 1990, S.34, and established under the </w:t>
      </w:r>
      <w:r w:rsidR="000E55A9" w:rsidRPr="00E36B3F">
        <w:rPr>
          <w:i/>
          <w:lang w:val="en-CA"/>
        </w:rPr>
        <w:t>Corporations</w:t>
      </w:r>
      <w:r w:rsidR="000E55A9" w:rsidRPr="00E36B3F">
        <w:rPr>
          <w:lang w:val="en-CA"/>
        </w:rPr>
        <w:t xml:space="preserve"> </w:t>
      </w:r>
      <w:r w:rsidR="000E55A9" w:rsidRPr="00E36B3F">
        <w:rPr>
          <w:i/>
          <w:lang w:val="en-CA"/>
        </w:rPr>
        <w:t>Act.</w:t>
      </w:r>
    </w:p>
    <w:p w:rsidR="000E55A9" w:rsidRPr="00E36B3F" w:rsidRDefault="000E55A9" w:rsidP="00CC2FDA">
      <w:pPr>
        <w:pStyle w:val="Header"/>
        <w:tabs>
          <w:tab w:val="clear" w:pos="4320"/>
          <w:tab w:val="clear" w:pos="8640"/>
        </w:tabs>
        <w:jc w:val="both"/>
        <w:rPr>
          <w:rFonts w:ascii="Times New Roman" w:hAnsi="Times New Roman"/>
          <w:szCs w:val="24"/>
          <w:lang w:val="en-CA"/>
        </w:rPr>
      </w:pPr>
    </w:p>
    <w:p w:rsidR="000E55A9" w:rsidRPr="00E36B3F" w:rsidRDefault="000E55A9" w:rsidP="00CC2FDA">
      <w:pPr>
        <w:jc w:val="both"/>
        <w:rPr>
          <w:lang w:val="en-CA"/>
        </w:rPr>
      </w:pPr>
      <w:r w:rsidRPr="00E36B3F">
        <w:rPr>
          <w:lang w:val="en-CA"/>
        </w:rPr>
        <w:t>It is governed by the NOLSB whose legislated mandate is to deliver programs and services on behalf of the Minister by:</w:t>
      </w:r>
    </w:p>
    <w:p w:rsidR="003E7A67" w:rsidRPr="00E36B3F" w:rsidRDefault="003E7A67" w:rsidP="003E7A67">
      <w:pPr>
        <w:ind w:left="360"/>
        <w:jc w:val="both"/>
        <w:rPr>
          <w:lang w:val="en-CA"/>
        </w:rPr>
      </w:pPr>
    </w:p>
    <w:p w:rsidR="000E55A9" w:rsidRPr="00E36B3F" w:rsidRDefault="000E55A9" w:rsidP="003036BC">
      <w:pPr>
        <w:numPr>
          <w:ilvl w:val="0"/>
          <w:numId w:val="1"/>
        </w:numPr>
        <w:jc w:val="both"/>
        <w:rPr>
          <w:lang w:val="en-CA"/>
        </w:rPr>
      </w:pPr>
      <w:r w:rsidRPr="00E36B3F">
        <w:rPr>
          <w:lang w:val="en-CA"/>
        </w:rPr>
        <w:t xml:space="preserve">Increasing co-operation and co-ordination among public library </w:t>
      </w:r>
      <w:r w:rsidR="000C0C9B" w:rsidRPr="00E36B3F">
        <w:rPr>
          <w:lang w:val="en-CA"/>
        </w:rPr>
        <w:t>board</w:t>
      </w:r>
      <w:r w:rsidRPr="00E36B3F">
        <w:rPr>
          <w:lang w:val="en-CA"/>
        </w:rPr>
        <w:t>s and other information providers to promote the provision of library services to the public; and</w:t>
      </w:r>
    </w:p>
    <w:p w:rsidR="000E55A9" w:rsidRPr="00E36B3F" w:rsidRDefault="000E55A9" w:rsidP="00CC2FDA">
      <w:pPr>
        <w:jc w:val="both"/>
        <w:rPr>
          <w:lang w:val="en-CA"/>
        </w:rPr>
      </w:pPr>
    </w:p>
    <w:p w:rsidR="000E55A9" w:rsidRPr="00E36B3F" w:rsidRDefault="000E55A9" w:rsidP="003036BC">
      <w:pPr>
        <w:numPr>
          <w:ilvl w:val="0"/>
          <w:numId w:val="1"/>
        </w:numPr>
        <w:jc w:val="both"/>
        <w:rPr>
          <w:lang w:val="en-CA"/>
        </w:rPr>
      </w:pPr>
      <w:r w:rsidRPr="00E36B3F">
        <w:rPr>
          <w:lang w:val="en-CA"/>
        </w:rPr>
        <w:t xml:space="preserve">Providing public library </w:t>
      </w:r>
      <w:r w:rsidR="000C0C9B" w:rsidRPr="00E36B3F">
        <w:rPr>
          <w:lang w:val="en-CA"/>
        </w:rPr>
        <w:t>board</w:t>
      </w:r>
      <w:r w:rsidRPr="00E36B3F">
        <w:rPr>
          <w:lang w:val="en-CA"/>
        </w:rPr>
        <w:t>s with services and programs that reflect their needs, including consultation, training and development services.</w:t>
      </w:r>
    </w:p>
    <w:p w:rsidR="009142D4" w:rsidRPr="00E36B3F" w:rsidRDefault="009142D4" w:rsidP="00CC2FDA">
      <w:pPr>
        <w:jc w:val="both"/>
        <w:rPr>
          <w:b/>
          <w:highlight w:val="yellow"/>
          <w:u w:val="single"/>
        </w:rPr>
      </w:pPr>
    </w:p>
    <w:p w:rsidR="00C437A9" w:rsidRPr="00E36B3F" w:rsidRDefault="00C437A9" w:rsidP="00CC2FDA">
      <w:pPr>
        <w:jc w:val="both"/>
        <w:rPr>
          <w:b/>
          <w:highlight w:val="yellow"/>
        </w:rPr>
      </w:pPr>
      <w:r w:rsidRPr="00E36B3F">
        <w:rPr>
          <w:b/>
        </w:rPr>
        <w:t>VISION</w:t>
      </w:r>
      <w:r w:rsidR="00A30DBE" w:rsidRPr="00E36B3F">
        <w:rPr>
          <w:b/>
        </w:rPr>
        <w:t xml:space="preserve"> STATEMENT</w:t>
      </w:r>
    </w:p>
    <w:p w:rsidR="000E55A9" w:rsidRPr="00E36B3F" w:rsidRDefault="000E55A9" w:rsidP="00CC2FDA">
      <w:pPr>
        <w:ind w:firstLine="720"/>
        <w:jc w:val="both"/>
        <w:rPr>
          <w:b/>
          <w:highlight w:val="yellow"/>
          <w:u w:val="single"/>
        </w:rPr>
      </w:pPr>
    </w:p>
    <w:p w:rsidR="0068642F" w:rsidRPr="00E36B3F" w:rsidRDefault="0068642F" w:rsidP="0068642F">
      <w:pPr>
        <w:autoSpaceDE w:val="0"/>
        <w:autoSpaceDN w:val="0"/>
        <w:adjustRightInd w:val="0"/>
        <w:rPr>
          <w:color w:val="000000"/>
          <w:lang w:val="en-CA" w:eastAsia="en-CA"/>
        </w:rPr>
      </w:pPr>
      <w:r w:rsidRPr="00E36B3F">
        <w:rPr>
          <w:color w:val="000000"/>
          <w:lang w:val="en-CA" w:eastAsia="en-CA"/>
        </w:rPr>
        <w:t xml:space="preserve">Ontario Library Service – North (OLS – North) contributes to building strong northern libraries. </w:t>
      </w:r>
    </w:p>
    <w:p w:rsidR="0068642F" w:rsidRPr="00E36B3F" w:rsidRDefault="0068642F" w:rsidP="0068642F">
      <w:pPr>
        <w:autoSpaceDE w:val="0"/>
        <w:autoSpaceDN w:val="0"/>
        <w:adjustRightInd w:val="0"/>
        <w:rPr>
          <w:color w:val="000000"/>
          <w:lang w:val="en-CA" w:eastAsia="en-CA"/>
        </w:rPr>
      </w:pPr>
    </w:p>
    <w:p w:rsidR="0068642F" w:rsidRPr="00E36B3F" w:rsidRDefault="0068642F" w:rsidP="0068642F">
      <w:pPr>
        <w:autoSpaceDE w:val="0"/>
        <w:autoSpaceDN w:val="0"/>
        <w:adjustRightInd w:val="0"/>
        <w:rPr>
          <w:color w:val="000000"/>
          <w:lang w:val="en-CA" w:eastAsia="en-CA"/>
        </w:rPr>
      </w:pPr>
      <w:r w:rsidRPr="00E36B3F">
        <w:rPr>
          <w:color w:val="000000"/>
          <w:lang w:val="en-CA" w:eastAsia="en-CA"/>
        </w:rPr>
        <w:t xml:space="preserve">Our organization: </w:t>
      </w:r>
    </w:p>
    <w:p w:rsidR="0068642F" w:rsidRPr="00E36B3F" w:rsidRDefault="0068642F" w:rsidP="0068642F">
      <w:pPr>
        <w:autoSpaceDE w:val="0"/>
        <w:autoSpaceDN w:val="0"/>
        <w:adjustRightInd w:val="0"/>
        <w:rPr>
          <w:color w:val="000000"/>
          <w:lang w:val="en-CA" w:eastAsia="en-CA"/>
        </w:rPr>
      </w:pPr>
    </w:p>
    <w:p w:rsidR="0068642F" w:rsidRPr="00E36B3F" w:rsidRDefault="0068642F" w:rsidP="00F5173D">
      <w:pPr>
        <w:pStyle w:val="ListParagraph"/>
        <w:numPr>
          <w:ilvl w:val="0"/>
          <w:numId w:val="33"/>
        </w:numPr>
        <w:autoSpaceDE w:val="0"/>
        <w:autoSpaceDN w:val="0"/>
        <w:adjustRightInd w:val="0"/>
        <w:spacing w:after="116"/>
        <w:rPr>
          <w:color w:val="000000"/>
          <w:sz w:val="24"/>
          <w:szCs w:val="24"/>
          <w:lang w:val="en-CA" w:eastAsia="en-CA"/>
        </w:rPr>
      </w:pPr>
      <w:r w:rsidRPr="00E36B3F">
        <w:rPr>
          <w:color w:val="000000"/>
          <w:sz w:val="24"/>
          <w:szCs w:val="24"/>
          <w:lang w:val="en-CA" w:eastAsia="en-CA"/>
        </w:rPr>
        <w:t xml:space="preserve">Promotes equitable access through its services </w:t>
      </w:r>
    </w:p>
    <w:p w:rsidR="0068642F" w:rsidRPr="00E36B3F" w:rsidRDefault="0068642F" w:rsidP="00F5173D">
      <w:pPr>
        <w:pStyle w:val="ListParagraph"/>
        <w:numPr>
          <w:ilvl w:val="0"/>
          <w:numId w:val="34"/>
        </w:numPr>
        <w:autoSpaceDE w:val="0"/>
        <w:autoSpaceDN w:val="0"/>
        <w:adjustRightInd w:val="0"/>
        <w:spacing w:after="116"/>
        <w:rPr>
          <w:color w:val="000000"/>
          <w:sz w:val="24"/>
          <w:szCs w:val="24"/>
          <w:lang w:val="en-CA" w:eastAsia="en-CA"/>
        </w:rPr>
      </w:pPr>
      <w:r w:rsidRPr="00E36B3F">
        <w:rPr>
          <w:color w:val="000000"/>
          <w:sz w:val="24"/>
          <w:szCs w:val="24"/>
          <w:lang w:val="en-CA" w:eastAsia="en-CA"/>
        </w:rPr>
        <w:t xml:space="preserve">Accepts the unique challenge of supporting library development in First Nation and francophone communities </w:t>
      </w:r>
    </w:p>
    <w:p w:rsidR="0068642F" w:rsidRPr="00E36B3F" w:rsidRDefault="0068642F" w:rsidP="00F5173D">
      <w:pPr>
        <w:pStyle w:val="ListParagraph"/>
        <w:numPr>
          <w:ilvl w:val="0"/>
          <w:numId w:val="35"/>
        </w:numPr>
        <w:autoSpaceDE w:val="0"/>
        <w:autoSpaceDN w:val="0"/>
        <w:adjustRightInd w:val="0"/>
        <w:rPr>
          <w:color w:val="000000"/>
          <w:sz w:val="24"/>
          <w:szCs w:val="24"/>
          <w:lang w:val="en-CA" w:eastAsia="en-CA"/>
        </w:rPr>
      </w:pPr>
      <w:r w:rsidRPr="00E36B3F">
        <w:rPr>
          <w:color w:val="000000"/>
          <w:sz w:val="24"/>
          <w:szCs w:val="24"/>
          <w:lang w:val="en-CA" w:eastAsia="en-CA"/>
        </w:rPr>
        <w:t xml:space="preserve">Understands the changing needs of libraries and work with library clients and partners to build the libraries’ capacity for strong and stable service delivery </w:t>
      </w:r>
    </w:p>
    <w:p w:rsidR="0068642F" w:rsidRPr="00E36B3F" w:rsidRDefault="0068642F" w:rsidP="0068642F">
      <w:pPr>
        <w:autoSpaceDE w:val="0"/>
        <w:autoSpaceDN w:val="0"/>
        <w:adjustRightInd w:val="0"/>
        <w:rPr>
          <w:color w:val="000000"/>
          <w:lang w:val="en-CA" w:eastAsia="en-CA"/>
        </w:rPr>
      </w:pPr>
    </w:p>
    <w:p w:rsidR="00395D65" w:rsidRPr="00E36B3F" w:rsidRDefault="0068642F" w:rsidP="0068642F">
      <w:pPr>
        <w:rPr>
          <w:color w:val="000000"/>
          <w:lang w:val="en-CA" w:eastAsia="en-CA"/>
        </w:rPr>
      </w:pPr>
      <w:r w:rsidRPr="00E36B3F">
        <w:rPr>
          <w:color w:val="000000"/>
          <w:lang w:val="en-CA" w:eastAsia="en-CA"/>
        </w:rPr>
        <w:t>OLS – North is recognized as a leader and encourages libraries to be leaders in their communities.</w:t>
      </w:r>
    </w:p>
    <w:p w:rsidR="0068642F" w:rsidRPr="00E36B3F" w:rsidRDefault="0068642F" w:rsidP="0068642F"/>
    <w:p w:rsidR="00395D65" w:rsidRPr="00E36B3F" w:rsidRDefault="003C32AF" w:rsidP="00395D65">
      <w:r w:rsidRPr="00E36B3F">
        <w:t xml:space="preserve">(Revised by NOLSB, </w:t>
      </w:r>
      <w:r w:rsidR="0068642F" w:rsidRPr="00E36B3F">
        <w:t>June 26, 2014</w:t>
      </w:r>
      <w:r w:rsidR="00395D65" w:rsidRPr="00E36B3F">
        <w:t>)</w:t>
      </w:r>
    </w:p>
    <w:p w:rsidR="000E55A9" w:rsidRPr="00E36B3F" w:rsidRDefault="000E55A9" w:rsidP="00CC2FDA">
      <w:pPr>
        <w:tabs>
          <w:tab w:val="left" w:pos="4050"/>
        </w:tabs>
        <w:jc w:val="both"/>
        <w:rPr>
          <w:highlight w:val="yellow"/>
          <w:lang w:val="en-CA"/>
        </w:rPr>
      </w:pPr>
    </w:p>
    <w:p w:rsidR="00E36B3F" w:rsidRDefault="00E36B3F" w:rsidP="00CC2FDA">
      <w:pPr>
        <w:tabs>
          <w:tab w:val="left" w:pos="4050"/>
        </w:tabs>
        <w:jc w:val="both"/>
        <w:rPr>
          <w:b/>
          <w:u w:val="single"/>
          <w:lang w:val="en-CA"/>
        </w:rPr>
      </w:pPr>
    </w:p>
    <w:p w:rsidR="00556169" w:rsidRPr="00E36B3F" w:rsidRDefault="00556169" w:rsidP="00CC2FDA">
      <w:pPr>
        <w:tabs>
          <w:tab w:val="left" w:pos="4050"/>
        </w:tabs>
        <w:jc w:val="both"/>
        <w:rPr>
          <w:b/>
          <w:u w:val="single"/>
          <w:lang w:val="en-CA"/>
        </w:rPr>
      </w:pPr>
      <w:r w:rsidRPr="00E36B3F">
        <w:rPr>
          <w:b/>
          <w:u w:val="single"/>
          <w:lang w:val="en-CA"/>
        </w:rPr>
        <w:t>SUPPORT OF GOVERNMENT PRIORITIES</w:t>
      </w:r>
    </w:p>
    <w:p w:rsidR="00836136" w:rsidRPr="00E36B3F" w:rsidRDefault="00836136" w:rsidP="00CC2FDA">
      <w:pPr>
        <w:tabs>
          <w:tab w:val="left" w:pos="4050"/>
        </w:tabs>
        <w:jc w:val="both"/>
        <w:rPr>
          <w:lang w:val="en-CA"/>
        </w:rPr>
      </w:pPr>
    </w:p>
    <w:p w:rsidR="00291B75" w:rsidRPr="00E36B3F" w:rsidRDefault="0039615E" w:rsidP="00CC2FDA">
      <w:pPr>
        <w:tabs>
          <w:tab w:val="left" w:pos="4050"/>
        </w:tabs>
        <w:jc w:val="both"/>
        <w:rPr>
          <w:lang w:val="en-CA"/>
        </w:rPr>
      </w:pPr>
      <w:r w:rsidRPr="00E36B3F">
        <w:rPr>
          <w:lang w:val="en-CA"/>
        </w:rPr>
        <w:t>Libraries are central to the vision of creating jobs and helping people in their everyday lives.  Affecting lives is what libraries do.  Th</w:t>
      </w:r>
      <w:r w:rsidR="00236D7A" w:rsidRPr="00E36B3F">
        <w:rPr>
          <w:lang w:val="en-CA"/>
        </w:rPr>
        <w:t>ey</w:t>
      </w:r>
      <w:r w:rsidRPr="00E36B3F">
        <w:rPr>
          <w:lang w:val="en-CA"/>
        </w:rPr>
        <w:t xml:space="preserve"> provide assistance with job search; they are hubs of information for every member of their community. From applying to government services, to building a deck, to seeking general health information, libraries are there to provide appropriate information and referral to all residents of their community. </w:t>
      </w:r>
      <w:r w:rsidR="003E7A67" w:rsidRPr="00E36B3F">
        <w:rPr>
          <w:lang w:val="en-CA"/>
        </w:rPr>
        <w:t>OLS - North</w:t>
      </w:r>
      <w:r w:rsidR="00556169" w:rsidRPr="00E36B3F">
        <w:rPr>
          <w:lang w:val="en-CA"/>
        </w:rPr>
        <w:t xml:space="preserve"> plays a vital role in the support of governm</w:t>
      </w:r>
      <w:r w:rsidR="0034497A" w:rsidRPr="00E36B3F">
        <w:rPr>
          <w:lang w:val="en-CA"/>
        </w:rPr>
        <w:t>ent’s priorities by supporting l</w:t>
      </w:r>
      <w:r w:rsidR="00556169" w:rsidRPr="00E36B3F">
        <w:rPr>
          <w:lang w:val="en-CA"/>
        </w:rPr>
        <w:t>ibraries in the work the</w:t>
      </w:r>
      <w:r w:rsidR="00B215A0" w:rsidRPr="00E36B3F">
        <w:rPr>
          <w:lang w:val="en-CA"/>
        </w:rPr>
        <w:t>y do.</w:t>
      </w:r>
    </w:p>
    <w:p w:rsidR="0039615E" w:rsidRPr="00E36B3F" w:rsidRDefault="0039615E" w:rsidP="00CC2FDA">
      <w:pPr>
        <w:tabs>
          <w:tab w:val="left" w:pos="4050"/>
        </w:tabs>
        <w:jc w:val="both"/>
        <w:rPr>
          <w:lang w:val="en-CA"/>
        </w:rPr>
      </w:pPr>
    </w:p>
    <w:p w:rsidR="0031093E" w:rsidRPr="00E36B3F" w:rsidRDefault="003E7A67" w:rsidP="0031093E">
      <w:pPr>
        <w:tabs>
          <w:tab w:val="left" w:pos="4050"/>
        </w:tabs>
        <w:jc w:val="both"/>
        <w:rPr>
          <w:lang w:val="en-CA"/>
        </w:rPr>
      </w:pPr>
      <w:r w:rsidRPr="00E36B3F">
        <w:rPr>
          <w:lang w:val="en-CA"/>
        </w:rPr>
        <w:t>OLS - North</w:t>
      </w:r>
      <w:r w:rsidR="0031093E" w:rsidRPr="00E36B3F">
        <w:rPr>
          <w:lang w:val="en-CA"/>
        </w:rPr>
        <w:t xml:space="preserve">’s current </w:t>
      </w:r>
      <w:r w:rsidR="007C5406" w:rsidRPr="00E36B3F">
        <w:rPr>
          <w:lang w:val="en-CA"/>
        </w:rPr>
        <w:t>services promote l</w:t>
      </w:r>
      <w:r w:rsidR="0031093E" w:rsidRPr="00E36B3F">
        <w:rPr>
          <w:lang w:val="en-CA"/>
        </w:rPr>
        <w:t xml:space="preserve">eadership, </w:t>
      </w:r>
      <w:r w:rsidR="007C5406" w:rsidRPr="00E36B3F">
        <w:rPr>
          <w:lang w:val="en-CA"/>
        </w:rPr>
        <w:t>c</w:t>
      </w:r>
      <w:r w:rsidR="0031093E" w:rsidRPr="00E36B3F">
        <w:rPr>
          <w:lang w:val="en-CA"/>
        </w:rPr>
        <w:t>ommunity</w:t>
      </w:r>
      <w:r w:rsidR="00226202" w:rsidRPr="00E36B3F">
        <w:rPr>
          <w:lang w:val="en-CA"/>
        </w:rPr>
        <w:t xml:space="preserve"> </w:t>
      </w:r>
      <w:r w:rsidR="007C5406" w:rsidRPr="00E36B3F">
        <w:rPr>
          <w:lang w:val="en-CA"/>
        </w:rPr>
        <w:t>c</w:t>
      </w:r>
      <w:r w:rsidR="0031093E" w:rsidRPr="00E36B3F">
        <w:rPr>
          <w:lang w:val="en-CA"/>
        </w:rPr>
        <w:t xml:space="preserve">apacity </w:t>
      </w:r>
      <w:r w:rsidR="007C5406" w:rsidRPr="00E36B3F">
        <w:rPr>
          <w:lang w:val="en-CA"/>
        </w:rPr>
        <w:t>b</w:t>
      </w:r>
      <w:r w:rsidR="0031093E" w:rsidRPr="00E36B3F">
        <w:rPr>
          <w:lang w:val="en-CA"/>
        </w:rPr>
        <w:t xml:space="preserve">uilding and </w:t>
      </w:r>
      <w:r w:rsidR="007C5406" w:rsidRPr="00E36B3F">
        <w:rPr>
          <w:lang w:val="en-CA"/>
        </w:rPr>
        <w:t>i</w:t>
      </w:r>
      <w:r w:rsidR="0031093E" w:rsidRPr="00E36B3F">
        <w:rPr>
          <w:lang w:val="en-CA"/>
        </w:rPr>
        <w:t>nnovation</w:t>
      </w:r>
      <w:r w:rsidR="003415B4" w:rsidRPr="00E36B3F">
        <w:rPr>
          <w:lang w:val="en-CA"/>
        </w:rPr>
        <w:t>.</w:t>
      </w:r>
      <w:r w:rsidR="0031093E" w:rsidRPr="00E36B3F">
        <w:rPr>
          <w:lang w:val="en-CA"/>
        </w:rPr>
        <w:t xml:space="preserve"> </w:t>
      </w:r>
      <w:r w:rsidR="003415B4" w:rsidRPr="00E36B3F">
        <w:rPr>
          <w:lang w:val="en-CA"/>
        </w:rPr>
        <w:t>T</w:t>
      </w:r>
      <w:r w:rsidR="0031093E" w:rsidRPr="00E36B3F">
        <w:rPr>
          <w:lang w:val="en-CA"/>
        </w:rPr>
        <w:t>hese are the building blocks that libraries requ</w:t>
      </w:r>
      <w:r w:rsidR="005F239E" w:rsidRPr="00E36B3F">
        <w:rPr>
          <w:lang w:val="en-CA"/>
        </w:rPr>
        <w:t xml:space="preserve">ire to support these </w:t>
      </w:r>
      <w:r w:rsidR="0031093E" w:rsidRPr="00E36B3F">
        <w:rPr>
          <w:lang w:val="en-CA"/>
        </w:rPr>
        <w:t>priorities.</w:t>
      </w:r>
    </w:p>
    <w:p w:rsidR="0031093E" w:rsidRPr="00E36B3F" w:rsidRDefault="0031093E" w:rsidP="0031093E">
      <w:pPr>
        <w:tabs>
          <w:tab w:val="left" w:pos="4050"/>
        </w:tabs>
        <w:jc w:val="both"/>
        <w:rPr>
          <w:lang w:val="en-CA"/>
        </w:rPr>
      </w:pPr>
    </w:p>
    <w:p w:rsidR="00836136" w:rsidRPr="00E36B3F" w:rsidRDefault="00291B75" w:rsidP="00836136">
      <w:pPr>
        <w:tabs>
          <w:tab w:val="left" w:pos="4050"/>
        </w:tabs>
        <w:jc w:val="both"/>
        <w:rPr>
          <w:lang w:val="en-CA"/>
        </w:rPr>
      </w:pPr>
      <w:r w:rsidRPr="00E36B3F">
        <w:rPr>
          <w:lang w:val="en-CA"/>
        </w:rPr>
        <w:t>Libraries play a vital role in building strong communities</w:t>
      </w:r>
      <w:r w:rsidR="00836136" w:rsidRPr="00E36B3F">
        <w:rPr>
          <w:lang w:val="en-CA"/>
        </w:rPr>
        <w:t xml:space="preserve"> and a strong cultural sector</w:t>
      </w:r>
      <w:r w:rsidRPr="00E36B3F">
        <w:rPr>
          <w:lang w:val="en-CA"/>
        </w:rPr>
        <w:t xml:space="preserve">. </w:t>
      </w:r>
      <w:r w:rsidR="00836136" w:rsidRPr="00E36B3F">
        <w:rPr>
          <w:lang w:val="en-CA"/>
        </w:rPr>
        <w:t>“It Takes a Library to Raise a Community” is being used as an advocacy tool and the saying and accompanying artwork have been trademarked.  This brand is supported by a series of toolkits, designed to assist libraries in being active players in their communities.</w:t>
      </w:r>
      <w:r w:rsidRPr="00E36B3F">
        <w:rPr>
          <w:lang w:val="en-CA"/>
        </w:rPr>
        <w:t xml:space="preserve"> </w:t>
      </w:r>
      <w:r w:rsidR="0031093E" w:rsidRPr="00E36B3F">
        <w:rPr>
          <w:lang w:val="en-CA"/>
        </w:rPr>
        <w:t xml:space="preserve">They </w:t>
      </w:r>
      <w:r w:rsidRPr="00E36B3F">
        <w:rPr>
          <w:lang w:val="en-CA"/>
        </w:rPr>
        <w:t>are active participa</w:t>
      </w:r>
      <w:r w:rsidR="004A60EE" w:rsidRPr="00E36B3F">
        <w:rPr>
          <w:lang w:val="en-CA"/>
        </w:rPr>
        <w:t>nts in community development</w:t>
      </w:r>
      <w:r w:rsidR="00836136" w:rsidRPr="00E36B3F">
        <w:rPr>
          <w:lang w:val="en-CA"/>
        </w:rPr>
        <w:t xml:space="preserve">. </w:t>
      </w:r>
    </w:p>
    <w:p w:rsidR="000C0C9B" w:rsidRPr="00E36B3F" w:rsidRDefault="000C0C9B" w:rsidP="00836136">
      <w:pPr>
        <w:tabs>
          <w:tab w:val="left" w:pos="4050"/>
        </w:tabs>
        <w:jc w:val="both"/>
        <w:rPr>
          <w:lang w:val="en-CA"/>
        </w:rPr>
      </w:pPr>
    </w:p>
    <w:p w:rsidR="004A60EE" w:rsidRPr="00E36B3F" w:rsidRDefault="00836136" w:rsidP="00CC2FDA">
      <w:pPr>
        <w:tabs>
          <w:tab w:val="left" w:pos="4050"/>
        </w:tabs>
        <w:jc w:val="both"/>
        <w:rPr>
          <w:lang w:val="en-CA"/>
        </w:rPr>
      </w:pPr>
      <w:r w:rsidRPr="00E36B3F">
        <w:rPr>
          <w:lang w:val="en-CA"/>
        </w:rPr>
        <w:t xml:space="preserve">Libraries  preserve culture through collection and build culture through programming.  They </w:t>
      </w:r>
      <w:r w:rsidR="0031093E" w:rsidRPr="00E36B3F">
        <w:rPr>
          <w:lang w:val="en-CA"/>
        </w:rPr>
        <w:t>support informal and formal learning</w:t>
      </w:r>
      <w:r w:rsidRPr="00E36B3F">
        <w:rPr>
          <w:lang w:val="en-CA"/>
        </w:rPr>
        <w:t xml:space="preserve"> for residents year round or summer residents.</w:t>
      </w:r>
      <w:r w:rsidR="0031093E" w:rsidRPr="00E36B3F">
        <w:rPr>
          <w:lang w:val="en-CA"/>
        </w:rPr>
        <w:t xml:space="preserve"> </w:t>
      </w:r>
      <w:r w:rsidRPr="00E36B3F">
        <w:rPr>
          <w:lang w:val="en-CA"/>
        </w:rPr>
        <w:t xml:space="preserve">They provide access to information and communication home for tourists.  </w:t>
      </w:r>
      <w:r w:rsidR="004A58DE" w:rsidRPr="00E36B3F">
        <w:rPr>
          <w:lang w:val="en-CA"/>
        </w:rPr>
        <w:t>OLS - North</w:t>
      </w:r>
      <w:r w:rsidR="0031093E" w:rsidRPr="00E36B3F">
        <w:rPr>
          <w:lang w:val="en-CA"/>
        </w:rPr>
        <w:t xml:space="preserve"> works with librarians to build skills in information provision. </w:t>
      </w:r>
      <w:r w:rsidR="004A58DE" w:rsidRPr="00E36B3F">
        <w:rPr>
          <w:lang w:val="en-CA"/>
        </w:rPr>
        <w:t>OLS - North</w:t>
      </w:r>
      <w:r w:rsidR="00F95E80" w:rsidRPr="00E36B3F">
        <w:rPr>
          <w:lang w:val="en-CA"/>
        </w:rPr>
        <w:t xml:space="preserve"> and SO</w:t>
      </w:r>
      <w:r w:rsidR="00F56053" w:rsidRPr="00E36B3F">
        <w:rPr>
          <w:lang w:val="en-CA"/>
        </w:rPr>
        <w:t>L</w:t>
      </w:r>
      <w:r w:rsidR="00F95E80" w:rsidRPr="00E36B3F">
        <w:rPr>
          <w:lang w:val="en-CA"/>
        </w:rPr>
        <w:t>S</w:t>
      </w:r>
      <w:r w:rsidR="00DE15DE" w:rsidRPr="00E36B3F">
        <w:rPr>
          <w:lang w:val="en-CA"/>
        </w:rPr>
        <w:t xml:space="preserve"> partner</w:t>
      </w:r>
      <w:r w:rsidR="00237FB0" w:rsidRPr="00E36B3F">
        <w:rPr>
          <w:lang w:val="en-CA"/>
        </w:rPr>
        <w:t xml:space="preserve"> on the implementation of the Government of Ontario’s investment into e-resources.</w:t>
      </w:r>
      <w:r w:rsidR="0031093E" w:rsidRPr="00E36B3F">
        <w:rPr>
          <w:lang w:val="en-CA"/>
        </w:rPr>
        <w:t xml:space="preserve"> We provide trai</w:t>
      </w:r>
      <w:r w:rsidR="0034497A" w:rsidRPr="00E36B3F">
        <w:rPr>
          <w:lang w:val="en-CA"/>
        </w:rPr>
        <w:t>ning and expertise to libraries</w:t>
      </w:r>
      <w:r w:rsidR="0031093E" w:rsidRPr="00E36B3F">
        <w:rPr>
          <w:lang w:val="en-CA"/>
        </w:rPr>
        <w:t xml:space="preserve"> to assist th</w:t>
      </w:r>
      <w:r w:rsidR="0039615E" w:rsidRPr="00E36B3F">
        <w:rPr>
          <w:lang w:val="en-CA"/>
        </w:rPr>
        <w:t>eir efforts to remain up to date</w:t>
      </w:r>
      <w:r w:rsidR="0031093E" w:rsidRPr="00E36B3F">
        <w:rPr>
          <w:lang w:val="en-CA"/>
        </w:rPr>
        <w:t xml:space="preserve"> in information services. </w:t>
      </w:r>
      <w:r w:rsidR="0039615E" w:rsidRPr="00E36B3F">
        <w:rPr>
          <w:lang w:val="en-CA"/>
        </w:rPr>
        <w:t xml:space="preserve"> We provi</w:t>
      </w:r>
      <w:r w:rsidR="00E54119" w:rsidRPr="00E36B3F">
        <w:rPr>
          <w:lang w:val="en-CA"/>
        </w:rPr>
        <w:t>d</w:t>
      </w:r>
      <w:r w:rsidR="0039615E" w:rsidRPr="00E36B3F">
        <w:rPr>
          <w:lang w:val="en-CA"/>
        </w:rPr>
        <w:t xml:space="preserve">e the </w:t>
      </w:r>
      <w:r w:rsidR="0014196B" w:rsidRPr="00E36B3F">
        <w:rPr>
          <w:lang w:val="en-CA"/>
        </w:rPr>
        <w:t>i</w:t>
      </w:r>
      <w:r w:rsidR="0039615E" w:rsidRPr="00E36B3F">
        <w:rPr>
          <w:lang w:val="en-CA"/>
        </w:rPr>
        <w:t>nterlib</w:t>
      </w:r>
      <w:r w:rsidR="00E54119" w:rsidRPr="00E36B3F">
        <w:rPr>
          <w:lang w:val="en-CA"/>
        </w:rPr>
        <w:t>r</w:t>
      </w:r>
      <w:r w:rsidR="0039615E" w:rsidRPr="00E36B3F">
        <w:rPr>
          <w:lang w:val="en-CA"/>
        </w:rPr>
        <w:t xml:space="preserve">ary loan </w:t>
      </w:r>
      <w:r w:rsidR="00E84CF1" w:rsidRPr="00E36B3F">
        <w:rPr>
          <w:lang w:val="en-CA"/>
        </w:rPr>
        <w:t>main support</w:t>
      </w:r>
      <w:r w:rsidR="0039615E" w:rsidRPr="00E36B3F">
        <w:rPr>
          <w:lang w:val="en-CA"/>
        </w:rPr>
        <w:t xml:space="preserve"> which allows libraries to reach beyond their walls to find the answers that </w:t>
      </w:r>
      <w:r w:rsidR="00E54119" w:rsidRPr="00E36B3F">
        <w:rPr>
          <w:lang w:val="en-CA"/>
        </w:rPr>
        <w:t xml:space="preserve">residents need.  </w:t>
      </w:r>
      <w:r w:rsidR="0031093E" w:rsidRPr="00E36B3F">
        <w:rPr>
          <w:lang w:val="en-CA"/>
        </w:rPr>
        <w:t xml:space="preserve"> L</w:t>
      </w:r>
      <w:r w:rsidR="003415B4" w:rsidRPr="00E36B3F">
        <w:rPr>
          <w:lang w:val="en-CA"/>
        </w:rPr>
        <w:t xml:space="preserve">ibrary users </w:t>
      </w:r>
      <w:r w:rsidR="004A60EE" w:rsidRPr="00E36B3F">
        <w:rPr>
          <w:lang w:val="en-CA"/>
        </w:rPr>
        <w:t>know that they can find relevant health information and research tools at their library.</w:t>
      </w:r>
      <w:r w:rsidR="0031093E" w:rsidRPr="00E36B3F">
        <w:rPr>
          <w:lang w:val="en-CA"/>
        </w:rPr>
        <w:t xml:space="preserve">  </w:t>
      </w:r>
      <w:r w:rsidR="00E54119" w:rsidRPr="00E36B3F">
        <w:rPr>
          <w:lang w:val="en-CA"/>
        </w:rPr>
        <w:t>Libraries Change Lives! (ALA)</w:t>
      </w:r>
    </w:p>
    <w:p w:rsidR="004420F9" w:rsidRPr="00E36B3F" w:rsidRDefault="004420F9" w:rsidP="00CC2FDA">
      <w:pPr>
        <w:jc w:val="both"/>
        <w:rPr>
          <w:b/>
          <w:highlight w:val="yellow"/>
          <w:u w:val="single"/>
        </w:rPr>
      </w:pPr>
    </w:p>
    <w:p w:rsidR="00C437A9" w:rsidRPr="00E36B3F" w:rsidRDefault="00C437A9" w:rsidP="00CC2FDA">
      <w:pPr>
        <w:jc w:val="both"/>
      </w:pPr>
      <w:r w:rsidRPr="00E36B3F">
        <w:rPr>
          <w:b/>
          <w:u w:val="single"/>
        </w:rPr>
        <w:t xml:space="preserve">ORGANIZATIONAL </w:t>
      </w:r>
      <w:r w:rsidR="00FF20DF" w:rsidRPr="00E36B3F">
        <w:rPr>
          <w:b/>
          <w:u w:val="single"/>
        </w:rPr>
        <w:t>CHART</w:t>
      </w:r>
      <w:r w:rsidR="00F13AF0" w:rsidRPr="00E36B3F">
        <w:t xml:space="preserve"> </w:t>
      </w:r>
      <w:r w:rsidR="00D57FE0" w:rsidRPr="00E36B3F">
        <w:t xml:space="preserve"> </w:t>
      </w:r>
      <w:r w:rsidR="00082FBD" w:rsidRPr="00E36B3F">
        <w:t>-</w:t>
      </w:r>
      <w:r w:rsidR="00395180" w:rsidRPr="00E36B3F">
        <w:t xml:space="preserve"> see Appendix 1</w:t>
      </w:r>
    </w:p>
    <w:p w:rsidR="00FC34A9" w:rsidRPr="00E36B3F" w:rsidRDefault="00FC34A9" w:rsidP="00CC2FDA">
      <w:pPr>
        <w:jc w:val="both"/>
      </w:pPr>
    </w:p>
    <w:p w:rsidR="006D643F" w:rsidRPr="00E36B3F" w:rsidRDefault="006D643F" w:rsidP="00CC2FDA">
      <w:pPr>
        <w:jc w:val="both"/>
        <w:rPr>
          <w:b/>
          <w:u w:val="single"/>
        </w:rPr>
      </w:pPr>
    </w:p>
    <w:p w:rsidR="00ED5429" w:rsidRPr="00E36B3F" w:rsidRDefault="000C0C9B" w:rsidP="00CC2FDA">
      <w:pPr>
        <w:jc w:val="both"/>
        <w:rPr>
          <w:b/>
          <w:u w:val="single"/>
        </w:rPr>
      </w:pPr>
      <w:r w:rsidRPr="00E36B3F">
        <w:rPr>
          <w:b/>
          <w:u w:val="single"/>
        </w:rPr>
        <w:t>BOARD</w:t>
      </w:r>
      <w:r w:rsidR="00ED5429" w:rsidRPr="00E36B3F">
        <w:rPr>
          <w:b/>
          <w:u w:val="single"/>
        </w:rPr>
        <w:t xml:space="preserve"> STRUCTURE</w:t>
      </w:r>
    </w:p>
    <w:p w:rsidR="008B1705" w:rsidRPr="00E36B3F" w:rsidRDefault="008B1705" w:rsidP="00ED5429">
      <w:pPr>
        <w:rPr>
          <w:b/>
          <w:u w:val="single"/>
        </w:rPr>
      </w:pPr>
    </w:p>
    <w:p w:rsidR="00ED5429" w:rsidRPr="00E36B3F" w:rsidRDefault="00526CA7" w:rsidP="00ED5429">
      <w:r w:rsidRPr="00E36B3F">
        <w:t xml:space="preserve">There are nine </w:t>
      </w:r>
      <w:r w:rsidR="000C0C9B" w:rsidRPr="00E36B3F">
        <w:t>board</w:t>
      </w:r>
      <w:r w:rsidRPr="00E36B3F">
        <w:t xml:space="preserve"> members, seven of whom are elected by clients and two</w:t>
      </w:r>
      <w:r w:rsidR="0034497A" w:rsidRPr="00E36B3F">
        <w:t xml:space="preserve"> </w:t>
      </w:r>
      <w:r w:rsidR="000C0C9B" w:rsidRPr="00E36B3F">
        <w:t xml:space="preserve">of </w:t>
      </w:r>
      <w:r w:rsidR="0034497A" w:rsidRPr="00E36B3F">
        <w:t>whom are</w:t>
      </w:r>
      <w:r w:rsidRPr="00E36B3F">
        <w:t xml:space="preserve"> ministerial nominees.  The </w:t>
      </w:r>
      <w:r w:rsidR="000C0C9B" w:rsidRPr="00E36B3F">
        <w:t>Board</w:t>
      </w:r>
      <w:r w:rsidRPr="00E36B3F">
        <w:t xml:space="preserve"> is structured according to the geography of the North based upon two main highway corridors.  Appointments are for staggered four year terms.</w:t>
      </w:r>
    </w:p>
    <w:p w:rsidR="000C214D" w:rsidRPr="00E36B3F" w:rsidRDefault="000C214D" w:rsidP="00ED5429"/>
    <w:tbl>
      <w:tblPr>
        <w:tblpPr w:leftFromText="180" w:rightFromText="180" w:vertAnchor="text" w:horzAnchor="margin" w:tblpXSpec="center" w:tblpY="-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0"/>
        <w:gridCol w:w="2160"/>
      </w:tblGrid>
      <w:tr w:rsidR="005E4D9C" w:rsidRPr="00E36B3F" w:rsidTr="005E4D9C">
        <w:trPr>
          <w:trHeight w:val="555"/>
        </w:trPr>
        <w:tc>
          <w:tcPr>
            <w:tcW w:w="7200" w:type="dxa"/>
          </w:tcPr>
          <w:p w:rsidR="005E4D9C" w:rsidRPr="00E36B3F" w:rsidRDefault="005E4D9C" w:rsidP="005E4D9C">
            <w:pPr>
              <w:pStyle w:val="Heading2"/>
              <w:rPr>
                <w:rFonts w:ascii="Times New Roman" w:hAnsi="Times New Roman" w:cs="Times New Roman"/>
                <w:sz w:val="24"/>
                <w:szCs w:val="24"/>
              </w:rPr>
            </w:pPr>
            <w:r w:rsidRPr="00E36B3F">
              <w:rPr>
                <w:rFonts w:ascii="Times New Roman" w:hAnsi="Times New Roman" w:cs="Times New Roman"/>
                <w:sz w:val="24"/>
                <w:szCs w:val="24"/>
              </w:rPr>
              <w:t>Geographic Area</w:t>
            </w:r>
          </w:p>
        </w:tc>
        <w:tc>
          <w:tcPr>
            <w:tcW w:w="2160" w:type="dxa"/>
          </w:tcPr>
          <w:p w:rsidR="005E4D9C" w:rsidRPr="00E36B3F" w:rsidRDefault="005E4D9C" w:rsidP="005E4D9C">
            <w:pPr>
              <w:rPr>
                <w:b/>
                <w:bCs/>
                <w:i/>
              </w:rPr>
            </w:pPr>
            <w:r w:rsidRPr="00E36B3F">
              <w:rPr>
                <w:b/>
                <w:bCs/>
                <w:i/>
              </w:rPr>
              <w:t>Number of Representatives</w:t>
            </w:r>
          </w:p>
        </w:tc>
      </w:tr>
      <w:tr w:rsidR="005E4D9C" w:rsidRPr="00E36B3F" w:rsidTr="005E4D9C">
        <w:trPr>
          <w:trHeight w:val="810"/>
        </w:trPr>
        <w:tc>
          <w:tcPr>
            <w:tcW w:w="7200" w:type="dxa"/>
          </w:tcPr>
          <w:p w:rsidR="005E4D9C" w:rsidRPr="00E36B3F" w:rsidRDefault="005E4D9C" w:rsidP="005E4D9C">
            <w:pPr>
              <w:pStyle w:val="Heading2"/>
              <w:rPr>
                <w:rFonts w:ascii="Times New Roman" w:hAnsi="Times New Roman" w:cs="Times New Roman"/>
                <w:sz w:val="24"/>
                <w:szCs w:val="24"/>
              </w:rPr>
            </w:pPr>
            <w:r w:rsidRPr="00E36B3F">
              <w:rPr>
                <w:rFonts w:ascii="Times New Roman" w:hAnsi="Times New Roman" w:cs="Times New Roman"/>
                <w:sz w:val="24"/>
                <w:szCs w:val="24"/>
              </w:rPr>
              <w:t>North – West</w:t>
            </w:r>
          </w:p>
          <w:p w:rsidR="005E4D9C" w:rsidRPr="00E36B3F" w:rsidRDefault="005E4D9C" w:rsidP="005E4D9C">
            <w:pPr>
              <w:rPr>
                <w:bCs/>
              </w:rPr>
            </w:pPr>
            <w:r w:rsidRPr="00E36B3F">
              <w:rPr>
                <w:bCs/>
              </w:rPr>
              <w:t>Thunder Bay – Superior North, Thunder Bay – Atikokan, Kenora - Rainy River</w:t>
            </w:r>
          </w:p>
        </w:tc>
        <w:tc>
          <w:tcPr>
            <w:tcW w:w="2160" w:type="dxa"/>
          </w:tcPr>
          <w:p w:rsidR="005E4D9C" w:rsidRPr="00E36B3F" w:rsidRDefault="005E4D9C" w:rsidP="005E4D9C">
            <w:pPr>
              <w:rPr>
                <w:bCs/>
              </w:rPr>
            </w:pPr>
          </w:p>
          <w:p w:rsidR="005E4D9C" w:rsidRPr="00E36B3F" w:rsidRDefault="005E4D9C" w:rsidP="005E4D9C">
            <w:pPr>
              <w:rPr>
                <w:bCs/>
              </w:rPr>
            </w:pPr>
          </w:p>
          <w:p w:rsidR="005E4D9C" w:rsidRPr="00E36B3F" w:rsidRDefault="005E4D9C" w:rsidP="005E4D9C">
            <w:pPr>
              <w:rPr>
                <w:bCs/>
              </w:rPr>
            </w:pPr>
            <w:r w:rsidRPr="00E36B3F">
              <w:rPr>
                <w:bCs/>
              </w:rPr>
              <w:t>2</w:t>
            </w:r>
          </w:p>
        </w:tc>
      </w:tr>
      <w:tr w:rsidR="005E4D9C" w:rsidRPr="00E36B3F" w:rsidTr="005E4D9C">
        <w:tc>
          <w:tcPr>
            <w:tcW w:w="7200" w:type="dxa"/>
          </w:tcPr>
          <w:p w:rsidR="005E4D9C" w:rsidRPr="00E36B3F" w:rsidRDefault="005E4D9C" w:rsidP="005E4D9C">
            <w:pPr>
              <w:pStyle w:val="Heading2"/>
              <w:rPr>
                <w:rFonts w:ascii="Times New Roman" w:hAnsi="Times New Roman" w:cs="Times New Roman"/>
                <w:sz w:val="24"/>
                <w:szCs w:val="24"/>
              </w:rPr>
            </w:pPr>
            <w:r w:rsidRPr="00E36B3F">
              <w:rPr>
                <w:rFonts w:ascii="Times New Roman" w:hAnsi="Times New Roman" w:cs="Times New Roman"/>
                <w:sz w:val="24"/>
                <w:szCs w:val="24"/>
              </w:rPr>
              <w:t>North – Central</w:t>
            </w:r>
          </w:p>
          <w:p w:rsidR="005E4D9C" w:rsidRPr="00E36B3F" w:rsidRDefault="005E4D9C" w:rsidP="005E4D9C">
            <w:pPr>
              <w:rPr>
                <w:bCs/>
              </w:rPr>
            </w:pPr>
            <w:r w:rsidRPr="00E36B3F">
              <w:rPr>
                <w:bCs/>
              </w:rPr>
              <w:t>Algoma – Manitoulin, Sault Ste Marie, Sudbury, Nickel Belt, Parry Sound – Muskoka</w:t>
            </w:r>
          </w:p>
        </w:tc>
        <w:tc>
          <w:tcPr>
            <w:tcW w:w="2160" w:type="dxa"/>
          </w:tcPr>
          <w:p w:rsidR="005E4D9C" w:rsidRPr="00E36B3F" w:rsidRDefault="005E4D9C" w:rsidP="005E4D9C">
            <w:pPr>
              <w:rPr>
                <w:bCs/>
              </w:rPr>
            </w:pPr>
          </w:p>
          <w:p w:rsidR="005E4D9C" w:rsidRPr="00E36B3F" w:rsidRDefault="005E4D9C" w:rsidP="005E4D9C">
            <w:pPr>
              <w:rPr>
                <w:bCs/>
              </w:rPr>
            </w:pPr>
          </w:p>
          <w:p w:rsidR="005E4D9C" w:rsidRPr="00E36B3F" w:rsidRDefault="005E4D9C" w:rsidP="005E4D9C">
            <w:pPr>
              <w:rPr>
                <w:bCs/>
              </w:rPr>
            </w:pPr>
            <w:r w:rsidRPr="00E36B3F">
              <w:rPr>
                <w:bCs/>
              </w:rPr>
              <w:t>2</w:t>
            </w:r>
          </w:p>
        </w:tc>
      </w:tr>
      <w:tr w:rsidR="005E4D9C" w:rsidRPr="00E36B3F" w:rsidTr="005E4D9C">
        <w:tc>
          <w:tcPr>
            <w:tcW w:w="7200" w:type="dxa"/>
          </w:tcPr>
          <w:p w:rsidR="005E4D9C" w:rsidRPr="00E36B3F" w:rsidRDefault="005E4D9C" w:rsidP="005E4D9C">
            <w:pPr>
              <w:pStyle w:val="Heading2"/>
              <w:rPr>
                <w:rFonts w:ascii="Times New Roman" w:hAnsi="Times New Roman" w:cs="Times New Roman"/>
                <w:sz w:val="24"/>
                <w:szCs w:val="24"/>
              </w:rPr>
            </w:pPr>
            <w:r w:rsidRPr="00E36B3F">
              <w:rPr>
                <w:rFonts w:ascii="Times New Roman" w:hAnsi="Times New Roman" w:cs="Times New Roman"/>
                <w:sz w:val="24"/>
                <w:szCs w:val="24"/>
              </w:rPr>
              <w:t>North – East</w:t>
            </w:r>
          </w:p>
          <w:p w:rsidR="005E4D9C" w:rsidRPr="00E36B3F" w:rsidRDefault="005E4D9C" w:rsidP="005E4D9C">
            <w:pPr>
              <w:rPr>
                <w:bCs/>
              </w:rPr>
            </w:pPr>
            <w:r w:rsidRPr="00E36B3F">
              <w:rPr>
                <w:bCs/>
              </w:rPr>
              <w:t>Timmins - James Bay, Temiskaming – Cochrane, Nipissing</w:t>
            </w:r>
          </w:p>
        </w:tc>
        <w:tc>
          <w:tcPr>
            <w:tcW w:w="2160" w:type="dxa"/>
          </w:tcPr>
          <w:p w:rsidR="005E4D9C" w:rsidRPr="00E36B3F" w:rsidRDefault="005E4D9C" w:rsidP="005E4D9C">
            <w:pPr>
              <w:rPr>
                <w:bCs/>
              </w:rPr>
            </w:pPr>
          </w:p>
          <w:p w:rsidR="005E4D9C" w:rsidRPr="00E36B3F" w:rsidRDefault="005E4D9C" w:rsidP="005E4D9C">
            <w:pPr>
              <w:rPr>
                <w:bCs/>
              </w:rPr>
            </w:pPr>
          </w:p>
          <w:p w:rsidR="005E4D9C" w:rsidRPr="00E36B3F" w:rsidRDefault="005E4D9C" w:rsidP="005E4D9C">
            <w:pPr>
              <w:rPr>
                <w:bCs/>
              </w:rPr>
            </w:pPr>
            <w:r w:rsidRPr="00E36B3F">
              <w:rPr>
                <w:bCs/>
              </w:rPr>
              <w:t>2</w:t>
            </w:r>
          </w:p>
        </w:tc>
      </w:tr>
      <w:tr w:rsidR="005E4D9C" w:rsidRPr="00E36B3F" w:rsidTr="005E4D9C">
        <w:tc>
          <w:tcPr>
            <w:tcW w:w="7200" w:type="dxa"/>
          </w:tcPr>
          <w:p w:rsidR="005E4D9C" w:rsidRPr="00E36B3F" w:rsidRDefault="005E4D9C" w:rsidP="005E4D9C">
            <w:pPr>
              <w:pStyle w:val="Heading4"/>
              <w:rPr>
                <w:sz w:val="24"/>
                <w:szCs w:val="24"/>
              </w:rPr>
            </w:pPr>
            <w:r w:rsidRPr="00E36B3F">
              <w:rPr>
                <w:sz w:val="24"/>
                <w:szCs w:val="24"/>
              </w:rPr>
              <w:t>First Nations</w:t>
            </w:r>
          </w:p>
        </w:tc>
        <w:tc>
          <w:tcPr>
            <w:tcW w:w="2160" w:type="dxa"/>
          </w:tcPr>
          <w:p w:rsidR="005E4D9C" w:rsidRPr="00E36B3F" w:rsidRDefault="005E4D9C" w:rsidP="005E4D9C">
            <w:pPr>
              <w:rPr>
                <w:bCs/>
              </w:rPr>
            </w:pPr>
          </w:p>
          <w:p w:rsidR="005E4D9C" w:rsidRPr="00E36B3F" w:rsidRDefault="005E4D9C" w:rsidP="005E4D9C">
            <w:pPr>
              <w:rPr>
                <w:bCs/>
              </w:rPr>
            </w:pPr>
            <w:r w:rsidRPr="00E36B3F">
              <w:rPr>
                <w:bCs/>
              </w:rPr>
              <w:t>1</w:t>
            </w:r>
          </w:p>
        </w:tc>
      </w:tr>
      <w:tr w:rsidR="005E4D9C" w:rsidRPr="00E36B3F" w:rsidTr="005E4D9C">
        <w:trPr>
          <w:trHeight w:val="215"/>
        </w:trPr>
        <w:tc>
          <w:tcPr>
            <w:tcW w:w="7200" w:type="dxa"/>
          </w:tcPr>
          <w:p w:rsidR="005E4D9C" w:rsidRPr="00E36B3F" w:rsidRDefault="005E4D9C" w:rsidP="005E4D9C">
            <w:pPr>
              <w:pStyle w:val="Heading4"/>
              <w:rPr>
                <w:sz w:val="24"/>
                <w:szCs w:val="24"/>
              </w:rPr>
            </w:pPr>
            <w:r w:rsidRPr="00E36B3F">
              <w:rPr>
                <w:sz w:val="24"/>
                <w:szCs w:val="24"/>
              </w:rPr>
              <w:t>Ministerial Appointees</w:t>
            </w:r>
          </w:p>
        </w:tc>
        <w:tc>
          <w:tcPr>
            <w:tcW w:w="2160" w:type="dxa"/>
          </w:tcPr>
          <w:p w:rsidR="005E4D9C" w:rsidRPr="00E36B3F" w:rsidRDefault="005E4D9C" w:rsidP="005E4D9C">
            <w:pPr>
              <w:rPr>
                <w:bCs/>
              </w:rPr>
            </w:pPr>
          </w:p>
          <w:p w:rsidR="005E4D9C" w:rsidRPr="00E36B3F" w:rsidRDefault="005E4D9C" w:rsidP="005E4D9C">
            <w:pPr>
              <w:rPr>
                <w:bCs/>
              </w:rPr>
            </w:pPr>
            <w:r w:rsidRPr="00E36B3F">
              <w:rPr>
                <w:bCs/>
              </w:rPr>
              <w:t>2</w:t>
            </w:r>
          </w:p>
          <w:p w:rsidR="005E4D9C" w:rsidRPr="00E36B3F" w:rsidRDefault="005E4D9C" w:rsidP="005E4D9C">
            <w:pPr>
              <w:rPr>
                <w:bCs/>
              </w:rPr>
            </w:pPr>
          </w:p>
        </w:tc>
      </w:tr>
    </w:tbl>
    <w:p w:rsidR="00FC34A9" w:rsidRPr="00E36B3F" w:rsidRDefault="00FC34A9" w:rsidP="00EC00A2">
      <w:pPr>
        <w:jc w:val="both"/>
      </w:pPr>
      <w:r w:rsidRPr="00E36B3F">
        <w:t xml:space="preserve">The </w:t>
      </w:r>
      <w:r w:rsidR="000C0C9B" w:rsidRPr="00E36B3F">
        <w:t>board</w:t>
      </w:r>
      <w:r w:rsidRPr="00E36B3F">
        <w:t xml:space="preserve"> ha</w:t>
      </w:r>
      <w:r w:rsidR="00526CA7" w:rsidRPr="00E36B3F">
        <w:t xml:space="preserve">s three regular </w:t>
      </w:r>
      <w:r w:rsidR="000C0C9B" w:rsidRPr="00E36B3F">
        <w:t>board</w:t>
      </w:r>
      <w:r w:rsidR="00526CA7" w:rsidRPr="00E36B3F">
        <w:t xml:space="preserve"> meetings a year</w:t>
      </w:r>
      <w:r w:rsidR="001D4D99" w:rsidRPr="00E36B3F">
        <w:t>.</w:t>
      </w:r>
      <w:r w:rsidR="00E91828" w:rsidRPr="00E36B3F">
        <w:t xml:space="preserve"> It conducts business between meetings by teleconference.</w:t>
      </w:r>
      <w:r w:rsidRPr="00E36B3F">
        <w:t xml:space="preserve">  </w:t>
      </w:r>
      <w:r w:rsidR="00FC3A0E" w:rsidRPr="00E36B3F">
        <w:t xml:space="preserve">The </w:t>
      </w:r>
      <w:r w:rsidR="000C0C9B" w:rsidRPr="00E36B3F">
        <w:t>board</w:t>
      </w:r>
      <w:r w:rsidR="00830E4D" w:rsidRPr="00E36B3F">
        <w:t xml:space="preserve"> has elected to use a committee-of-the-whole model for executive committee work. </w:t>
      </w:r>
      <w:r w:rsidRPr="00E36B3F">
        <w:t>The</w:t>
      </w:r>
      <w:r w:rsidR="00D139C4" w:rsidRPr="00E36B3F">
        <w:t>y</w:t>
      </w:r>
      <w:r w:rsidR="009E482E" w:rsidRPr="00E36B3F">
        <w:t xml:space="preserve"> believe</w:t>
      </w:r>
      <w:r w:rsidR="00526CA7" w:rsidRPr="00E36B3F">
        <w:t xml:space="preserve"> that this </w:t>
      </w:r>
      <w:r w:rsidR="009E482E" w:rsidRPr="00E36B3F">
        <w:t xml:space="preserve">model </w:t>
      </w:r>
      <w:r w:rsidRPr="00E36B3F">
        <w:t>ensure</w:t>
      </w:r>
      <w:r w:rsidR="00526CA7" w:rsidRPr="00E36B3F">
        <w:t>s</w:t>
      </w:r>
      <w:r w:rsidRPr="00E36B3F">
        <w:t xml:space="preserve"> that the new, smaller </w:t>
      </w:r>
      <w:r w:rsidR="000C0C9B" w:rsidRPr="00E36B3F">
        <w:t>board</w:t>
      </w:r>
      <w:r w:rsidRPr="00E36B3F">
        <w:t xml:space="preserve"> is kept informed and that staff have the support they need to conduct the business of the organization.</w:t>
      </w:r>
    </w:p>
    <w:p w:rsidR="00FE5117" w:rsidRPr="00E36B3F" w:rsidRDefault="00FE5117" w:rsidP="00EC00A2">
      <w:pPr>
        <w:jc w:val="both"/>
      </w:pPr>
    </w:p>
    <w:p w:rsidR="00FE5117" w:rsidRPr="00E36B3F" w:rsidRDefault="00FE5117" w:rsidP="00EC00A2">
      <w:pPr>
        <w:jc w:val="both"/>
      </w:pPr>
      <w:r w:rsidRPr="00E36B3F">
        <w:t>One Ministry nominated position is currently vacant.  We are working with Ministry staff to fill this position.</w:t>
      </w:r>
    </w:p>
    <w:p w:rsidR="00FC34A9" w:rsidRPr="00E36B3F" w:rsidRDefault="00FC34A9" w:rsidP="00EC00A2">
      <w:pPr>
        <w:jc w:val="both"/>
      </w:pPr>
    </w:p>
    <w:p w:rsidR="00751B07" w:rsidRDefault="00C437A9" w:rsidP="00EC00A2">
      <w:pPr>
        <w:jc w:val="both"/>
        <w:rPr>
          <w:b/>
          <w:u w:val="single"/>
        </w:rPr>
      </w:pPr>
      <w:r w:rsidRPr="00E36B3F">
        <w:rPr>
          <w:b/>
          <w:u w:val="single"/>
        </w:rPr>
        <w:t xml:space="preserve">ASSESSMENT OF ISSUES FACING THE AGENCY </w:t>
      </w:r>
    </w:p>
    <w:p w:rsidR="00751B07" w:rsidRDefault="00751B07" w:rsidP="00EC00A2">
      <w:pPr>
        <w:jc w:val="both"/>
        <w:rPr>
          <w:b/>
          <w:u w:val="single"/>
        </w:rPr>
      </w:pPr>
    </w:p>
    <w:p w:rsidR="00C437A9" w:rsidRPr="00751B07" w:rsidRDefault="00751B07" w:rsidP="00EC00A2">
      <w:pPr>
        <w:jc w:val="both"/>
        <w:rPr>
          <w:b/>
        </w:rPr>
      </w:pPr>
      <w:r w:rsidRPr="00751B07">
        <w:rPr>
          <w:b/>
        </w:rPr>
        <w:t>ENVIRONMENTAL SCAN</w:t>
      </w:r>
    </w:p>
    <w:p w:rsidR="00556F05" w:rsidRDefault="00556F05" w:rsidP="00EC00A2">
      <w:pPr>
        <w:pStyle w:val="CommentText"/>
        <w:tabs>
          <w:tab w:val="left" w:pos="540"/>
        </w:tabs>
        <w:jc w:val="both"/>
        <w:rPr>
          <w:rFonts w:ascii="Times New Roman" w:hAnsi="Times New Roman"/>
          <w:sz w:val="24"/>
          <w:szCs w:val="24"/>
          <w:lang w:val="en-CA"/>
        </w:rPr>
      </w:pPr>
    </w:p>
    <w:p w:rsidR="00C437A9" w:rsidRPr="00E36B3F" w:rsidRDefault="00C437A9" w:rsidP="00EC00A2">
      <w:pPr>
        <w:pStyle w:val="CommentText"/>
        <w:tabs>
          <w:tab w:val="left" w:pos="540"/>
        </w:tabs>
        <w:jc w:val="both"/>
        <w:rPr>
          <w:rFonts w:ascii="Times New Roman" w:hAnsi="Times New Roman"/>
          <w:sz w:val="24"/>
          <w:szCs w:val="24"/>
          <w:lang w:val="en-CA"/>
        </w:rPr>
      </w:pPr>
      <w:r w:rsidRPr="00E36B3F">
        <w:rPr>
          <w:rFonts w:ascii="Times New Roman" w:hAnsi="Times New Roman"/>
          <w:sz w:val="24"/>
          <w:szCs w:val="24"/>
          <w:lang w:val="en-CA"/>
        </w:rPr>
        <w:t xml:space="preserve">The strategic planning process </w:t>
      </w:r>
      <w:r w:rsidR="00526CA7" w:rsidRPr="00E36B3F">
        <w:rPr>
          <w:rFonts w:ascii="Times New Roman" w:hAnsi="Times New Roman"/>
          <w:sz w:val="24"/>
          <w:szCs w:val="24"/>
          <w:lang w:val="en-CA"/>
        </w:rPr>
        <w:t>involves</w:t>
      </w:r>
      <w:r w:rsidRPr="00E36B3F">
        <w:rPr>
          <w:rFonts w:ascii="Times New Roman" w:hAnsi="Times New Roman"/>
          <w:sz w:val="24"/>
          <w:szCs w:val="24"/>
          <w:lang w:val="en-CA"/>
        </w:rPr>
        <w:t xml:space="preserve"> an analysis of the environment in which we operate, from local through to global. As a Northern service agency, we face some unique challenges in service delivery. Our plans and operations are affected by </w:t>
      </w:r>
      <w:r w:rsidR="00006A90" w:rsidRPr="00E36B3F">
        <w:rPr>
          <w:rFonts w:ascii="Times New Roman" w:hAnsi="Times New Roman"/>
          <w:sz w:val="24"/>
          <w:szCs w:val="24"/>
          <w:lang w:val="en-CA"/>
        </w:rPr>
        <w:t xml:space="preserve">a </w:t>
      </w:r>
      <w:r w:rsidRPr="00E36B3F">
        <w:rPr>
          <w:rFonts w:ascii="Times New Roman" w:hAnsi="Times New Roman"/>
          <w:sz w:val="24"/>
          <w:szCs w:val="24"/>
          <w:lang w:val="en-CA"/>
        </w:rPr>
        <w:t xml:space="preserve">myriad </w:t>
      </w:r>
      <w:r w:rsidR="00006A90" w:rsidRPr="00E36B3F">
        <w:rPr>
          <w:rFonts w:ascii="Times New Roman" w:hAnsi="Times New Roman"/>
          <w:sz w:val="24"/>
          <w:szCs w:val="24"/>
          <w:lang w:val="en-CA"/>
        </w:rPr>
        <w:t xml:space="preserve">of </w:t>
      </w:r>
      <w:r w:rsidRPr="00E36B3F">
        <w:rPr>
          <w:rFonts w:ascii="Times New Roman" w:hAnsi="Times New Roman"/>
          <w:sz w:val="24"/>
          <w:szCs w:val="24"/>
          <w:lang w:val="en-CA"/>
        </w:rPr>
        <w:t>issues including the provincial economic and legislative climate as well as collective bargaining, technology and library service-related developments.</w:t>
      </w:r>
    </w:p>
    <w:p w:rsidR="00C437A9" w:rsidRPr="00E36B3F" w:rsidRDefault="00C437A9" w:rsidP="00EC00A2">
      <w:pPr>
        <w:pStyle w:val="CommentText"/>
        <w:tabs>
          <w:tab w:val="left" w:pos="540"/>
        </w:tabs>
        <w:jc w:val="both"/>
        <w:rPr>
          <w:rFonts w:ascii="Times New Roman" w:hAnsi="Times New Roman"/>
          <w:sz w:val="24"/>
          <w:szCs w:val="24"/>
          <w:lang w:val="en-CA"/>
        </w:rPr>
      </w:pPr>
      <w:r w:rsidRPr="00E36B3F">
        <w:rPr>
          <w:rFonts w:ascii="Times New Roman" w:hAnsi="Times New Roman"/>
          <w:sz w:val="24"/>
          <w:szCs w:val="24"/>
          <w:lang w:val="en-CA"/>
        </w:rPr>
        <w:t xml:space="preserve"> </w:t>
      </w:r>
    </w:p>
    <w:p w:rsidR="00F33F14" w:rsidRPr="00E36B3F" w:rsidRDefault="00B819C6" w:rsidP="00EC00A2">
      <w:pPr>
        <w:jc w:val="both"/>
        <w:rPr>
          <w:lang w:val="en-CA"/>
        </w:rPr>
      </w:pPr>
      <w:r w:rsidRPr="00E36B3F">
        <w:rPr>
          <w:lang w:val="en-CA"/>
        </w:rPr>
        <w:t>In setting st</w:t>
      </w:r>
      <w:r w:rsidR="004900F7" w:rsidRPr="00E36B3F">
        <w:rPr>
          <w:lang w:val="en-CA"/>
        </w:rPr>
        <w:t xml:space="preserve">rategic priorities, we </w:t>
      </w:r>
      <w:r w:rsidR="005E31E1" w:rsidRPr="00E36B3F">
        <w:rPr>
          <w:lang w:val="en-CA"/>
        </w:rPr>
        <w:t>performed</w:t>
      </w:r>
      <w:r w:rsidRPr="00E36B3F">
        <w:rPr>
          <w:lang w:val="en-CA"/>
        </w:rPr>
        <w:t xml:space="preserve"> research </w:t>
      </w:r>
      <w:r w:rsidR="00F06391" w:rsidRPr="00E36B3F">
        <w:rPr>
          <w:lang w:val="en-CA"/>
        </w:rPr>
        <w:t xml:space="preserve">for </w:t>
      </w:r>
      <w:r w:rsidRPr="00E36B3F">
        <w:rPr>
          <w:lang w:val="en-CA"/>
        </w:rPr>
        <w:t>an environmental</w:t>
      </w:r>
      <w:r w:rsidR="0034497A" w:rsidRPr="00E36B3F">
        <w:rPr>
          <w:lang w:val="en-CA"/>
        </w:rPr>
        <w:t xml:space="preserve"> scan</w:t>
      </w:r>
      <w:r w:rsidRPr="00E36B3F">
        <w:rPr>
          <w:lang w:val="en-CA"/>
        </w:rPr>
        <w:t>.  We also conducted a client use</w:t>
      </w:r>
      <w:r w:rsidR="00006A90" w:rsidRPr="00E36B3F">
        <w:rPr>
          <w:lang w:val="en-CA"/>
        </w:rPr>
        <w:t>r</w:t>
      </w:r>
      <w:r w:rsidR="008B29D7" w:rsidRPr="00E36B3F">
        <w:rPr>
          <w:lang w:val="en-CA"/>
        </w:rPr>
        <w:t xml:space="preserve"> survey, which we have summarized above.</w:t>
      </w:r>
    </w:p>
    <w:p w:rsidR="005F239E" w:rsidRPr="00E36B3F" w:rsidRDefault="005F239E" w:rsidP="00EC00A2">
      <w:pPr>
        <w:jc w:val="both"/>
        <w:rPr>
          <w:lang w:val="en-CA"/>
        </w:rPr>
      </w:pPr>
    </w:p>
    <w:p w:rsidR="005F239E" w:rsidRPr="00E36B3F" w:rsidRDefault="005F239E" w:rsidP="00EC00A2">
      <w:pPr>
        <w:jc w:val="both"/>
        <w:rPr>
          <w:lang w:val="en-CA"/>
        </w:rPr>
      </w:pPr>
      <w:r w:rsidRPr="00E36B3F">
        <w:rPr>
          <w:lang w:val="en-CA"/>
        </w:rPr>
        <w:t>The following our highlights of our environmental scan research:</w:t>
      </w:r>
    </w:p>
    <w:p w:rsidR="008B29D7" w:rsidRPr="00E36B3F" w:rsidRDefault="008B29D7" w:rsidP="00EC00A2">
      <w:pPr>
        <w:jc w:val="both"/>
        <w:rPr>
          <w:highlight w:val="yellow"/>
        </w:rPr>
      </w:pPr>
    </w:p>
    <w:p w:rsidR="008B29D7" w:rsidRPr="00E36B3F" w:rsidRDefault="008B29D7" w:rsidP="008B29D7">
      <w:pPr>
        <w:rPr>
          <w:b/>
        </w:rPr>
      </w:pPr>
      <w:r w:rsidRPr="00E36B3F">
        <w:rPr>
          <w:b/>
        </w:rPr>
        <w:t xml:space="preserve">Northern Ontario Profile </w:t>
      </w:r>
    </w:p>
    <w:p w:rsidR="008B29D7" w:rsidRPr="00E36B3F" w:rsidRDefault="008B29D7" w:rsidP="0077608F">
      <w:pPr>
        <w:pStyle w:val="ListParagraph"/>
        <w:numPr>
          <w:ilvl w:val="0"/>
          <w:numId w:val="28"/>
        </w:numPr>
        <w:spacing w:after="200" w:line="276" w:lineRule="auto"/>
        <w:contextualSpacing/>
        <w:rPr>
          <w:sz w:val="24"/>
          <w:szCs w:val="24"/>
        </w:rPr>
      </w:pPr>
      <w:r w:rsidRPr="00E36B3F">
        <w:rPr>
          <w:sz w:val="24"/>
          <w:szCs w:val="24"/>
        </w:rPr>
        <w:t>Northern Ontario covers over 90% of the province’s land area with only about 4% of Ontario’s population (775,178</w:t>
      </w:r>
      <w:r w:rsidRPr="00E36B3F">
        <w:rPr>
          <w:rStyle w:val="EndnoteReference"/>
          <w:sz w:val="24"/>
          <w:szCs w:val="24"/>
        </w:rPr>
        <w:endnoteReference w:id="1"/>
      </w:r>
      <w:r w:rsidRPr="00E36B3F">
        <w:rPr>
          <w:sz w:val="24"/>
          <w:szCs w:val="24"/>
        </w:rPr>
        <w:t>; a population density of 1 person per 1 km²).</w:t>
      </w:r>
      <w:r w:rsidRPr="00E36B3F">
        <w:rPr>
          <w:rStyle w:val="EndnoteReference"/>
          <w:sz w:val="24"/>
          <w:szCs w:val="24"/>
        </w:rPr>
        <w:endnoteReference w:id="2"/>
      </w:r>
    </w:p>
    <w:p w:rsidR="008B29D7" w:rsidRPr="00E36B3F" w:rsidRDefault="008B29D7" w:rsidP="0077608F">
      <w:pPr>
        <w:pStyle w:val="ListParagraph"/>
        <w:numPr>
          <w:ilvl w:val="0"/>
          <w:numId w:val="28"/>
        </w:numPr>
        <w:spacing w:after="200" w:line="276" w:lineRule="auto"/>
        <w:contextualSpacing/>
        <w:rPr>
          <w:sz w:val="24"/>
          <w:szCs w:val="24"/>
        </w:rPr>
      </w:pPr>
      <w:r w:rsidRPr="00E36B3F">
        <w:rPr>
          <w:sz w:val="24"/>
          <w:szCs w:val="24"/>
        </w:rPr>
        <w:t>Almost two-thirds of Northern Ontario’s population lives in the Northeast.</w:t>
      </w:r>
    </w:p>
    <w:p w:rsidR="008B29D7" w:rsidRPr="00E36B3F" w:rsidRDefault="008B29D7" w:rsidP="0077608F">
      <w:pPr>
        <w:pStyle w:val="ListParagraph"/>
        <w:numPr>
          <w:ilvl w:val="0"/>
          <w:numId w:val="28"/>
        </w:numPr>
        <w:spacing w:after="200" w:line="276" w:lineRule="auto"/>
        <w:contextualSpacing/>
        <w:rPr>
          <w:sz w:val="24"/>
          <w:szCs w:val="24"/>
        </w:rPr>
      </w:pPr>
      <w:r w:rsidRPr="00E36B3F">
        <w:rPr>
          <w:sz w:val="24"/>
          <w:szCs w:val="24"/>
        </w:rPr>
        <w:t>People in Northeastern Ontario are older than those in Northwestern Ontario, with almost 75% of the North’s seniors living in the Northeast.</w:t>
      </w:r>
    </w:p>
    <w:p w:rsidR="008B29D7" w:rsidRPr="00E36B3F" w:rsidRDefault="008B29D7" w:rsidP="0077608F">
      <w:pPr>
        <w:pStyle w:val="ListParagraph"/>
        <w:numPr>
          <w:ilvl w:val="0"/>
          <w:numId w:val="28"/>
        </w:numPr>
        <w:spacing w:after="200" w:line="276" w:lineRule="auto"/>
        <w:contextualSpacing/>
        <w:rPr>
          <w:vanish/>
          <w:sz w:val="24"/>
          <w:szCs w:val="24"/>
          <w:specVanish/>
        </w:rPr>
      </w:pPr>
      <w:r w:rsidRPr="00E36B3F">
        <w:rPr>
          <w:sz w:val="24"/>
          <w:szCs w:val="24"/>
        </w:rPr>
        <w:t>Over 30% of the population of Northeastern Ontario will be seniors by 2036</w:t>
      </w:r>
    </w:p>
    <w:p w:rsidR="008B29D7" w:rsidRPr="00E36B3F" w:rsidRDefault="008B29D7" w:rsidP="0077608F">
      <w:pPr>
        <w:pStyle w:val="ListParagraph"/>
        <w:numPr>
          <w:ilvl w:val="0"/>
          <w:numId w:val="28"/>
        </w:numPr>
        <w:spacing w:after="200" w:line="276" w:lineRule="auto"/>
        <w:contextualSpacing/>
        <w:rPr>
          <w:sz w:val="24"/>
          <w:szCs w:val="24"/>
        </w:rPr>
      </w:pPr>
      <w:r w:rsidRPr="00E36B3F">
        <w:rPr>
          <w:sz w:val="24"/>
          <w:szCs w:val="24"/>
        </w:rPr>
        <w:t>.</w:t>
      </w:r>
    </w:p>
    <w:p w:rsidR="008B29D7" w:rsidRPr="00E36B3F" w:rsidRDefault="008B29D7" w:rsidP="0077608F">
      <w:pPr>
        <w:pStyle w:val="ListParagraph"/>
        <w:numPr>
          <w:ilvl w:val="0"/>
          <w:numId w:val="28"/>
        </w:numPr>
        <w:spacing w:after="200" w:line="276" w:lineRule="auto"/>
        <w:contextualSpacing/>
        <w:rPr>
          <w:sz w:val="24"/>
          <w:szCs w:val="24"/>
        </w:rPr>
      </w:pPr>
      <w:r w:rsidRPr="00E36B3F">
        <w:rPr>
          <w:sz w:val="24"/>
          <w:szCs w:val="24"/>
        </w:rPr>
        <w:t>About 16% of the population is Francophone with the majority (95%) living in Northeastern Ontario.</w:t>
      </w:r>
    </w:p>
    <w:p w:rsidR="008B29D7" w:rsidRPr="00E36B3F" w:rsidRDefault="008B29D7" w:rsidP="0077608F">
      <w:pPr>
        <w:pStyle w:val="ListParagraph"/>
        <w:numPr>
          <w:ilvl w:val="0"/>
          <w:numId w:val="28"/>
        </w:numPr>
        <w:spacing w:after="200" w:line="276" w:lineRule="auto"/>
        <w:contextualSpacing/>
        <w:rPr>
          <w:sz w:val="24"/>
          <w:szCs w:val="24"/>
        </w:rPr>
      </w:pPr>
      <w:r w:rsidRPr="00E36B3F">
        <w:rPr>
          <w:sz w:val="24"/>
          <w:szCs w:val="24"/>
        </w:rPr>
        <w:t>The Northwest experienced the highest rate of population decline (5%).</w:t>
      </w:r>
    </w:p>
    <w:p w:rsidR="008B29D7" w:rsidRPr="00E36B3F" w:rsidRDefault="008B29D7" w:rsidP="0077608F">
      <w:pPr>
        <w:pStyle w:val="ListParagraph"/>
        <w:numPr>
          <w:ilvl w:val="0"/>
          <w:numId w:val="28"/>
        </w:numPr>
        <w:spacing w:after="200" w:line="276" w:lineRule="auto"/>
        <w:contextualSpacing/>
        <w:rPr>
          <w:sz w:val="24"/>
          <w:szCs w:val="24"/>
        </w:rPr>
      </w:pPr>
      <w:r w:rsidRPr="00E36B3F">
        <w:rPr>
          <w:sz w:val="24"/>
          <w:szCs w:val="24"/>
        </w:rPr>
        <w:t>The Northwest has a higher percentage of children (17%) than in the Northeast (14%).</w:t>
      </w:r>
    </w:p>
    <w:p w:rsidR="008B29D7" w:rsidRPr="00E36B3F" w:rsidRDefault="008B29D7" w:rsidP="0077608F">
      <w:pPr>
        <w:pStyle w:val="ListParagraph"/>
        <w:numPr>
          <w:ilvl w:val="0"/>
          <w:numId w:val="28"/>
        </w:numPr>
        <w:spacing w:after="200" w:line="276" w:lineRule="auto"/>
        <w:contextualSpacing/>
        <w:rPr>
          <w:sz w:val="24"/>
          <w:szCs w:val="24"/>
        </w:rPr>
      </w:pPr>
      <w:r w:rsidRPr="00E36B3F">
        <w:rPr>
          <w:sz w:val="24"/>
          <w:szCs w:val="24"/>
        </w:rPr>
        <w:t>About 40% of Ontario’s Aboriginal population lives in the North.</w:t>
      </w:r>
    </w:p>
    <w:p w:rsidR="008B29D7" w:rsidRPr="00E36B3F" w:rsidRDefault="008B29D7" w:rsidP="0077608F">
      <w:pPr>
        <w:pStyle w:val="ListParagraph"/>
        <w:numPr>
          <w:ilvl w:val="0"/>
          <w:numId w:val="28"/>
        </w:numPr>
        <w:spacing w:after="200" w:line="276" w:lineRule="auto"/>
        <w:contextualSpacing/>
        <w:rPr>
          <w:sz w:val="24"/>
          <w:szCs w:val="24"/>
        </w:rPr>
      </w:pPr>
      <w:r w:rsidRPr="00E36B3F">
        <w:rPr>
          <w:sz w:val="24"/>
          <w:szCs w:val="24"/>
        </w:rPr>
        <w:t>Aboriginal people represent almost 13% of Northern Ontario’s population</w:t>
      </w:r>
      <w:r w:rsidR="000C0C9B" w:rsidRPr="00E36B3F">
        <w:rPr>
          <w:sz w:val="24"/>
          <w:szCs w:val="24"/>
        </w:rPr>
        <w:t>.</w:t>
      </w:r>
    </w:p>
    <w:p w:rsidR="008B29D7" w:rsidRPr="00E36B3F" w:rsidRDefault="008B29D7" w:rsidP="0077608F">
      <w:pPr>
        <w:pStyle w:val="ListParagraph"/>
        <w:numPr>
          <w:ilvl w:val="0"/>
          <w:numId w:val="28"/>
        </w:numPr>
        <w:spacing w:after="200" w:line="276" w:lineRule="auto"/>
        <w:contextualSpacing/>
        <w:rPr>
          <w:sz w:val="24"/>
          <w:szCs w:val="24"/>
        </w:rPr>
      </w:pPr>
      <w:r w:rsidRPr="00E36B3F">
        <w:rPr>
          <w:sz w:val="24"/>
          <w:szCs w:val="24"/>
        </w:rPr>
        <w:t>The Aboriginal population is growing and is increasingly younger with almost 30% under the age of 15.</w:t>
      </w:r>
    </w:p>
    <w:p w:rsidR="008B29D7" w:rsidRPr="00E36B3F" w:rsidRDefault="008B29D7" w:rsidP="0077608F">
      <w:pPr>
        <w:pStyle w:val="ListParagraph"/>
        <w:numPr>
          <w:ilvl w:val="0"/>
          <w:numId w:val="28"/>
        </w:numPr>
        <w:spacing w:after="200" w:line="276" w:lineRule="auto"/>
        <w:contextualSpacing/>
        <w:rPr>
          <w:sz w:val="24"/>
          <w:szCs w:val="24"/>
        </w:rPr>
      </w:pPr>
      <w:r w:rsidRPr="00E36B3F">
        <w:rPr>
          <w:sz w:val="24"/>
          <w:szCs w:val="24"/>
        </w:rPr>
        <w:t>A large share of workforce entrants over the next few years will have an Aboriginal identity in the districts of Manitoulin, Kenora, Rainy River, and Sudbury.</w:t>
      </w:r>
    </w:p>
    <w:p w:rsidR="008B29D7" w:rsidRPr="00E36B3F" w:rsidRDefault="008B29D7" w:rsidP="0077608F">
      <w:pPr>
        <w:pStyle w:val="ListParagraph"/>
        <w:numPr>
          <w:ilvl w:val="0"/>
          <w:numId w:val="28"/>
        </w:numPr>
        <w:spacing w:after="200" w:line="276" w:lineRule="auto"/>
        <w:contextualSpacing/>
        <w:rPr>
          <w:sz w:val="24"/>
          <w:szCs w:val="24"/>
        </w:rPr>
      </w:pPr>
      <w:r w:rsidRPr="00E36B3F">
        <w:rPr>
          <w:sz w:val="24"/>
          <w:szCs w:val="24"/>
        </w:rPr>
        <w:t>Since the last census, employment rates have decreased in Northeastern Ontario (-7.3%), and increased in Northwestern Ontario (2.6%).</w:t>
      </w:r>
    </w:p>
    <w:p w:rsidR="008B29D7" w:rsidRPr="00E36B3F" w:rsidRDefault="008B29D7" w:rsidP="0077608F">
      <w:pPr>
        <w:pStyle w:val="ListParagraph"/>
        <w:numPr>
          <w:ilvl w:val="0"/>
          <w:numId w:val="28"/>
        </w:numPr>
        <w:spacing w:after="200" w:line="276" w:lineRule="auto"/>
        <w:contextualSpacing/>
        <w:rPr>
          <w:sz w:val="24"/>
          <w:szCs w:val="24"/>
        </w:rPr>
      </w:pPr>
      <w:r w:rsidRPr="00E36B3F">
        <w:rPr>
          <w:sz w:val="24"/>
          <w:szCs w:val="24"/>
        </w:rPr>
        <w:t>Although resource-based industries still form the economic backbone of the North, it has diversified with sectors such as health care</w:t>
      </w:r>
      <w:r w:rsidR="000C0C9B" w:rsidRPr="00E36B3F">
        <w:rPr>
          <w:sz w:val="24"/>
          <w:szCs w:val="24"/>
        </w:rPr>
        <w:t xml:space="preserve">,  social assistance and education </w:t>
      </w:r>
      <w:r w:rsidRPr="00E36B3F">
        <w:rPr>
          <w:sz w:val="24"/>
          <w:szCs w:val="24"/>
        </w:rPr>
        <w:t>as key industries.</w:t>
      </w:r>
    </w:p>
    <w:p w:rsidR="008B29D7" w:rsidRPr="00E36B3F" w:rsidRDefault="008B29D7" w:rsidP="0077608F">
      <w:pPr>
        <w:pStyle w:val="ListParagraph"/>
        <w:numPr>
          <w:ilvl w:val="0"/>
          <w:numId w:val="28"/>
        </w:numPr>
        <w:spacing w:after="200" w:line="276" w:lineRule="auto"/>
        <w:contextualSpacing/>
        <w:rPr>
          <w:sz w:val="24"/>
          <w:szCs w:val="24"/>
        </w:rPr>
      </w:pPr>
      <w:r w:rsidRPr="00E36B3F">
        <w:rPr>
          <w:sz w:val="24"/>
          <w:szCs w:val="24"/>
        </w:rPr>
        <w:t>A lower municipal revenue stream caused by an aging populatio</w:t>
      </w:r>
      <w:r w:rsidR="000C0C9B" w:rsidRPr="00E36B3F">
        <w:rPr>
          <w:sz w:val="24"/>
          <w:szCs w:val="24"/>
        </w:rPr>
        <w:t xml:space="preserve">n and outmigration is creating </w:t>
      </w:r>
      <w:r w:rsidRPr="00E36B3F">
        <w:rPr>
          <w:sz w:val="24"/>
          <w:szCs w:val="24"/>
        </w:rPr>
        <w:t xml:space="preserve"> competition for municipal funds.</w:t>
      </w:r>
    </w:p>
    <w:p w:rsidR="008B29D7" w:rsidRPr="00E36B3F" w:rsidRDefault="008B29D7" w:rsidP="0077608F">
      <w:pPr>
        <w:pStyle w:val="ListParagraph"/>
        <w:numPr>
          <w:ilvl w:val="0"/>
          <w:numId w:val="28"/>
        </w:numPr>
        <w:spacing w:after="200" w:line="276" w:lineRule="auto"/>
        <w:contextualSpacing/>
        <w:rPr>
          <w:sz w:val="24"/>
          <w:szCs w:val="24"/>
        </w:rPr>
      </w:pPr>
      <w:r w:rsidRPr="00E36B3F">
        <w:rPr>
          <w:sz w:val="24"/>
          <w:szCs w:val="24"/>
        </w:rPr>
        <w:t>AODA will pose challenges for municipalities and libraries needing to update and replace existing buildings.</w:t>
      </w:r>
    </w:p>
    <w:p w:rsidR="008B29D7" w:rsidRPr="00E36B3F" w:rsidRDefault="008B29D7" w:rsidP="008B29D7">
      <w:pPr>
        <w:rPr>
          <w:b/>
        </w:rPr>
      </w:pPr>
      <w:r w:rsidRPr="00E36B3F">
        <w:rPr>
          <w:b/>
        </w:rPr>
        <w:t>Library Trends</w:t>
      </w:r>
    </w:p>
    <w:p w:rsidR="008B29D7" w:rsidRPr="00E36B3F" w:rsidRDefault="008B29D7" w:rsidP="0077608F">
      <w:pPr>
        <w:pStyle w:val="ListParagraph"/>
        <w:numPr>
          <w:ilvl w:val="0"/>
          <w:numId w:val="29"/>
        </w:numPr>
        <w:spacing w:after="200" w:line="276" w:lineRule="auto"/>
        <w:contextualSpacing/>
        <w:rPr>
          <w:sz w:val="24"/>
          <w:szCs w:val="24"/>
        </w:rPr>
      </w:pPr>
      <w:r w:rsidRPr="00E36B3F">
        <w:rPr>
          <w:sz w:val="24"/>
          <w:szCs w:val="24"/>
        </w:rPr>
        <w:t>Resource demands (</w:t>
      </w:r>
      <w:r w:rsidR="004E3A71" w:rsidRPr="00E36B3F">
        <w:rPr>
          <w:sz w:val="24"/>
          <w:szCs w:val="24"/>
        </w:rPr>
        <w:t>i.e.</w:t>
      </w:r>
      <w:r w:rsidRPr="00E36B3F">
        <w:rPr>
          <w:sz w:val="24"/>
          <w:szCs w:val="24"/>
        </w:rPr>
        <w:t>. staffing, funding, infrastructure, time) strain a library’s ability to offer needed services.</w:t>
      </w:r>
    </w:p>
    <w:p w:rsidR="008B29D7" w:rsidRPr="00E36B3F" w:rsidRDefault="008B29D7" w:rsidP="0077608F">
      <w:pPr>
        <w:pStyle w:val="ListParagraph"/>
        <w:numPr>
          <w:ilvl w:val="0"/>
          <w:numId w:val="29"/>
        </w:numPr>
        <w:spacing w:after="200" w:line="276" w:lineRule="auto"/>
        <w:contextualSpacing/>
        <w:rPr>
          <w:sz w:val="24"/>
          <w:szCs w:val="24"/>
        </w:rPr>
      </w:pPr>
      <w:r w:rsidRPr="00E36B3F">
        <w:rPr>
          <w:sz w:val="24"/>
          <w:szCs w:val="24"/>
        </w:rPr>
        <w:t>Electronic formats (e-books, e-audio books, etc.), web-based services, and technology-based services are increasingly relevant in libraries.</w:t>
      </w:r>
    </w:p>
    <w:p w:rsidR="008B29D7" w:rsidRPr="00E36B3F" w:rsidRDefault="008B29D7" w:rsidP="0077608F">
      <w:pPr>
        <w:pStyle w:val="ListParagraph"/>
        <w:numPr>
          <w:ilvl w:val="0"/>
          <w:numId w:val="29"/>
        </w:numPr>
        <w:spacing w:after="200" w:line="276" w:lineRule="auto"/>
        <w:contextualSpacing/>
        <w:rPr>
          <w:sz w:val="24"/>
          <w:szCs w:val="24"/>
        </w:rPr>
      </w:pPr>
      <w:r w:rsidRPr="00E36B3F">
        <w:rPr>
          <w:sz w:val="24"/>
          <w:szCs w:val="24"/>
        </w:rPr>
        <w:t>Libraries are an important community partner in closing the digital divide.</w:t>
      </w:r>
    </w:p>
    <w:p w:rsidR="008B29D7" w:rsidRPr="00E36B3F" w:rsidRDefault="008B29D7" w:rsidP="0077608F">
      <w:pPr>
        <w:pStyle w:val="ListParagraph"/>
        <w:numPr>
          <w:ilvl w:val="0"/>
          <w:numId w:val="29"/>
        </w:numPr>
        <w:spacing w:after="200" w:line="276" w:lineRule="auto"/>
        <w:contextualSpacing/>
        <w:rPr>
          <w:sz w:val="24"/>
          <w:szCs w:val="24"/>
        </w:rPr>
      </w:pPr>
      <w:r w:rsidRPr="00E36B3F">
        <w:rPr>
          <w:sz w:val="24"/>
          <w:szCs w:val="24"/>
        </w:rPr>
        <w:t>Libraries are increasing</w:t>
      </w:r>
      <w:r w:rsidR="000C0C9B" w:rsidRPr="00E36B3F">
        <w:rPr>
          <w:sz w:val="24"/>
          <w:szCs w:val="24"/>
        </w:rPr>
        <w:t xml:space="preserve">ly </w:t>
      </w:r>
      <w:r w:rsidRPr="00E36B3F">
        <w:rPr>
          <w:sz w:val="24"/>
          <w:szCs w:val="24"/>
        </w:rPr>
        <w:t xml:space="preserve"> more collaborative, multi-function community spaces.</w:t>
      </w:r>
    </w:p>
    <w:p w:rsidR="008B29D7" w:rsidRPr="00E36B3F" w:rsidRDefault="008B29D7" w:rsidP="0077608F">
      <w:pPr>
        <w:pStyle w:val="ListParagraph"/>
        <w:numPr>
          <w:ilvl w:val="0"/>
          <w:numId w:val="29"/>
        </w:numPr>
        <w:spacing w:after="200" w:line="276" w:lineRule="auto"/>
        <w:contextualSpacing/>
        <w:rPr>
          <w:sz w:val="24"/>
          <w:szCs w:val="24"/>
        </w:rPr>
      </w:pPr>
      <w:r w:rsidRPr="00E36B3F">
        <w:rPr>
          <w:sz w:val="24"/>
          <w:szCs w:val="24"/>
        </w:rPr>
        <w:t>Libraries continue to cope with inadequate facilities that meet neither community needs nor legislative requirements.</w:t>
      </w:r>
    </w:p>
    <w:p w:rsidR="008B29D7" w:rsidRPr="00E36B3F" w:rsidRDefault="008B29D7" w:rsidP="0077608F">
      <w:pPr>
        <w:pStyle w:val="ListParagraph"/>
        <w:numPr>
          <w:ilvl w:val="0"/>
          <w:numId w:val="29"/>
        </w:numPr>
        <w:spacing w:after="200" w:line="276" w:lineRule="auto"/>
        <w:contextualSpacing/>
        <w:rPr>
          <w:sz w:val="24"/>
          <w:szCs w:val="24"/>
        </w:rPr>
      </w:pPr>
      <w:r w:rsidRPr="00E36B3F">
        <w:rPr>
          <w:sz w:val="24"/>
          <w:szCs w:val="24"/>
        </w:rPr>
        <w:t>Adoption of technology amongst seniors is increasing but lags behind technology adoption by youth.</w:t>
      </w:r>
    </w:p>
    <w:p w:rsidR="008B29D7" w:rsidRPr="00E36B3F" w:rsidRDefault="008B29D7" w:rsidP="0077608F">
      <w:pPr>
        <w:pStyle w:val="ListParagraph"/>
        <w:numPr>
          <w:ilvl w:val="0"/>
          <w:numId w:val="29"/>
        </w:numPr>
        <w:spacing w:after="200" w:line="276" w:lineRule="auto"/>
        <w:contextualSpacing/>
        <w:rPr>
          <w:sz w:val="24"/>
          <w:szCs w:val="24"/>
        </w:rPr>
      </w:pPr>
      <w:r w:rsidRPr="00E36B3F">
        <w:rPr>
          <w:sz w:val="24"/>
          <w:szCs w:val="24"/>
        </w:rPr>
        <w:t>The OLS – North client survey results showed that libraries are concerned about funding, changing demographics (age and population), technology trends, and staff training.</w:t>
      </w:r>
    </w:p>
    <w:p w:rsidR="008B29D7" w:rsidRPr="00E36B3F" w:rsidRDefault="008B29D7" w:rsidP="008B29D7">
      <w:pPr>
        <w:rPr>
          <w:b/>
        </w:rPr>
      </w:pPr>
      <w:r w:rsidRPr="00E36B3F">
        <w:rPr>
          <w:b/>
        </w:rPr>
        <w:t>Province-Wide Library Initiatives</w:t>
      </w:r>
    </w:p>
    <w:p w:rsidR="008B29D7" w:rsidRPr="00E36B3F" w:rsidRDefault="008B29D7" w:rsidP="0077608F">
      <w:pPr>
        <w:pStyle w:val="ListParagraph"/>
        <w:numPr>
          <w:ilvl w:val="0"/>
          <w:numId w:val="30"/>
        </w:numPr>
        <w:spacing w:after="200" w:line="276" w:lineRule="auto"/>
        <w:contextualSpacing/>
        <w:rPr>
          <w:sz w:val="24"/>
          <w:szCs w:val="24"/>
        </w:rPr>
      </w:pPr>
      <w:r w:rsidRPr="00E36B3F">
        <w:rPr>
          <w:sz w:val="24"/>
          <w:szCs w:val="24"/>
        </w:rPr>
        <w:t>The Ontario Library Service agencies are leading the project for development of an integrated training strategy and information portal which is intended to provide a single access point for discovering library-related training opportunities.</w:t>
      </w:r>
    </w:p>
    <w:p w:rsidR="008B29D7" w:rsidRPr="00E36B3F" w:rsidRDefault="008B29D7" w:rsidP="0077608F">
      <w:pPr>
        <w:pStyle w:val="ListParagraph"/>
        <w:numPr>
          <w:ilvl w:val="0"/>
          <w:numId w:val="30"/>
        </w:numPr>
        <w:spacing w:after="200" w:line="276" w:lineRule="auto"/>
        <w:contextualSpacing/>
        <w:rPr>
          <w:sz w:val="24"/>
          <w:szCs w:val="24"/>
        </w:rPr>
      </w:pPr>
      <w:r w:rsidRPr="00E36B3F">
        <w:rPr>
          <w:sz w:val="24"/>
          <w:szCs w:val="24"/>
        </w:rPr>
        <w:t xml:space="preserve">OLA and FOPL have received a multi-year Cultural Development Fund </w:t>
      </w:r>
      <w:r w:rsidR="004E3A71" w:rsidRPr="00E36B3F">
        <w:rPr>
          <w:sz w:val="24"/>
          <w:szCs w:val="24"/>
        </w:rPr>
        <w:t>g</w:t>
      </w:r>
      <w:r w:rsidRPr="00E36B3F">
        <w:rPr>
          <w:sz w:val="24"/>
          <w:szCs w:val="24"/>
        </w:rPr>
        <w:t xml:space="preserve">rant to create tools and a learning cycle that will increase the effectiveness and capacity of public library </w:t>
      </w:r>
      <w:r w:rsidR="000C0C9B" w:rsidRPr="00E36B3F">
        <w:rPr>
          <w:sz w:val="24"/>
          <w:szCs w:val="24"/>
        </w:rPr>
        <w:t>board</w:t>
      </w:r>
      <w:r w:rsidRPr="00E36B3F">
        <w:rPr>
          <w:sz w:val="24"/>
          <w:szCs w:val="24"/>
        </w:rPr>
        <w:t>s.</w:t>
      </w:r>
    </w:p>
    <w:p w:rsidR="008B29D7" w:rsidRPr="00E36B3F" w:rsidRDefault="008B29D7" w:rsidP="0077608F">
      <w:pPr>
        <w:pStyle w:val="ListParagraph"/>
        <w:numPr>
          <w:ilvl w:val="0"/>
          <w:numId w:val="30"/>
        </w:numPr>
        <w:spacing w:after="200" w:line="276" w:lineRule="auto"/>
        <w:contextualSpacing/>
        <w:rPr>
          <w:sz w:val="24"/>
          <w:szCs w:val="24"/>
        </w:rPr>
      </w:pPr>
      <w:r w:rsidRPr="00E36B3F">
        <w:rPr>
          <w:sz w:val="24"/>
          <w:szCs w:val="24"/>
        </w:rPr>
        <w:t>The Ontario Library Service agencies are organizing a follow-up initiative to Libraries 2020. Libraries 2025 is planned for 2015.</w:t>
      </w:r>
    </w:p>
    <w:p w:rsidR="008B29D7" w:rsidRPr="00E36B3F" w:rsidRDefault="008B29D7" w:rsidP="00F5173D">
      <w:pPr>
        <w:pStyle w:val="ListParagraph"/>
        <w:numPr>
          <w:ilvl w:val="0"/>
          <w:numId w:val="30"/>
        </w:numPr>
        <w:spacing w:after="200" w:line="276" w:lineRule="auto"/>
        <w:contextualSpacing/>
        <w:rPr>
          <w:sz w:val="24"/>
          <w:szCs w:val="24"/>
        </w:rPr>
      </w:pPr>
      <w:r w:rsidRPr="00E36B3F">
        <w:rPr>
          <w:sz w:val="24"/>
          <w:szCs w:val="24"/>
        </w:rPr>
        <w:t xml:space="preserve">FOPL has proposed to develop a brand strategy for Ontario Public Libraries which will lay the groundwork for a branding campaign as recommended in the Libraries 2020 plan. The strategy is meant to position the real value of public libraries in the minds of Ontario’s citizens and policy-makers. </w:t>
      </w:r>
    </w:p>
    <w:p w:rsidR="008B29D7" w:rsidRPr="00E36B3F" w:rsidRDefault="008B29D7" w:rsidP="008B29D7">
      <w:pPr>
        <w:widowControl w:val="0"/>
        <w:rPr>
          <w:b/>
        </w:rPr>
      </w:pPr>
      <w:r w:rsidRPr="00E36B3F">
        <w:rPr>
          <w:b/>
        </w:rPr>
        <w:t>Land, Economy and Politics</w:t>
      </w:r>
    </w:p>
    <w:p w:rsidR="008B29D7" w:rsidRPr="00E36B3F" w:rsidRDefault="008B29D7" w:rsidP="008B29D7">
      <w:pPr>
        <w:widowControl w:val="0"/>
      </w:pPr>
    </w:p>
    <w:p w:rsidR="008B29D7" w:rsidRPr="00E36B3F" w:rsidRDefault="008B29D7" w:rsidP="008B29D7">
      <w:pPr>
        <w:widowControl w:val="0"/>
      </w:pPr>
      <w:r w:rsidRPr="00E36B3F">
        <w:t>Northern Ontario’s Geography</w:t>
      </w:r>
    </w:p>
    <w:p w:rsidR="008B29D7" w:rsidRPr="00E36B3F" w:rsidRDefault="008B29D7" w:rsidP="008B29D7">
      <w:pPr>
        <w:widowControl w:val="0"/>
      </w:pPr>
      <w:r w:rsidRPr="00E36B3F">
        <w:t>Northern Ontario covers a large geographic area (803,866 square kilometres) representing nearly 90% of the province’s land area and extends across two time zones.</w:t>
      </w:r>
      <w:r w:rsidRPr="00E36B3F">
        <w:rPr>
          <w:vertAlign w:val="superscript"/>
        </w:rPr>
        <w:endnoteReference w:id="3"/>
      </w:r>
      <w:r w:rsidRPr="00E36B3F">
        <w:t xml:space="preserve"> </w:t>
      </w:r>
    </w:p>
    <w:p w:rsidR="008B29D7" w:rsidRPr="00E36B3F" w:rsidRDefault="008B29D7" w:rsidP="008B29D7">
      <w:pPr>
        <w:widowControl w:val="0"/>
      </w:pPr>
    </w:p>
    <w:p w:rsidR="008B29D7" w:rsidRPr="00E36B3F" w:rsidRDefault="008B29D7" w:rsidP="008B29D7">
      <w:pPr>
        <w:widowControl w:val="0"/>
      </w:pPr>
      <w:r w:rsidRPr="00E36B3F">
        <w:t xml:space="preserve">It is comprised of 10 territorial districts, 144 municipalities, 106 First Nations, and over 150 unincorporated communities, including 46 local services </w:t>
      </w:r>
      <w:r w:rsidR="000C0C9B" w:rsidRPr="00E36B3F">
        <w:t>board</w:t>
      </w:r>
      <w:r w:rsidRPr="00E36B3F">
        <w:t>s.</w:t>
      </w:r>
      <w:r w:rsidRPr="00E36B3F">
        <w:rPr>
          <w:vertAlign w:val="superscript"/>
        </w:rPr>
        <w:endnoteReference w:id="4"/>
      </w:r>
      <w:r w:rsidRPr="00E36B3F">
        <w:t xml:space="preserve"> The five major urban communities in Northern Ontario are Greater Sudbury (pop. 160,770), Thunder Bay (pop. 121,596), Sault Ste. Marie (pop. 79,800), North Bay (pop. 64,043), and Timmins (pop. 43,165).</w:t>
      </w:r>
      <w:r w:rsidRPr="00E36B3F">
        <w:rPr>
          <w:vertAlign w:val="superscript"/>
        </w:rPr>
        <w:t xml:space="preserve"> </w:t>
      </w:r>
      <w:r w:rsidRPr="00E36B3F">
        <w:rPr>
          <w:vertAlign w:val="superscript"/>
        </w:rPr>
        <w:endnoteReference w:id="5"/>
      </w:r>
    </w:p>
    <w:p w:rsidR="00F5173D" w:rsidRDefault="00F5173D" w:rsidP="008B29D7">
      <w:pPr>
        <w:widowControl w:val="0"/>
      </w:pPr>
    </w:p>
    <w:p w:rsidR="00FC3DE9" w:rsidRDefault="00FC3DE9" w:rsidP="008B29D7">
      <w:pPr>
        <w:widowControl w:val="0"/>
      </w:pPr>
    </w:p>
    <w:p w:rsidR="00FC3DE9" w:rsidRDefault="00FC3DE9" w:rsidP="008B29D7">
      <w:pPr>
        <w:widowControl w:val="0"/>
      </w:pPr>
    </w:p>
    <w:p w:rsidR="00FC3DE9" w:rsidRDefault="00FC3DE9" w:rsidP="008B29D7">
      <w:pPr>
        <w:widowControl w:val="0"/>
      </w:pPr>
    </w:p>
    <w:p w:rsidR="00FC3DE9" w:rsidRDefault="00FC3DE9" w:rsidP="008B29D7">
      <w:pPr>
        <w:widowControl w:val="0"/>
      </w:pPr>
    </w:p>
    <w:p w:rsidR="00FC3DE9" w:rsidRDefault="00FC3DE9" w:rsidP="008B29D7">
      <w:pPr>
        <w:widowControl w:val="0"/>
      </w:pPr>
    </w:p>
    <w:p w:rsidR="00FC3DE9" w:rsidRDefault="00FC3DE9" w:rsidP="008B29D7">
      <w:pPr>
        <w:widowControl w:val="0"/>
      </w:pPr>
    </w:p>
    <w:p w:rsidR="00FC3DE9" w:rsidRDefault="00FC3DE9" w:rsidP="008B29D7">
      <w:pPr>
        <w:widowControl w:val="0"/>
      </w:pPr>
    </w:p>
    <w:p w:rsidR="00FC3DE9" w:rsidRDefault="00FC3DE9" w:rsidP="008B29D7">
      <w:pPr>
        <w:widowControl w:val="0"/>
      </w:pPr>
    </w:p>
    <w:p w:rsidR="00FC3DE9" w:rsidRPr="00E36B3F" w:rsidRDefault="00FC3DE9" w:rsidP="008B29D7">
      <w:pPr>
        <w:widowControl w:val="0"/>
      </w:pPr>
    </w:p>
    <w:p w:rsidR="008B29D7" w:rsidRPr="00E36B3F" w:rsidRDefault="008B29D7" w:rsidP="008B29D7">
      <w:pPr>
        <w:widowControl w:val="0"/>
        <w:rPr>
          <w:b/>
        </w:rPr>
      </w:pPr>
      <w:r w:rsidRPr="00E36B3F">
        <w:rPr>
          <w:b/>
        </w:rPr>
        <w:t>Territorial Districts of Northern Ontario</w:t>
      </w:r>
    </w:p>
    <w:p w:rsidR="008B29D7" w:rsidRPr="00E36B3F" w:rsidRDefault="008B29D7" w:rsidP="008B29D7">
      <w:pPr>
        <w:widowControl w:val="0"/>
      </w:pPr>
    </w:p>
    <w:p w:rsidR="008B29D7" w:rsidRPr="00E36B3F" w:rsidRDefault="008B29D7" w:rsidP="008B29D7">
      <w:pPr>
        <w:widowControl w:val="0"/>
        <w:jc w:val="center"/>
      </w:pPr>
      <w:r w:rsidRPr="00E36B3F">
        <w:rPr>
          <w:noProof/>
          <w:lang w:val="en-CA" w:eastAsia="en-CA"/>
        </w:rPr>
        <w:drawing>
          <wp:inline distT="0" distB="0" distL="0" distR="0" wp14:anchorId="7002E123" wp14:editId="3983F8FF">
            <wp:extent cx="1997612" cy="2011679"/>
            <wp:effectExtent l="0" t="0" r="3175" b="8255"/>
            <wp:docPr id="2" name="Picture 2" descr="Map: EI Economic Region of Northern Ontario (See full description belo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p: EI Economic Region of Northern Ontario (See full description below imag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111" cy="2014195"/>
                    </a:xfrm>
                    <a:prstGeom prst="rect">
                      <a:avLst/>
                    </a:prstGeom>
                    <a:noFill/>
                    <a:ln>
                      <a:noFill/>
                    </a:ln>
                  </pic:spPr>
                </pic:pic>
              </a:graphicData>
            </a:graphic>
          </wp:inline>
        </w:drawing>
      </w:r>
      <w:r w:rsidRPr="00E36B3F">
        <w:rPr>
          <w:vertAlign w:val="superscript"/>
        </w:rPr>
        <w:endnoteReference w:id="6"/>
      </w:r>
    </w:p>
    <w:p w:rsidR="008B29D7" w:rsidRPr="00E36B3F" w:rsidRDefault="008B29D7" w:rsidP="008B29D7">
      <w:pPr>
        <w:widowControl w:val="0"/>
      </w:pPr>
    </w:p>
    <w:p w:rsidR="008B29D7" w:rsidRPr="00E36B3F" w:rsidRDefault="008B29D7" w:rsidP="008B29D7">
      <w:pPr>
        <w:widowControl w:val="0"/>
      </w:pPr>
    </w:p>
    <w:p w:rsidR="008B29D7" w:rsidRDefault="008B29D7" w:rsidP="008B29D7">
      <w:pPr>
        <w:widowControl w:val="0"/>
      </w:pPr>
      <w:r w:rsidRPr="00E36B3F">
        <w:t>Transportation throughout Northern Ontario relies on major or secondary highways. Northern Ontario is served by limited Via Rail train service, commercial bus service, and commercial air travel, primarily from the 5 largest cities. Various smaller airlines provide services to smaller or more remote locations in the northern regions of our province.</w:t>
      </w:r>
      <w:r w:rsidRPr="00E36B3F">
        <w:rPr>
          <w:vertAlign w:val="superscript"/>
        </w:rPr>
        <w:t xml:space="preserve"> </w:t>
      </w:r>
      <w:r w:rsidRPr="00E36B3F">
        <w:rPr>
          <w:vertAlign w:val="superscript"/>
        </w:rPr>
        <w:endnoteReference w:id="7"/>
      </w:r>
      <w:r w:rsidRPr="00E36B3F">
        <w:t xml:space="preserve">  </w:t>
      </w:r>
    </w:p>
    <w:p w:rsidR="00E36B3F" w:rsidRPr="00E36B3F" w:rsidRDefault="00E36B3F" w:rsidP="008B29D7">
      <w:pPr>
        <w:widowControl w:val="0"/>
      </w:pPr>
    </w:p>
    <w:p w:rsidR="008B29D7" w:rsidRPr="00E36B3F" w:rsidRDefault="008B29D7" w:rsidP="008B29D7">
      <w:pPr>
        <w:widowControl w:val="0"/>
        <w:rPr>
          <w:b/>
        </w:rPr>
      </w:pPr>
      <w:r w:rsidRPr="00E36B3F">
        <w:rPr>
          <w:b/>
        </w:rPr>
        <w:t>Northern Ontario’s Economy</w:t>
      </w:r>
    </w:p>
    <w:p w:rsidR="008B29D7" w:rsidRPr="00E36B3F" w:rsidRDefault="008B29D7" w:rsidP="008B29D7">
      <w:pPr>
        <w:widowControl w:val="0"/>
      </w:pPr>
      <w:r w:rsidRPr="00E36B3F">
        <w:t>Mining and forestry provide up to 10 billion dollars of value to the provincial economy annually. The economy is diversifying with advanced and specialized manufacturing industries, fertile agricultural growth in both local and niche market sectors, freshwater aquaculture, and the digital economy allowing unprecedented access to health care resources, educational opportunities and other services.</w:t>
      </w:r>
      <w:r w:rsidRPr="00E36B3F">
        <w:rPr>
          <w:vertAlign w:val="superscript"/>
        </w:rPr>
        <w:endnoteReference w:id="8"/>
      </w:r>
      <w:r w:rsidRPr="00E36B3F">
        <w:t xml:space="preserve"> </w:t>
      </w:r>
    </w:p>
    <w:p w:rsidR="008B29D7" w:rsidRPr="00E36B3F" w:rsidRDefault="008B29D7" w:rsidP="008B29D7">
      <w:pPr>
        <w:widowControl w:val="0"/>
      </w:pPr>
    </w:p>
    <w:p w:rsidR="008B29D7" w:rsidRPr="00E36B3F" w:rsidRDefault="008B29D7" w:rsidP="008B29D7">
      <w:pPr>
        <w:widowControl w:val="0"/>
      </w:pPr>
      <w:r w:rsidRPr="00E36B3F">
        <w:t>Tourism, eco-tourism, fishing and hunting, camping, and outdoor adventuring contribute upward of two billion dollars of value to the Northern economy.</w:t>
      </w:r>
      <w:r w:rsidRPr="00E36B3F">
        <w:rPr>
          <w:vertAlign w:val="superscript"/>
        </w:rPr>
        <w:endnoteReference w:id="9"/>
      </w:r>
      <w:r w:rsidRPr="00E36B3F">
        <w:t xml:space="preserve"> New opportunities are being created based on Northern Ontario’s unique history, heritage, and diverse natural environment. These are compl</w:t>
      </w:r>
      <w:r w:rsidR="004E3A71" w:rsidRPr="00E36B3F">
        <w:t>e</w:t>
      </w:r>
      <w:r w:rsidRPr="00E36B3F">
        <w:t>mented by First Nation and Francophone cultural initiatives.</w:t>
      </w:r>
    </w:p>
    <w:p w:rsidR="008B29D7" w:rsidRPr="00E36B3F" w:rsidRDefault="008B29D7" w:rsidP="008B29D7">
      <w:pPr>
        <w:widowControl w:val="0"/>
      </w:pPr>
    </w:p>
    <w:p w:rsidR="008B29D7" w:rsidRPr="00E36B3F" w:rsidRDefault="008B29D7" w:rsidP="008B29D7">
      <w:pPr>
        <w:widowControl w:val="0"/>
        <w:rPr>
          <w:b/>
        </w:rPr>
      </w:pPr>
      <w:r w:rsidRPr="00E36B3F">
        <w:rPr>
          <w:b/>
        </w:rPr>
        <w:t>Employment</w:t>
      </w:r>
    </w:p>
    <w:p w:rsidR="008B29D7" w:rsidRPr="00E36B3F" w:rsidRDefault="008B29D7" w:rsidP="008B29D7">
      <w:pPr>
        <w:widowControl w:val="0"/>
      </w:pPr>
      <w:r w:rsidRPr="00E36B3F">
        <w:t xml:space="preserve">The following sectors are the top industries in Northern Ontario: health care and social assistance, trade, construction, educational services, manufacturing, public administration, forestry, fishing, mining, quarrying, oil and gas, accommodation and food services, transportation and warehousing, and other services. </w:t>
      </w:r>
      <w:r w:rsidR="004E3A71" w:rsidRPr="00E36B3F">
        <w:rPr>
          <w:vertAlign w:val="superscript"/>
        </w:rPr>
        <w:endnoteReference w:id="10"/>
      </w:r>
    </w:p>
    <w:p w:rsidR="008B29D7" w:rsidRPr="00E36B3F" w:rsidRDefault="008B29D7" w:rsidP="008B29D7">
      <w:pPr>
        <w:widowControl w:val="0"/>
      </w:pPr>
    </w:p>
    <w:p w:rsidR="008B29D7" w:rsidRPr="00E36B3F" w:rsidRDefault="008B29D7" w:rsidP="008B29D7">
      <w:pPr>
        <w:widowControl w:val="0"/>
      </w:pPr>
      <w:r w:rsidRPr="00E36B3F">
        <w:t>FedNor is providing funding to create jobs and strengthen Northern Ontario’s agriculture industry, support small business, innovation, and attract private sector investment to the North.</w:t>
      </w:r>
      <w:r w:rsidRPr="00E36B3F">
        <w:rPr>
          <w:vertAlign w:val="superscript"/>
        </w:rPr>
        <w:endnoteReference w:id="11"/>
      </w:r>
      <w:r w:rsidRPr="00E36B3F">
        <w:t xml:space="preserve"> The Make Way for Youth Initiative, launched in Cochrane, Iroquois Falls, Hearst and Kapuskasing, aims to provide entrepreneurship training to attract local young people and retain youth in the area.</w:t>
      </w:r>
      <w:r w:rsidRPr="00E36B3F">
        <w:rPr>
          <w:vertAlign w:val="superscript"/>
        </w:rPr>
        <w:endnoteReference w:id="12"/>
      </w:r>
    </w:p>
    <w:p w:rsidR="008B29D7" w:rsidRDefault="008B29D7" w:rsidP="008B29D7"/>
    <w:p w:rsidR="00556F05" w:rsidRDefault="00556F05" w:rsidP="008B29D7"/>
    <w:p w:rsidR="00556F05" w:rsidRDefault="00556F05" w:rsidP="008B29D7"/>
    <w:p w:rsidR="00556F05" w:rsidRPr="00E36B3F" w:rsidRDefault="00556F05" w:rsidP="008B29D7"/>
    <w:p w:rsidR="008B29D7" w:rsidRPr="00E36B3F" w:rsidRDefault="008B29D7" w:rsidP="008B29D7">
      <w:pPr>
        <w:widowControl w:val="0"/>
        <w:rPr>
          <w:b/>
        </w:rPr>
      </w:pPr>
      <w:r w:rsidRPr="00E36B3F">
        <w:rPr>
          <w:b/>
        </w:rPr>
        <w:t>Northeastern Ontario</w:t>
      </w:r>
    </w:p>
    <w:p w:rsidR="008B29D7" w:rsidRPr="00E36B3F" w:rsidRDefault="008B29D7" w:rsidP="008B29D7">
      <w:pPr>
        <w:widowControl w:val="0"/>
      </w:pPr>
      <w:r w:rsidRPr="00E36B3F">
        <w:t>A lack of growth in the steel sector, construction, tourism, and education (due to declining enrolment) has resulted in a loss of 6,400 jobs in</w:t>
      </w:r>
      <w:r w:rsidR="004E3A71" w:rsidRPr="00E36B3F">
        <w:t xml:space="preserve"> 2012 Weakened c</w:t>
      </w:r>
      <w:r w:rsidRPr="00E36B3F">
        <w:t xml:space="preserve">ommodity prices and demand for non-precious metals to a hiring freeze at Vale and </w:t>
      </w:r>
      <w:r w:rsidR="004E3A71" w:rsidRPr="00E36B3F">
        <w:t xml:space="preserve">led </w:t>
      </w:r>
      <w:r w:rsidRPr="00E36B3F">
        <w:t>employee layoffs at various mining service companies.  It is expected that Vale will close one of its smelters by 2016. The lumber sector is beginning a slow recovery. The precious metals sector in the Timmins-Kirkland Lake region continues to grow with hiring expected at mines located in Timmins, Kirkland Lake and Cochrane. Healt</w:t>
      </w:r>
      <w:r w:rsidR="004E3A71" w:rsidRPr="00E36B3F">
        <w:t xml:space="preserve">h care and social assistance are </w:t>
      </w:r>
      <w:r w:rsidRPr="00E36B3F">
        <w:t>the largest sector</w:t>
      </w:r>
      <w:r w:rsidR="004E3A71" w:rsidRPr="00E36B3F">
        <w:t xml:space="preserve">s in the Northeast and are </w:t>
      </w:r>
      <w:r w:rsidRPr="00E36B3F">
        <w:t>expanding to care for an aging population.</w:t>
      </w:r>
      <w:r w:rsidRPr="00E36B3F">
        <w:rPr>
          <w:vertAlign w:val="superscript"/>
        </w:rPr>
        <w:endnoteReference w:id="13"/>
      </w:r>
      <w:r w:rsidRPr="00E36B3F">
        <w:t xml:space="preserve"> </w:t>
      </w:r>
    </w:p>
    <w:p w:rsidR="008B29D7" w:rsidRPr="00E36B3F" w:rsidRDefault="008B29D7" w:rsidP="008B29D7">
      <w:pPr>
        <w:widowControl w:val="0"/>
      </w:pPr>
    </w:p>
    <w:p w:rsidR="008B29D7" w:rsidRPr="00E36B3F" w:rsidRDefault="008B29D7" w:rsidP="008B29D7">
      <w:pPr>
        <w:widowControl w:val="0"/>
      </w:pPr>
      <w:r w:rsidRPr="00E36B3F">
        <w:t>Ontario Graphite Inc. was approved to re-commission the Kearney graphite mine</w:t>
      </w:r>
      <w:r w:rsidR="00857660" w:rsidRPr="00E36B3F">
        <w:t>,</w:t>
      </w:r>
      <w:r w:rsidRPr="00E36B3F">
        <w:t xml:space="preserve"> which would be the largest graphite mine in North America, and has the support of local government, business owners and residents. Growth of the battery industry and electric vehicles has sparked interest in this mining site.</w:t>
      </w:r>
      <w:r w:rsidRPr="00E36B3F">
        <w:rPr>
          <w:vertAlign w:val="superscript"/>
        </w:rPr>
        <w:t xml:space="preserve"> </w:t>
      </w:r>
      <w:r w:rsidRPr="00E36B3F">
        <w:rPr>
          <w:vertAlign w:val="superscript"/>
        </w:rPr>
        <w:endnoteReference w:id="14"/>
      </w:r>
    </w:p>
    <w:p w:rsidR="008B29D7" w:rsidRPr="00E36B3F" w:rsidRDefault="008B29D7" w:rsidP="008B29D7">
      <w:pPr>
        <w:widowControl w:val="0"/>
      </w:pPr>
    </w:p>
    <w:p w:rsidR="008B29D7" w:rsidRPr="00E36B3F" w:rsidRDefault="008B29D7" w:rsidP="008B29D7">
      <w:pPr>
        <w:widowControl w:val="0"/>
      </w:pPr>
      <w:r w:rsidRPr="00E36B3F">
        <w:rPr>
          <w:b/>
        </w:rPr>
        <w:t>Northwestern Ontario</w:t>
      </w:r>
      <w:r w:rsidRPr="00E36B3F">
        <w:rPr>
          <w:vertAlign w:val="superscript"/>
        </w:rPr>
        <w:endnoteReference w:id="15"/>
      </w:r>
    </w:p>
    <w:p w:rsidR="008B29D7" w:rsidRPr="00E36B3F" w:rsidRDefault="008B29D7" w:rsidP="008B29D7">
      <w:pPr>
        <w:widowControl w:val="0"/>
      </w:pPr>
      <w:r w:rsidRPr="00E36B3F">
        <w:t>Employed workers in Northwestern Ontario grew by 2.6% from 2011 to 2012, with much of this growth in full-time employment. These employment gains can be attributed to capital investments in the primary sector, forestry and mining, and high commodity prices for metallic minerals.</w:t>
      </w:r>
    </w:p>
    <w:p w:rsidR="008B29D7" w:rsidRPr="00E36B3F" w:rsidRDefault="008B29D7" w:rsidP="008B29D7">
      <w:pPr>
        <w:widowControl w:val="0"/>
      </w:pPr>
    </w:p>
    <w:p w:rsidR="008B29D7" w:rsidRPr="00E36B3F" w:rsidRDefault="008B29D7" w:rsidP="008B29D7">
      <w:pPr>
        <w:widowControl w:val="0"/>
      </w:pPr>
      <w:r w:rsidRPr="00E36B3F">
        <w:t xml:space="preserve">In 2012, over 80 exploration projects were underway in the Northwest, with several of these projects having the potential to become producing mines within the decade. These include projects in areas around Sioux Narrows, Rainy River, Marathon, the Ring of Fire region (James Bay lowlands). The forestry sector is beginning to show signs of recovery. Bio-mass products such as wood pellets and rayon have created a number of opportunities in the region, specifically in Atikokan and Terrace Bay. </w:t>
      </w:r>
    </w:p>
    <w:p w:rsidR="008B29D7" w:rsidRPr="00E36B3F" w:rsidRDefault="008B29D7" w:rsidP="008B29D7">
      <w:pPr>
        <w:widowControl w:val="0"/>
      </w:pPr>
    </w:p>
    <w:p w:rsidR="008B29D7" w:rsidRPr="00E36B3F" w:rsidRDefault="008B29D7" w:rsidP="008B29D7">
      <w:pPr>
        <w:widowControl w:val="0"/>
        <w:rPr>
          <w:b/>
        </w:rPr>
      </w:pPr>
      <w:r w:rsidRPr="00E36B3F">
        <w:rPr>
          <w:b/>
        </w:rPr>
        <w:t>Ontario Political Landscape</w:t>
      </w:r>
    </w:p>
    <w:p w:rsidR="008B29D7" w:rsidRPr="00E36B3F" w:rsidRDefault="008B29D7" w:rsidP="008B29D7">
      <w:pPr>
        <w:widowControl w:val="0"/>
      </w:pPr>
      <w:r w:rsidRPr="00E36B3F">
        <w:t>Rural and northern municipalities are facing challenges in providing required services and programs to their citizens. Access to health care, social programs, infrastructure demands, and the environment, all compete for municipal funding. Outmigration, a lower employment rate and a rapidly aging population mean that, along with the high competition for municipal funding, there is also a lower revenue stream from which to draw for rural and northern communities.</w:t>
      </w:r>
      <w:r w:rsidRPr="00E36B3F">
        <w:rPr>
          <w:vertAlign w:val="superscript"/>
        </w:rPr>
        <w:endnoteReference w:id="16"/>
      </w:r>
    </w:p>
    <w:p w:rsidR="008B29D7" w:rsidRPr="00E36B3F" w:rsidRDefault="008B29D7" w:rsidP="008B29D7">
      <w:pPr>
        <w:widowControl w:val="0"/>
      </w:pPr>
    </w:p>
    <w:p w:rsidR="008B29D7" w:rsidRPr="00E36B3F" w:rsidRDefault="008B29D7" w:rsidP="008B29D7">
      <w:pPr>
        <w:widowControl w:val="0"/>
        <w:rPr>
          <w:b/>
        </w:rPr>
      </w:pPr>
      <w:r w:rsidRPr="00E36B3F">
        <w:t>The intent of the Accessibility for Ontarians with Disabilities Act (AODA) is to make communities more accessible. Municipalities must develop implementation strategies to meet targeted deadlines. The fiscal impact of implementing AODA has not been analyzed by the province. There are no clear predictions for the long-term impact on municipal budgets.</w:t>
      </w:r>
      <w:r w:rsidRPr="00E36B3F">
        <w:rPr>
          <w:vertAlign w:val="superscript"/>
        </w:rPr>
        <w:endnoteReference w:id="17"/>
      </w:r>
    </w:p>
    <w:p w:rsidR="008B29D7" w:rsidRPr="00E36B3F" w:rsidRDefault="008B29D7" w:rsidP="008B29D7">
      <w:pPr>
        <w:widowControl w:val="0"/>
      </w:pPr>
    </w:p>
    <w:p w:rsidR="008B29D7" w:rsidRPr="00E36B3F" w:rsidRDefault="008B29D7" w:rsidP="008B29D7">
      <w:pPr>
        <w:widowControl w:val="0"/>
        <w:rPr>
          <w:b/>
        </w:rPr>
      </w:pPr>
      <w:r w:rsidRPr="00E36B3F">
        <w:rPr>
          <w:b/>
        </w:rPr>
        <w:t>First Nations</w:t>
      </w:r>
    </w:p>
    <w:p w:rsidR="008B29D7" w:rsidRPr="00E36B3F" w:rsidRDefault="008B29D7" w:rsidP="008B29D7">
      <w:pPr>
        <w:widowControl w:val="0"/>
      </w:pPr>
      <w:r w:rsidRPr="00E36B3F">
        <w:t>The Idle No More movement has taken action in opposition to policy and practice of various levels of government that they believe move contrary to their traditions, culture, ceremonial, and treaty rights.</w:t>
      </w:r>
      <w:r w:rsidRPr="00E36B3F">
        <w:rPr>
          <w:vertAlign w:val="superscript"/>
        </w:rPr>
        <w:t xml:space="preserve"> </w:t>
      </w:r>
      <w:r w:rsidRPr="00E36B3F">
        <w:rPr>
          <w:vertAlign w:val="superscript"/>
        </w:rPr>
        <w:endnoteReference w:id="18"/>
      </w:r>
      <w:r w:rsidRPr="00E36B3F">
        <w:t xml:space="preserve"> </w:t>
      </w:r>
    </w:p>
    <w:p w:rsidR="008B29D7" w:rsidRPr="00E36B3F" w:rsidRDefault="008B29D7" w:rsidP="008B29D7">
      <w:pPr>
        <w:widowControl w:val="0"/>
      </w:pPr>
    </w:p>
    <w:p w:rsidR="008B29D7" w:rsidRPr="00E36B3F" w:rsidRDefault="008B29D7" w:rsidP="008B29D7">
      <w:pPr>
        <w:widowControl w:val="0"/>
      </w:pPr>
      <w:r w:rsidRPr="00E36B3F">
        <w:t>Bill C-33: First Nations Control of First Nations Education Act has received mixed opinions from First Nations people. According to those who support the Act, the legislation would include a funding increase to provide a fair education to all on-reserve children. Those more critical of the Act point out that it would allow the federal and provincial governments to create and enforce standards for on-reserve schools and could lead to non-First Nations control over schools. If passed, this legislation has the potential to affect First Nation public libraries located in schools. Only in time will one determine if this impact is positive or negative.</w:t>
      </w:r>
      <w:r w:rsidRPr="00E36B3F">
        <w:rPr>
          <w:vertAlign w:val="superscript"/>
        </w:rPr>
        <w:t xml:space="preserve"> </w:t>
      </w:r>
      <w:r w:rsidRPr="00E36B3F">
        <w:rPr>
          <w:vertAlign w:val="superscript"/>
        </w:rPr>
        <w:endnoteReference w:id="19"/>
      </w:r>
    </w:p>
    <w:p w:rsidR="00E36B3F" w:rsidRDefault="00E36B3F" w:rsidP="008B29D7"/>
    <w:p w:rsidR="00751B07" w:rsidRDefault="00751B07" w:rsidP="008B29D7"/>
    <w:p w:rsidR="00751B07" w:rsidRPr="00751B07" w:rsidRDefault="00751B07" w:rsidP="008B29D7">
      <w:pPr>
        <w:rPr>
          <w:b/>
        </w:rPr>
      </w:pPr>
      <w:r w:rsidRPr="00751B07">
        <w:rPr>
          <w:b/>
        </w:rPr>
        <w:t>DEMOGRAPHIC</w:t>
      </w:r>
    </w:p>
    <w:p w:rsidR="00751B07" w:rsidRDefault="00751B07" w:rsidP="008B29D7"/>
    <w:p w:rsidR="008B29D7" w:rsidRPr="00E36B3F" w:rsidRDefault="008B29D7" w:rsidP="008B29D7">
      <w:pPr>
        <w:rPr>
          <w:b/>
          <w:lang w:val="en" w:eastAsia="en-CA"/>
        </w:rPr>
      </w:pPr>
      <w:r w:rsidRPr="00E36B3F">
        <w:rPr>
          <w:b/>
          <w:lang w:val="en" w:eastAsia="en-CA"/>
        </w:rPr>
        <w:t>People of Northern Ontario</w:t>
      </w:r>
    </w:p>
    <w:p w:rsidR="007A1A91" w:rsidRPr="00E36B3F" w:rsidRDefault="007A1A91" w:rsidP="008B29D7">
      <w:pPr>
        <w:rPr>
          <w:b/>
        </w:rPr>
      </w:pPr>
    </w:p>
    <w:p w:rsidR="008B29D7" w:rsidRPr="00E36B3F" w:rsidRDefault="008B29D7" w:rsidP="008B29D7">
      <w:pPr>
        <w:widowControl w:val="0"/>
        <w:rPr>
          <w:b/>
          <w:lang w:val="en" w:eastAsia="en-CA"/>
        </w:rPr>
      </w:pPr>
      <w:r w:rsidRPr="00E36B3F">
        <w:rPr>
          <w:b/>
          <w:lang w:val="en" w:eastAsia="en-CA"/>
        </w:rPr>
        <w:t>Demographics</w:t>
      </w:r>
      <w:r w:rsidRPr="00E36B3F">
        <w:rPr>
          <w:b/>
          <w:vertAlign w:val="superscript"/>
          <w:lang w:val="en" w:eastAsia="en-CA"/>
        </w:rPr>
        <w:endnoteReference w:id="20"/>
      </w:r>
      <w:r w:rsidRPr="00E36B3F">
        <w:rPr>
          <w:b/>
          <w:lang w:val="en" w:eastAsia="en-CA"/>
        </w:rPr>
        <w:t xml:space="preserve"> </w:t>
      </w:r>
    </w:p>
    <w:p w:rsidR="008B29D7" w:rsidRPr="00E36B3F" w:rsidRDefault="008B29D7" w:rsidP="008B29D7">
      <w:pPr>
        <w:widowControl w:val="0"/>
      </w:pPr>
      <w:r w:rsidRPr="00E36B3F">
        <w:t xml:space="preserve">The 2011 Census showed a decrease in Northern Ontario’s overall population (1.4%). </w:t>
      </w:r>
    </w:p>
    <w:p w:rsidR="008B29D7" w:rsidRPr="00E36B3F" w:rsidRDefault="008B29D7" w:rsidP="008B29D7">
      <w:pPr>
        <w:widowControl w:val="0"/>
      </w:pPr>
      <w:r w:rsidRPr="00E36B3F">
        <w:t xml:space="preserve">The overall population decreased 5% in the Northwest with minimal population change in the Northeast.   </w:t>
      </w:r>
    </w:p>
    <w:p w:rsidR="008B29D7" w:rsidRPr="00E36B3F" w:rsidRDefault="008B29D7" w:rsidP="008B29D7">
      <w:pPr>
        <w:widowControl w:val="0"/>
      </w:pPr>
    </w:p>
    <w:p w:rsidR="008B29D7" w:rsidRPr="00E36B3F" w:rsidRDefault="008B29D7" w:rsidP="008B29D7">
      <w:pPr>
        <w:widowControl w:val="0"/>
        <w:jc w:val="center"/>
      </w:pPr>
      <w:r w:rsidRPr="00E36B3F">
        <w:rPr>
          <w:b/>
          <w:noProof/>
          <w:lang w:val="en-CA" w:eastAsia="en-CA"/>
        </w:rPr>
        <w:drawing>
          <wp:inline distT="0" distB="0" distL="0" distR="0" wp14:anchorId="16F41D17" wp14:editId="2E0CB5A7">
            <wp:extent cx="4198883" cy="2453389"/>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96544" cy="2452022"/>
                    </a:xfrm>
                    <a:prstGeom prst="rect">
                      <a:avLst/>
                    </a:prstGeom>
                    <a:noFill/>
                  </pic:spPr>
                </pic:pic>
              </a:graphicData>
            </a:graphic>
          </wp:inline>
        </w:drawing>
      </w:r>
    </w:p>
    <w:p w:rsidR="008B29D7" w:rsidRPr="00E36B3F" w:rsidRDefault="008B29D7" w:rsidP="008B29D7">
      <w:pPr>
        <w:spacing w:before="100" w:beforeAutospacing="1"/>
      </w:pPr>
      <w:r w:rsidRPr="00E36B3F">
        <w:t>The median age of the population in Northeastern Ontario is older (45.9 years) than that of Northwestern Ontario (41.8 years). Ontario’s median age is 40.4 years. About 17% of Northern Ontario’s population is aged 65 or older.</w:t>
      </w:r>
    </w:p>
    <w:p w:rsidR="008B29D7" w:rsidRPr="00E36B3F" w:rsidRDefault="008B29D7" w:rsidP="008B29D7">
      <w:pPr>
        <w:spacing w:before="100" w:beforeAutospacing="1"/>
      </w:pPr>
      <w:r w:rsidRPr="00E36B3F">
        <w:t>Just over 15% of Northern Ontario’s population is aged 14 and less. In Ontario, 17% of the population is aged 14 and less. Northern Ontario’s youth</w:t>
      </w:r>
      <w:r w:rsidRPr="00E36B3F">
        <w:rPr>
          <w:vertAlign w:val="superscript"/>
        </w:rPr>
        <w:endnoteReference w:id="21"/>
      </w:r>
      <w:r w:rsidRPr="00E36B3F">
        <w:t xml:space="preserve"> population (aged 15 to 24 years) was almost 13% with the highest proportion reported in the District of Kenora (14%) and the lowest proportion reported in the Parry Sound District (10.2%). In comparison, Ontario’s youth population was about 13%. Northern Ontario’s youth population has decreased by 0.4% since 2006.</w:t>
      </w:r>
    </w:p>
    <w:p w:rsidR="008B29D7" w:rsidRPr="00E36B3F" w:rsidRDefault="008B29D7" w:rsidP="008B29D7">
      <w:pPr>
        <w:rPr>
          <w:lang w:val="en"/>
        </w:rPr>
      </w:pPr>
    </w:p>
    <w:p w:rsidR="008B29D7" w:rsidRPr="00E36B3F" w:rsidRDefault="008B29D7" w:rsidP="008B29D7">
      <w:pPr>
        <w:rPr>
          <w:lang w:val="en"/>
        </w:rPr>
      </w:pPr>
      <w:r w:rsidRPr="00E36B3F">
        <w:rPr>
          <w:lang w:val="en"/>
        </w:rPr>
        <w:t xml:space="preserve">Natural population growth increase in the North as a whole is now negative, and it is projected to remain so as population aging accelerates. </w:t>
      </w:r>
    </w:p>
    <w:p w:rsidR="008B29D7" w:rsidRPr="00E36B3F" w:rsidRDefault="008B29D7" w:rsidP="008B29D7"/>
    <w:p w:rsidR="008B29D7" w:rsidRPr="00E36B3F" w:rsidRDefault="008B29D7" w:rsidP="008B29D7">
      <w:pPr>
        <w:rPr>
          <w:b/>
        </w:rPr>
      </w:pPr>
      <w:r w:rsidRPr="00E36B3F">
        <w:rPr>
          <w:b/>
        </w:rPr>
        <w:t xml:space="preserve">Northeastern Ontario </w:t>
      </w:r>
    </w:p>
    <w:p w:rsidR="008B29D7" w:rsidRPr="00E36B3F" w:rsidRDefault="008B29D7" w:rsidP="008B29D7">
      <w:r w:rsidRPr="00E36B3F">
        <w:t>Highest population growth during this period was reported in the districts of Manitoulin, Parry Sound, and the City of Greater Sudbury.  The districts of Sudbury, Timiskaming, Cochrane, and Algoma were most affected by population decline.</w:t>
      </w:r>
    </w:p>
    <w:p w:rsidR="008B29D7" w:rsidRPr="00E36B3F" w:rsidRDefault="008B29D7" w:rsidP="008B29D7">
      <w:pPr>
        <w:spacing w:before="100" w:beforeAutospacing="1"/>
        <w:rPr>
          <w:lang w:eastAsia="en-CA"/>
        </w:rPr>
      </w:pPr>
      <w:r w:rsidRPr="00E36B3F">
        <w:t xml:space="preserve">The share of seniors aged 65 and over increased to 19%, well above the provincial share of seniors.  The highest proportion of seniors reside in the Parry Sound District (23%), followed by Manitoulin (21%), Algoma (20%), and Timiskaming (19%).  </w:t>
      </w:r>
    </w:p>
    <w:p w:rsidR="008B29D7" w:rsidRPr="00E36B3F" w:rsidRDefault="008B29D7" w:rsidP="008B29D7">
      <w:pPr>
        <w:spacing w:before="100" w:beforeAutospacing="1"/>
        <w:rPr>
          <w:lang w:eastAsia="en-CA"/>
        </w:rPr>
      </w:pPr>
      <w:r w:rsidRPr="00E36B3F">
        <w:rPr>
          <w:lang w:eastAsia="en-CA"/>
        </w:rPr>
        <w:t xml:space="preserve">The Northeast had the lowest percentage of children at 14%, with the districts of Sudbury (7%) and Timiskaming (8%) falling well below the average for Northeastern Ontario. </w:t>
      </w:r>
    </w:p>
    <w:p w:rsidR="008B29D7" w:rsidRDefault="008B29D7" w:rsidP="008B29D7"/>
    <w:p w:rsidR="00751B07" w:rsidRPr="00E36B3F" w:rsidRDefault="00751B07" w:rsidP="008B29D7"/>
    <w:p w:rsidR="008B29D7" w:rsidRPr="00E36B3F" w:rsidRDefault="008B29D7" w:rsidP="008B29D7">
      <w:pPr>
        <w:rPr>
          <w:b/>
        </w:rPr>
      </w:pPr>
      <w:r w:rsidRPr="00E36B3F">
        <w:rPr>
          <w:b/>
        </w:rPr>
        <w:t>Northwestern Ontario</w:t>
      </w:r>
    </w:p>
    <w:p w:rsidR="008B29D7" w:rsidRPr="00E36B3F" w:rsidRDefault="008B29D7" w:rsidP="008B29D7">
      <w:r w:rsidRPr="00E36B3F">
        <w:t xml:space="preserve">In 2011, the Northwest experienced the highest rate of population decline (5%) with the following decreases observed in Kenora (11%), Rainy River (6%), and Thunder Bay (2%).  </w:t>
      </w:r>
    </w:p>
    <w:p w:rsidR="008B29D7" w:rsidRPr="00E36B3F" w:rsidRDefault="008B29D7" w:rsidP="008B29D7"/>
    <w:p w:rsidR="008B29D7" w:rsidRPr="00E36B3F" w:rsidRDefault="008B29D7" w:rsidP="008B29D7">
      <w:pPr>
        <w:rPr>
          <w:lang w:eastAsia="en-CA"/>
        </w:rPr>
      </w:pPr>
      <w:r w:rsidRPr="00E36B3F">
        <w:t xml:space="preserve">The percentage of the population aged 65 and older is the same as the provincial average (15%). </w:t>
      </w:r>
      <w:r w:rsidRPr="00E36B3F">
        <w:rPr>
          <w:lang w:eastAsia="en-CA"/>
        </w:rPr>
        <w:t xml:space="preserve">The total share of children was higher in the Northwest (17%), with the highest share of children found in Kenora (20%) and Rainy River (18%).  </w:t>
      </w:r>
    </w:p>
    <w:p w:rsidR="008B29D7" w:rsidRDefault="008B29D7" w:rsidP="008B29D7"/>
    <w:p w:rsidR="00FC3DE9" w:rsidRPr="00E36B3F" w:rsidRDefault="00FC3DE9" w:rsidP="008B29D7"/>
    <w:p w:rsidR="008B29D7" w:rsidRPr="00E36B3F" w:rsidRDefault="008B29D7" w:rsidP="008B29D7">
      <w:pPr>
        <w:rPr>
          <w:b/>
        </w:rPr>
      </w:pPr>
      <w:r w:rsidRPr="00E36B3F">
        <w:rPr>
          <w:b/>
        </w:rPr>
        <w:t>Population projections, 2012-2036</w:t>
      </w:r>
    </w:p>
    <w:p w:rsidR="008B29D7" w:rsidRPr="00E36B3F" w:rsidRDefault="008B29D7" w:rsidP="008B29D7">
      <w:pPr>
        <w:rPr>
          <w:lang w:val="en"/>
        </w:rPr>
      </w:pPr>
      <w:r w:rsidRPr="00E36B3F">
        <w:rPr>
          <w:lang w:val="en"/>
        </w:rPr>
        <w:t>Northern Ontario’s population is projected to be relatively stable between 2012 and 2036. In 2011, the Northeast had 4.2% of the share of Ontario’s population. This is expected to decrease by a percentage point by 2036. By 2036, the share of seniors aged 65 and older is expected to reach 30.5% in the Northeast. Although population in the Northwest is projected to grow by 3.9%, its provincial share of the population is expected to decrease by 2036.</w:t>
      </w:r>
      <w:r w:rsidRPr="00E36B3F">
        <w:rPr>
          <w:vertAlign w:val="superscript"/>
          <w:lang w:val="en"/>
        </w:rPr>
        <w:endnoteReference w:id="22"/>
      </w:r>
    </w:p>
    <w:p w:rsidR="007A1A91" w:rsidRPr="00E36B3F" w:rsidRDefault="007A1A91" w:rsidP="008B29D7"/>
    <w:p w:rsidR="008B29D7" w:rsidRPr="00E36B3F" w:rsidRDefault="008B29D7" w:rsidP="008B29D7">
      <w:pPr>
        <w:rPr>
          <w:b/>
        </w:rPr>
      </w:pPr>
      <w:r w:rsidRPr="00E36B3F">
        <w:rPr>
          <w:b/>
        </w:rPr>
        <w:t>Language</w:t>
      </w:r>
    </w:p>
    <w:p w:rsidR="008B29D7" w:rsidRPr="00E36B3F" w:rsidRDefault="008B29D7" w:rsidP="008B29D7">
      <w:r w:rsidRPr="00E36B3F">
        <w:t>About 20% of the province’s Francophone population resides in Northern Ontario, representing about 16% of the population of the North. Almost 2% identified an aboriginal language as their mother tongue, with many of these residing in the Kenora District. About 7% report their mother tongue as a non-official language with the majority of these people living in Northeastern Ontario.</w:t>
      </w:r>
      <w:r w:rsidRPr="00E36B3F">
        <w:rPr>
          <w:vertAlign w:val="superscript"/>
        </w:rPr>
        <w:t xml:space="preserve"> </w:t>
      </w:r>
      <w:r w:rsidRPr="00E36B3F">
        <w:rPr>
          <w:vertAlign w:val="superscript"/>
        </w:rPr>
        <w:endnoteReference w:id="23"/>
      </w:r>
      <w:r w:rsidRPr="00E36B3F">
        <w:t xml:space="preserve">  </w:t>
      </w:r>
    </w:p>
    <w:p w:rsidR="008B29D7" w:rsidRPr="00E36B3F" w:rsidRDefault="008B29D7" w:rsidP="008B29D7"/>
    <w:p w:rsidR="008B29D7" w:rsidRPr="00E36B3F" w:rsidRDefault="008B29D7" w:rsidP="008B29D7">
      <w:pPr>
        <w:rPr>
          <w:b/>
        </w:rPr>
      </w:pPr>
      <w:r w:rsidRPr="00E36B3F">
        <w:rPr>
          <w:b/>
        </w:rPr>
        <w:t>Francophones</w:t>
      </w:r>
    </w:p>
    <w:p w:rsidR="008B29D7" w:rsidRPr="00E36B3F" w:rsidRDefault="008B29D7" w:rsidP="008B29D7">
      <w:pPr>
        <w:rPr>
          <w:bCs/>
          <w:color w:val="000000"/>
          <w:spacing w:val="24"/>
          <w:lang w:eastAsia="en-CA"/>
        </w:rPr>
      </w:pPr>
      <w:r w:rsidRPr="00E36B3F">
        <w:t>Ontario’s Francophone community is almost 5% of the province’s total population. The majority of Ontario’s Francophones live in Eastern Ontario, Central Ontario, and Northeastern Ontario. Francophones are three to four times more likely to live in the Eastern and Northeastern regions. The francophone population in the Northeast and Northwest has declined since 2006 (2.7% and 7.1% respectively).</w:t>
      </w:r>
      <w:r w:rsidRPr="00E36B3F">
        <w:rPr>
          <w:vertAlign w:val="superscript"/>
        </w:rPr>
        <w:endnoteReference w:id="24"/>
      </w:r>
    </w:p>
    <w:p w:rsidR="008B29D7" w:rsidRPr="00E36B3F" w:rsidRDefault="008B29D7" w:rsidP="008B29D7"/>
    <w:p w:rsidR="008B29D7" w:rsidRPr="00E36B3F" w:rsidRDefault="008B29D7" w:rsidP="008B29D7">
      <w:pPr>
        <w:rPr>
          <w:b/>
        </w:rPr>
      </w:pPr>
      <w:r w:rsidRPr="00E36B3F">
        <w:rPr>
          <w:b/>
        </w:rPr>
        <w:t xml:space="preserve">Northeastern Ontario </w:t>
      </w:r>
    </w:p>
    <w:p w:rsidR="008B29D7" w:rsidRPr="00E36B3F" w:rsidRDefault="008B29D7" w:rsidP="008B29D7">
      <w:r w:rsidRPr="00E36B3F">
        <w:t>The majority of Northern Ontario’s 118,085 Francophone population lives in Northeastern Ontario. This population is concentrated primarily in the City of Greater Sudbury (34%) and the District of Cochrane (29%), with considerable numbers residing in the Nipissing (14%) and Timiskaming (6%) districts. The median age of this demographic is 48.1. About 80% speak French at home regularly.</w:t>
      </w:r>
    </w:p>
    <w:p w:rsidR="008B29D7" w:rsidRPr="00E36B3F" w:rsidRDefault="008B29D7" w:rsidP="008B29D7"/>
    <w:tbl>
      <w:tblPr>
        <w:tblStyle w:val="TableGrid"/>
        <w:tblW w:w="0" w:type="auto"/>
        <w:jc w:val="center"/>
        <w:tblInd w:w="743" w:type="dxa"/>
        <w:tblLayout w:type="fixed"/>
        <w:tblLook w:val="04A0" w:firstRow="1" w:lastRow="0" w:firstColumn="1" w:lastColumn="0" w:noHBand="0" w:noVBand="1"/>
      </w:tblPr>
      <w:tblGrid>
        <w:gridCol w:w="2250"/>
        <w:gridCol w:w="1632"/>
        <w:gridCol w:w="1423"/>
        <w:gridCol w:w="1710"/>
        <w:gridCol w:w="1710"/>
      </w:tblGrid>
      <w:tr w:rsidR="008B29D7" w:rsidRPr="00E36B3F" w:rsidTr="008B29D7">
        <w:trPr>
          <w:jc w:val="center"/>
        </w:trPr>
        <w:tc>
          <w:tcPr>
            <w:tcW w:w="2250" w:type="dxa"/>
            <w:vMerge w:val="restart"/>
          </w:tcPr>
          <w:p w:rsidR="008B29D7" w:rsidRPr="00E36B3F" w:rsidRDefault="008B29D7" w:rsidP="008B29D7">
            <w:r w:rsidRPr="00E36B3F">
              <w:t>Municipalities – Northeast Region</w:t>
            </w:r>
            <w:r w:rsidRPr="00E36B3F">
              <w:rPr>
                <w:vertAlign w:val="superscript"/>
              </w:rPr>
              <w:endnoteReference w:id="25"/>
            </w:r>
          </w:p>
        </w:tc>
        <w:tc>
          <w:tcPr>
            <w:tcW w:w="3055" w:type="dxa"/>
            <w:gridSpan w:val="2"/>
          </w:tcPr>
          <w:p w:rsidR="008B29D7" w:rsidRPr="00E36B3F" w:rsidRDefault="008B29D7" w:rsidP="008B29D7">
            <w:pPr>
              <w:jc w:val="right"/>
            </w:pPr>
            <w:r w:rsidRPr="00E36B3F">
              <w:t>Total Population</w:t>
            </w:r>
          </w:p>
        </w:tc>
        <w:tc>
          <w:tcPr>
            <w:tcW w:w="3420" w:type="dxa"/>
            <w:gridSpan w:val="2"/>
          </w:tcPr>
          <w:p w:rsidR="008B29D7" w:rsidRPr="00E36B3F" w:rsidRDefault="008B29D7" w:rsidP="008B29D7">
            <w:pPr>
              <w:jc w:val="right"/>
            </w:pPr>
            <w:r w:rsidRPr="00E36B3F">
              <w:t>Percentage of Francophones</w:t>
            </w:r>
          </w:p>
        </w:tc>
      </w:tr>
      <w:tr w:rsidR="008B29D7" w:rsidRPr="00E36B3F" w:rsidTr="008B29D7">
        <w:trPr>
          <w:jc w:val="center"/>
        </w:trPr>
        <w:tc>
          <w:tcPr>
            <w:tcW w:w="2250" w:type="dxa"/>
            <w:vMerge/>
          </w:tcPr>
          <w:p w:rsidR="008B29D7" w:rsidRPr="00E36B3F" w:rsidRDefault="008B29D7" w:rsidP="008B29D7"/>
        </w:tc>
        <w:tc>
          <w:tcPr>
            <w:tcW w:w="1632" w:type="dxa"/>
          </w:tcPr>
          <w:p w:rsidR="008B29D7" w:rsidRPr="00E36B3F" w:rsidRDefault="008B29D7" w:rsidP="008B29D7">
            <w:pPr>
              <w:jc w:val="right"/>
            </w:pPr>
            <w:r w:rsidRPr="00E36B3F">
              <w:t>2001</w:t>
            </w:r>
          </w:p>
        </w:tc>
        <w:tc>
          <w:tcPr>
            <w:tcW w:w="1423" w:type="dxa"/>
          </w:tcPr>
          <w:p w:rsidR="008B29D7" w:rsidRPr="00E36B3F" w:rsidRDefault="008B29D7" w:rsidP="008B29D7">
            <w:pPr>
              <w:jc w:val="right"/>
            </w:pPr>
            <w:r w:rsidRPr="00E36B3F">
              <w:t>2011</w:t>
            </w:r>
          </w:p>
        </w:tc>
        <w:tc>
          <w:tcPr>
            <w:tcW w:w="1710" w:type="dxa"/>
          </w:tcPr>
          <w:p w:rsidR="008B29D7" w:rsidRPr="00E36B3F" w:rsidRDefault="008B29D7" w:rsidP="008B29D7">
            <w:pPr>
              <w:jc w:val="right"/>
            </w:pPr>
            <w:r w:rsidRPr="00E36B3F">
              <w:t>2006</w:t>
            </w:r>
          </w:p>
        </w:tc>
        <w:tc>
          <w:tcPr>
            <w:tcW w:w="1710" w:type="dxa"/>
          </w:tcPr>
          <w:p w:rsidR="008B29D7" w:rsidRPr="00E36B3F" w:rsidRDefault="008B29D7" w:rsidP="008B29D7">
            <w:pPr>
              <w:jc w:val="right"/>
            </w:pPr>
            <w:r w:rsidRPr="00E36B3F">
              <w:t>2011</w:t>
            </w:r>
          </w:p>
        </w:tc>
      </w:tr>
      <w:tr w:rsidR="008B29D7" w:rsidRPr="00E36B3F" w:rsidTr="008B29D7">
        <w:trPr>
          <w:jc w:val="center"/>
        </w:trPr>
        <w:tc>
          <w:tcPr>
            <w:tcW w:w="2250" w:type="dxa"/>
          </w:tcPr>
          <w:p w:rsidR="008B29D7" w:rsidRPr="00E36B3F" w:rsidRDefault="008B29D7" w:rsidP="008B29D7">
            <w:r w:rsidRPr="00E36B3F">
              <w:t>Hearst</w:t>
            </w:r>
          </w:p>
        </w:tc>
        <w:tc>
          <w:tcPr>
            <w:tcW w:w="1632" w:type="dxa"/>
          </w:tcPr>
          <w:p w:rsidR="008B29D7" w:rsidRPr="00E36B3F" w:rsidRDefault="008B29D7" w:rsidP="008B29D7">
            <w:pPr>
              <w:jc w:val="right"/>
            </w:pPr>
            <w:r w:rsidRPr="00E36B3F">
              <w:t>5,825</w:t>
            </w:r>
          </w:p>
        </w:tc>
        <w:tc>
          <w:tcPr>
            <w:tcW w:w="1423" w:type="dxa"/>
          </w:tcPr>
          <w:p w:rsidR="008B29D7" w:rsidRPr="00E36B3F" w:rsidRDefault="008B29D7" w:rsidP="008B29D7">
            <w:pPr>
              <w:jc w:val="right"/>
            </w:pPr>
            <w:r w:rsidRPr="00E36B3F">
              <w:t>5,090</w:t>
            </w:r>
          </w:p>
        </w:tc>
        <w:tc>
          <w:tcPr>
            <w:tcW w:w="1710" w:type="dxa"/>
          </w:tcPr>
          <w:p w:rsidR="008B29D7" w:rsidRPr="00E36B3F" w:rsidRDefault="008B29D7" w:rsidP="008B29D7">
            <w:pPr>
              <w:jc w:val="right"/>
            </w:pPr>
            <w:r w:rsidRPr="00E36B3F">
              <w:t>88.9%</w:t>
            </w:r>
          </w:p>
        </w:tc>
        <w:tc>
          <w:tcPr>
            <w:tcW w:w="1710" w:type="dxa"/>
          </w:tcPr>
          <w:p w:rsidR="008B29D7" w:rsidRPr="00E36B3F" w:rsidRDefault="008B29D7" w:rsidP="008B29D7">
            <w:pPr>
              <w:jc w:val="right"/>
            </w:pPr>
            <w:r w:rsidRPr="00E36B3F">
              <w:t>85.7%</w:t>
            </w:r>
          </w:p>
        </w:tc>
      </w:tr>
      <w:tr w:rsidR="008B29D7" w:rsidRPr="00E36B3F" w:rsidTr="008B29D7">
        <w:trPr>
          <w:jc w:val="center"/>
        </w:trPr>
        <w:tc>
          <w:tcPr>
            <w:tcW w:w="2250" w:type="dxa"/>
          </w:tcPr>
          <w:p w:rsidR="008B29D7" w:rsidRPr="00E36B3F" w:rsidRDefault="008B29D7" w:rsidP="008B29D7">
            <w:r w:rsidRPr="00E36B3F">
              <w:t>West Nipissing</w:t>
            </w:r>
          </w:p>
        </w:tc>
        <w:tc>
          <w:tcPr>
            <w:tcW w:w="1632" w:type="dxa"/>
          </w:tcPr>
          <w:p w:rsidR="008B29D7" w:rsidRPr="00E36B3F" w:rsidRDefault="008B29D7" w:rsidP="008B29D7">
            <w:pPr>
              <w:jc w:val="right"/>
            </w:pPr>
            <w:r w:rsidRPr="00E36B3F">
              <w:t>13,115</w:t>
            </w:r>
          </w:p>
        </w:tc>
        <w:tc>
          <w:tcPr>
            <w:tcW w:w="1423" w:type="dxa"/>
          </w:tcPr>
          <w:p w:rsidR="008B29D7" w:rsidRPr="00E36B3F" w:rsidRDefault="008B29D7" w:rsidP="008B29D7">
            <w:pPr>
              <w:jc w:val="right"/>
            </w:pPr>
            <w:r w:rsidRPr="00E36B3F">
              <w:t>14,149</w:t>
            </w:r>
          </w:p>
        </w:tc>
        <w:tc>
          <w:tcPr>
            <w:tcW w:w="1710" w:type="dxa"/>
          </w:tcPr>
          <w:p w:rsidR="008B29D7" w:rsidRPr="00E36B3F" w:rsidRDefault="008B29D7" w:rsidP="008B29D7">
            <w:pPr>
              <w:jc w:val="right"/>
            </w:pPr>
            <w:r w:rsidRPr="00E36B3F">
              <w:t>72.4%</w:t>
            </w:r>
          </w:p>
        </w:tc>
        <w:tc>
          <w:tcPr>
            <w:tcW w:w="1710" w:type="dxa"/>
          </w:tcPr>
          <w:p w:rsidR="008B29D7" w:rsidRPr="00E36B3F" w:rsidRDefault="008B29D7" w:rsidP="008B29D7">
            <w:pPr>
              <w:jc w:val="right"/>
            </w:pPr>
            <w:r w:rsidRPr="00E36B3F">
              <w:t>62.6%</w:t>
            </w:r>
          </w:p>
        </w:tc>
      </w:tr>
      <w:tr w:rsidR="008B29D7" w:rsidRPr="00E36B3F" w:rsidTr="008B29D7">
        <w:trPr>
          <w:jc w:val="center"/>
        </w:trPr>
        <w:tc>
          <w:tcPr>
            <w:tcW w:w="2250" w:type="dxa"/>
          </w:tcPr>
          <w:p w:rsidR="008B29D7" w:rsidRPr="00E36B3F" w:rsidRDefault="008B29D7" w:rsidP="008B29D7">
            <w:r w:rsidRPr="00E36B3F">
              <w:t>Kapuskasing</w:t>
            </w:r>
          </w:p>
        </w:tc>
        <w:tc>
          <w:tcPr>
            <w:tcW w:w="1632" w:type="dxa"/>
          </w:tcPr>
          <w:p w:rsidR="008B29D7" w:rsidRPr="00E36B3F" w:rsidRDefault="008B29D7" w:rsidP="008B29D7">
            <w:pPr>
              <w:jc w:val="right"/>
            </w:pPr>
            <w:r w:rsidRPr="00E36B3F">
              <w:t>6,135</w:t>
            </w:r>
          </w:p>
        </w:tc>
        <w:tc>
          <w:tcPr>
            <w:tcW w:w="1423" w:type="dxa"/>
          </w:tcPr>
          <w:p w:rsidR="008B29D7" w:rsidRPr="00E36B3F" w:rsidRDefault="008B29D7" w:rsidP="008B29D7">
            <w:pPr>
              <w:jc w:val="right"/>
            </w:pPr>
            <w:r w:rsidRPr="00E36B3F">
              <w:t>8,196</w:t>
            </w:r>
          </w:p>
        </w:tc>
        <w:tc>
          <w:tcPr>
            <w:tcW w:w="1710" w:type="dxa"/>
          </w:tcPr>
          <w:p w:rsidR="008B29D7" w:rsidRPr="00E36B3F" w:rsidRDefault="008B29D7" w:rsidP="008B29D7">
            <w:pPr>
              <w:jc w:val="right"/>
            </w:pPr>
            <w:r w:rsidRPr="00E36B3F">
              <w:t>66.4%</w:t>
            </w:r>
          </w:p>
        </w:tc>
        <w:tc>
          <w:tcPr>
            <w:tcW w:w="1710" w:type="dxa"/>
          </w:tcPr>
          <w:p w:rsidR="008B29D7" w:rsidRPr="00E36B3F" w:rsidRDefault="008B29D7" w:rsidP="008B29D7">
            <w:pPr>
              <w:jc w:val="right"/>
            </w:pPr>
            <w:r w:rsidRPr="00E36B3F">
              <w:t>67.0%</w:t>
            </w:r>
          </w:p>
        </w:tc>
      </w:tr>
      <w:tr w:rsidR="008B29D7" w:rsidRPr="00E36B3F" w:rsidTr="008B29D7">
        <w:trPr>
          <w:jc w:val="center"/>
        </w:trPr>
        <w:tc>
          <w:tcPr>
            <w:tcW w:w="2250" w:type="dxa"/>
          </w:tcPr>
          <w:p w:rsidR="008B29D7" w:rsidRPr="00E36B3F" w:rsidRDefault="008B29D7" w:rsidP="008B29D7">
            <w:r w:rsidRPr="00E36B3F">
              <w:t>Cochrane</w:t>
            </w:r>
          </w:p>
        </w:tc>
        <w:tc>
          <w:tcPr>
            <w:tcW w:w="1632" w:type="dxa"/>
          </w:tcPr>
          <w:p w:rsidR="008B29D7" w:rsidRPr="00E36B3F" w:rsidRDefault="008B29D7" w:rsidP="008B29D7">
            <w:pPr>
              <w:jc w:val="right"/>
            </w:pPr>
            <w:r w:rsidRPr="00E36B3F">
              <w:t>5,690</w:t>
            </w:r>
          </w:p>
        </w:tc>
        <w:tc>
          <w:tcPr>
            <w:tcW w:w="1423" w:type="dxa"/>
          </w:tcPr>
          <w:p w:rsidR="008B29D7" w:rsidRPr="00E36B3F" w:rsidRDefault="008B29D7" w:rsidP="008B29D7">
            <w:pPr>
              <w:jc w:val="right"/>
            </w:pPr>
            <w:r w:rsidRPr="00E36B3F">
              <w:t>5,340</w:t>
            </w:r>
          </w:p>
        </w:tc>
        <w:tc>
          <w:tcPr>
            <w:tcW w:w="1710" w:type="dxa"/>
          </w:tcPr>
          <w:p w:rsidR="008B29D7" w:rsidRPr="00E36B3F" w:rsidRDefault="008B29D7" w:rsidP="008B29D7">
            <w:pPr>
              <w:jc w:val="right"/>
            </w:pPr>
            <w:r w:rsidRPr="00E36B3F">
              <w:t>45.6%</w:t>
            </w:r>
          </w:p>
        </w:tc>
        <w:tc>
          <w:tcPr>
            <w:tcW w:w="1710" w:type="dxa"/>
          </w:tcPr>
          <w:p w:rsidR="008B29D7" w:rsidRPr="00E36B3F" w:rsidRDefault="008B29D7" w:rsidP="008B29D7">
            <w:pPr>
              <w:jc w:val="right"/>
            </w:pPr>
            <w:r w:rsidRPr="00E36B3F">
              <w:t>39.0%</w:t>
            </w:r>
          </w:p>
        </w:tc>
      </w:tr>
      <w:tr w:rsidR="008B29D7" w:rsidRPr="00E36B3F" w:rsidTr="008B29D7">
        <w:trPr>
          <w:jc w:val="center"/>
        </w:trPr>
        <w:tc>
          <w:tcPr>
            <w:tcW w:w="2250" w:type="dxa"/>
          </w:tcPr>
          <w:p w:rsidR="008B29D7" w:rsidRPr="00E36B3F" w:rsidRDefault="008B29D7" w:rsidP="008B29D7">
            <w:r w:rsidRPr="00E36B3F">
              <w:t>Timmins</w:t>
            </w:r>
          </w:p>
        </w:tc>
        <w:tc>
          <w:tcPr>
            <w:tcW w:w="1632" w:type="dxa"/>
          </w:tcPr>
          <w:p w:rsidR="008B29D7" w:rsidRPr="00E36B3F" w:rsidRDefault="008B29D7" w:rsidP="008B29D7">
            <w:pPr>
              <w:jc w:val="right"/>
            </w:pPr>
            <w:r w:rsidRPr="00E36B3F">
              <w:t>43,690</w:t>
            </w:r>
          </w:p>
        </w:tc>
        <w:tc>
          <w:tcPr>
            <w:tcW w:w="1423" w:type="dxa"/>
          </w:tcPr>
          <w:p w:rsidR="008B29D7" w:rsidRPr="00E36B3F" w:rsidRDefault="008B29D7" w:rsidP="008B29D7">
            <w:pPr>
              <w:jc w:val="right"/>
            </w:pPr>
            <w:r w:rsidRPr="00E36B3F">
              <w:t>43,195</w:t>
            </w:r>
          </w:p>
        </w:tc>
        <w:tc>
          <w:tcPr>
            <w:tcW w:w="1710" w:type="dxa"/>
          </w:tcPr>
          <w:p w:rsidR="008B29D7" w:rsidRPr="00E36B3F" w:rsidRDefault="008B29D7" w:rsidP="008B29D7">
            <w:pPr>
              <w:jc w:val="right"/>
            </w:pPr>
            <w:r w:rsidRPr="00E36B3F">
              <w:t>41.0%</w:t>
            </w:r>
          </w:p>
        </w:tc>
        <w:tc>
          <w:tcPr>
            <w:tcW w:w="1710" w:type="dxa"/>
          </w:tcPr>
          <w:p w:rsidR="008B29D7" w:rsidRPr="00E36B3F" w:rsidRDefault="008B29D7" w:rsidP="008B29D7">
            <w:pPr>
              <w:jc w:val="right"/>
            </w:pPr>
            <w:r w:rsidRPr="00E36B3F">
              <w:t>36.8%</w:t>
            </w:r>
          </w:p>
        </w:tc>
      </w:tr>
      <w:tr w:rsidR="008B29D7" w:rsidRPr="00E36B3F" w:rsidTr="008B29D7">
        <w:trPr>
          <w:jc w:val="center"/>
        </w:trPr>
        <w:tc>
          <w:tcPr>
            <w:tcW w:w="2250" w:type="dxa"/>
          </w:tcPr>
          <w:p w:rsidR="008B29D7" w:rsidRPr="00E36B3F" w:rsidRDefault="008B29D7" w:rsidP="008B29D7">
            <w:r w:rsidRPr="00E36B3F">
              <w:t>Greater Sudbury</w:t>
            </w:r>
          </w:p>
        </w:tc>
        <w:tc>
          <w:tcPr>
            <w:tcW w:w="1632" w:type="dxa"/>
          </w:tcPr>
          <w:p w:rsidR="008B29D7" w:rsidRPr="00E36B3F" w:rsidRDefault="008B29D7" w:rsidP="008B29D7">
            <w:pPr>
              <w:jc w:val="right"/>
            </w:pPr>
            <w:r w:rsidRPr="00E36B3F">
              <w:t>155,215</w:t>
            </w:r>
          </w:p>
        </w:tc>
        <w:tc>
          <w:tcPr>
            <w:tcW w:w="1423" w:type="dxa"/>
          </w:tcPr>
          <w:p w:rsidR="008B29D7" w:rsidRPr="00E36B3F" w:rsidRDefault="008B29D7" w:rsidP="008B29D7">
            <w:pPr>
              <w:jc w:val="right"/>
            </w:pPr>
            <w:r w:rsidRPr="00E36B3F">
              <w:t>160,770</w:t>
            </w:r>
          </w:p>
        </w:tc>
        <w:tc>
          <w:tcPr>
            <w:tcW w:w="1710" w:type="dxa"/>
          </w:tcPr>
          <w:p w:rsidR="008B29D7" w:rsidRPr="00E36B3F" w:rsidRDefault="008B29D7" w:rsidP="008B29D7">
            <w:pPr>
              <w:jc w:val="right"/>
            </w:pPr>
            <w:r w:rsidRPr="00E36B3F">
              <w:t>29.9%</w:t>
            </w:r>
          </w:p>
        </w:tc>
        <w:tc>
          <w:tcPr>
            <w:tcW w:w="1710" w:type="dxa"/>
          </w:tcPr>
          <w:p w:rsidR="008B29D7" w:rsidRPr="00E36B3F" w:rsidRDefault="008B29D7" w:rsidP="008B29D7">
            <w:pPr>
              <w:jc w:val="right"/>
            </w:pPr>
            <w:r w:rsidRPr="00E36B3F">
              <w:t>26.6%</w:t>
            </w:r>
          </w:p>
        </w:tc>
      </w:tr>
      <w:tr w:rsidR="008B29D7" w:rsidRPr="00E36B3F" w:rsidTr="008B29D7">
        <w:trPr>
          <w:jc w:val="center"/>
        </w:trPr>
        <w:tc>
          <w:tcPr>
            <w:tcW w:w="2250" w:type="dxa"/>
          </w:tcPr>
          <w:p w:rsidR="008B29D7" w:rsidRPr="00E36B3F" w:rsidRDefault="008B29D7" w:rsidP="008B29D7">
            <w:r w:rsidRPr="00E36B3F">
              <w:t>Elliot Lake</w:t>
            </w:r>
          </w:p>
        </w:tc>
        <w:tc>
          <w:tcPr>
            <w:tcW w:w="1632" w:type="dxa"/>
          </w:tcPr>
          <w:p w:rsidR="008B29D7" w:rsidRPr="00E36B3F" w:rsidRDefault="008B29D7" w:rsidP="008B29D7">
            <w:pPr>
              <w:jc w:val="right"/>
            </w:pPr>
            <w:r w:rsidRPr="00E36B3F">
              <w:t>11,955</w:t>
            </w:r>
          </w:p>
        </w:tc>
        <w:tc>
          <w:tcPr>
            <w:tcW w:w="1423" w:type="dxa"/>
          </w:tcPr>
          <w:p w:rsidR="008B29D7" w:rsidRPr="00E36B3F" w:rsidRDefault="008B29D7" w:rsidP="008B29D7">
            <w:pPr>
              <w:jc w:val="right"/>
            </w:pPr>
            <w:r w:rsidRPr="00E36B3F">
              <w:t>11,348</w:t>
            </w:r>
          </w:p>
        </w:tc>
        <w:tc>
          <w:tcPr>
            <w:tcW w:w="1710" w:type="dxa"/>
          </w:tcPr>
          <w:p w:rsidR="008B29D7" w:rsidRPr="00E36B3F" w:rsidRDefault="008B29D7" w:rsidP="008B29D7">
            <w:pPr>
              <w:jc w:val="right"/>
            </w:pPr>
            <w:r w:rsidRPr="00E36B3F">
              <w:t>20.1%</w:t>
            </w:r>
          </w:p>
        </w:tc>
        <w:tc>
          <w:tcPr>
            <w:tcW w:w="1710" w:type="dxa"/>
          </w:tcPr>
          <w:p w:rsidR="008B29D7" w:rsidRPr="00E36B3F" w:rsidRDefault="008B29D7" w:rsidP="008B29D7">
            <w:pPr>
              <w:jc w:val="right"/>
            </w:pPr>
            <w:r w:rsidRPr="00E36B3F">
              <w:t>15.6%</w:t>
            </w:r>
          </w:p>
        </w:tc>
      </w:tr>
      <w:tr w:rsidR="008B29D7" w:rsidRPr="00E36B3F" w:rsidTr="008B29D7">
        <w:trPr>
          <w:jc w:val="center"/>
        </w:trPr>
        <w:tc>
          <w:tcPr>
            <w:tcW w:w="2250" w:type="dxa"/>
          </w:tcPr>
          <w:p w:rsidR="008B29D7" w:rsidRPr="00E36B3F" w:rsidRDefault="008B29D7" w:rsidP="008B29D7">
            <w:r w:rsidRPr="00E36B3F">
              <w:t>Kirkland Lake</w:t>
            </w:r>
          </w:p>
        </w:tc>
        <w:tc>
          <w:tcPr>
            <w:tcW w:w="1632" w:type="dxa"/>
          </w:tcPr>
          <w:p w:rsidR="008B29D7" w:rsidRPr="00E36B3F" w:rsidRDefault="008B29D7" w:rsidP="008B29D7">
            <w:pPr>
              <w:jc w:val="right"/>
            </w:pPr>
            <w:r w:rsidRPr="00E36B3F">
              <w:t>8,615</w:t>
            </w:r>
          </w:p>
        </w:tc>
        <w:tc>
          <w:tcPr>
            <w:tcW w:w="1423" w:type="dxa"/>
          </w:tcPr>
          <w:p w:rsidR="008B29D7" w:rsidRPr="00E36B3F" w:rsidRDefault="008B29D7" w:rsidP="008B29D7">
            <w:pPr>
              <w:jc w:val="right"/>
            </w:pPr>
            <w:r w:rsidRPr="00E36B3F">
              <w:t>8,133</w:t>
            </w:r>
          </w:p>
        </w:tc>
        <w:tc>
          <w:tcPr>
            <w:tcW w:w="1710" w:type="dxa"/>
          </w:tcPr>
          <w:p w:rsidR="008B29D7" w:rsidRPr="00E36B3F" w:rsidRDefault="008B29D7" w:rsidP="008B29D7">
            <w:pPr>
              <w:jc w:val="right"/>
            </w:pPr>
            <w:r w:rsidRPr="00E36B3F">
              <w:t>18.3%</w:t>
            </w:r>
          </w:p>
        </w:tc>
        <w:tc>
          <w:tcPr>
            <w:tcW w:w="1710" w:type="dxa"/>
          </w:tcPr>
          <w:p w:rsidR="008B29D7" w:rsidRPr="00E36B3F" w:rsidRDefault="008B29D7" w:rsidP="008B29D7">
            <w:pPr>
              <w:jc w:val="right"/>
            </w:pPr>
            <w:r w:rsidRPr="00E36B3F">
              <w:t>14.5%</w:t>
            </w:r>
          </w:p>
        </w:tc>
      </w:tr>
      <w:tr w:rsidR="008B29D7" w:rsidRPr="00E36B3F" w:rsidTr="008B29D7">
        <w:trPr>
          <w:jc w:val="center"/>
        </w:trPr>
        <w:tc>
          <w:tcPr>
            <w:tcW w:w="2250" w:type="dxa"/>
          </w:tcPr>
          <w:p w:rsidR="008B29D7" w:rsidRPr="00E36B3F" w:rsidRDefault="008B29D7" w:rsidP="008B29D7">
            <w:r w:rsidRPr="00E36B3F">
              <w:t>North Bay</w:t>
            </w:r>
          </w:p>
        </w:tc>
        <w:tc>
          <w:tcPr>
            <w:tcW w:w="1632" w:type="dxa"/>
          </w:tcPr>
          <w:p w:rsidR="008B29D7" w:rsidRPr="00E36B3F" w:rsidRDefault="008B29D7" w:rsidP="008B29D7">
            <w:pPr>
              <w:jc w:val="right"/>
            </w:pPr>
            <w:r w:rsidRPr="00E36B3F">
              <w:t>52,770</w:t>
            </w:r>
          </w:p>
        </w:tc>
        <w:tc>
          <w:tcPr>
            <w:tcW w:w="1423" w:type="dxa"/>
          </w:tcPr>
          <w:p w:rsidR="008B29D7" w:rsidRPr="00E36B3F" w:rsidRDefault="008B29D7" w:rsidP="008B29D7">
            <w:pPr>
              <w:jc w:val="right"/>
            </w:pPr>
            <w:r w:rsidRPr="00E36B3F">
              <w:t>53,651</w:t>
            </w:r>
          </w:p>
        </w:tc>
        <w:tc>
          <w:tcPr>
            <w:tcW w:w="1710" w:type="dxa"/>
          </w:tcPr>
          <w:p w:rsidR="008B29D7" w:rsidRPr="00E36B3F" w:rsidRDefault="008B29D7" w:rsidP="008B29D7">
            <w:pPr>
              <w:jc w:val="right"/>
            </w:pPr>
            <w:r w:rsidRPr="00E36B3F">
              <w:t>16.4%</w:t>
            </w:r>
          </w:p>
        </w:tc>
        <w:tc>
          <w:tcPr>
            <w:tcW w:w="1710" w:type="dxa"/>
          </w:tcPr>
          <w:p w:rsidR="008B29D7" w:rsidRPr="00E36B3F" w:rsidRDefault="008B29D7" w:rsidP="008B29D7">
            <w:pPr>
              <w:jc w:val="right"/>
            </w:pPr>
            <w:r w:rsidRPr="00E36B3F">
              <w:t>13.9%</w:t>
            </w:r>
          </w:p>
        </w:tc>
      </w:tr>
      <w:tr w:rsidR="008B29D7" w:rsidRPr="00E36B3F" w:rsidTr="008B29D7">
        <w:trPr>
          <w:jc w:val="center"/>
        </w:trPr>
        <w:tc>
          <w:tcPr>
            <w:tcW w:w="2250" w:type="dxa"/>
          </w:tcPr>
          <w:p w:rsidR="008B29D7" w:rsidRPr="00E36B3F" w:rsidRDefault="008B29D7" w:rsidP="008B29D7">
            <w:r w:rsidRPr="00E36B3F">
              <w:t>Sault Ste. Marie</w:t>
            </w:r>
          </w:p>
        </w:tc>
        <w:tc>
          <w:tcPr>
            <w:tcW w:w="1632" w:type="dxa"/>
          </w:tcPr>
          <w:p w:rsidR="008B29D7" w:rsidRPr="00E36B3F" w:rsidRDefault="008B29D7" w:rsidP="008B29D7">
            <w:pPr>
              <w:jc w:val="right"/>
            </w:pPr>
            <w:r w:rsidRPr="00E36B3F">
              <w:t>74,565</w:t>
            </w:r>
          </w:p>
        </w:tc>
        <w:tc>
          <w:tcPr>
            <w:tcW w:w="1423" w:type="dxa"/>
          </w:tcPr>
          <w:p w:rsidR="008B29D7" w:rsidRPr="00E36B3F" w:rsidRDefault="008B29D7" w:rsidP="008B29D7">
            <w:pPr>
              <w:jc w:val="right"/>
            </w:pPr>
            <w:r w:rsidRPr="00E36B3F">
              <w:t>75,141</w:t>
            </w:r>
          </w:p>
        </w:tc>
        <w:tc>
          <w:tcPr>
            <w:tcW w:w="1710" w:type="dxa"/>
          </w:tcPr>
          <w:p w:rsidR="008B29D7" w:rsidRPr="00E36B3F" w:rsidRDefault="008B29D7" w:rsidP="008B29D7">
            <w:pPr>
              <w:jc w:val="right"/>
            </w:pPr>
            <w:r w:rsidRPr="00E36B3F">
              <w:t>4.4%</w:t>
            </w:r>
          </w:p>
        </w:tc>
        <w:tc>
          <w:tcPr>
            <w:tcW w:w="1710" w:type="dxa"/>
          </w:tcPr>
          <w:p w:rsidR="008B29D7" w:rsidRPr="00E36B3F" w:rsidRDefault="008B29D7" w:rsidP="008B29D7">
            <w:pPr>
              <w:jc w:val="right"/>
            </w:pPr>
            <w:r w:rsidRPr="00E36B3F">
              <w:t>3.5%</w:t>
            </w:r>
          </w:p>
        </w:tc>
      </w:tr>
    </w:tbl>
    <w:p w:rsidR="008B29D7" w:rsidRDefault="008B29D7" w:rsidP="008B29D7"/>
    <w:p w:rsidR="00FC3DE9" w:rsidRDefault="00FC3DE9" w:rsidP="008B29D7"/>
    <w:p w:rsidR="008B29D7" w:rsidRPr="00E36B3F" w:rsidRDefault="008B29D7" w:rsidP="008B29D7">
      <w:pPr>
        <w:rPr>
          <w:b/>
        </w:rPr>
      </w:pPr>
      <w:r w:rsidRPr="00E36B3F">
        <w:rPr>
          <w:b/>
        </w:rPr>
        <w:t>Northwestern Ontario (2011)</w:t>
      </w:r>
    </w:p>
    <w:p w:rsidR="008B29D7" w:rsidRDefault="008B29D7" w:rsidP="008B29D7">
      <w:r w:rsidRPr="00E36B3F">
        <w:t xml:space="preserve">Just over 3% of Northern Ontario’s Francophone population lives in the Northwest. Almost 24% of these people are seniors with a median age of 52. </w:t>
      </w:r>
    </w:p>
    <w:p w:rsidR="00E36B3F" w:rsidRPr="00E36B3F" w:rsidRDefault="00E36B3F" w:rsidP="008B29D7"/>
    <w:tbl>
      <w:tblPr>
        <w:tblStyle w:val="TableGrid"/>
        <w:tblpPr w:leftFromText="180" w:rightFromText="180" w:vertAnchor="text" w:horzAnchor="margin" w:tblpXSpec="center" w:tblpY="147"/>
        <w:tblW w:w="0" w:type="auto"/>
        <w:tblLayout w:type="fixed"/>
        <w:tblLook w:val="04A0" w:firstRow="1" w:lastRow="0" w:firstColumn="1" w:lastColumn="0" w:noHBand="0" w:noVBand="1"/>
      </w:tblPr>
      <w:tblGrid>
        <w:gridCol w:w="2274"/>
        <w:gridCol w:w="1620"/>
        <w:gridCol w:w="1440"/>
        <w:gridCol w:w="1710"/>
        <w:gridCol w:w="1705"/>
      </w:tblGrid>
      <w:tr w:rsidR="00A10EDA" w:rsidRPr="00E36B3F" w:rsidTr="00A10EDA">
        <w:tc>
          <w:tcPr>
            <w:tcW w:w="2274" w:type="dxa"/>
            <w:vMerge w:val="restart"/>
          </w:tcPr>
          <w:p w:rsidR="00A10EDA" w:rsidRPr="00E36B3F" w:rsidRDefault="00A10EDA" w:rsidP="00A10EDA">
            <w:r w:rsidRPr="00E36B3F">
              <w:t>Municipalities – Northwest Region</w:t>
            </w:r>
            <w:r w:rsidRPr="00E36B3F">
              <w:rPr>
                <w:vertAlign w:val="superscript"/>
              </w:rPr>
              <w:endnoteReference w:id="26"/>
            </w:r>
          </w:p>
        </w:tc>
        <w:tc>
          <w:tcPr>
            <w:tcW w:w="3060" w:type="dxa"/>
            <w:gridSpan w:val="2"/>
          </w:tcPr>
          <w:p w:rsidR="00A10EDA" w:rsidRPr="00E36B3F" w:rsidRDefault="00A10EDA" w:rsidP="00A10EDA">
            <w:pPr>
              <w:jc w:val="right"/>
            </w:pPr>
            <w:r w:rsidRPr="00E36B3F">
              <w:t>Total Population</w:t>
            </w:r>
          </w:p>
        </w:tc>
        <w:tc>
          <w:tcPr>
            <w:tcW w:w="3415" w:type="dxa"/>
            <w:gridSpan w:val="2"/>
          </w:tcPr>
          <w:p w:rsidR="00A10EDA" w:rsidRPr="00E36B3F" w:rsidRDefault="00A10EDA" w:rsidP="00A10EDA">
            <w:pPr>
              <w:jc w:val="right"/>
            </w:pPr>
            <w:r w:rsidRPr="00E36B3F">
              <w:t>Percentage of Francophones</w:t>
            </w:r>
          </w:p>
        </w:tc>
      </w:tr>
      <w:tr w:rsidR="00A10EDA" w:rsidRPr="00E36B3F" w:rsidTr="00A10EDA">
        <w:tc>
          <w:tcPr>
            <w:tcW w:w="2274" w:type="dxa"/>
            <w:vMerge/>
          </w:tcPr>
          <w:p w:rsidR="00A10EDA" w:rsidRPr="00E36B3F" w:rsidRDefault="00A10EDA" w:rsidP="00A10EDA"/>
        </w:tc>
        <w:tc>
          <w:tcPr>
            <w:tcW w:w="1620" w:type="dxa"/>
          </w:tcPr>
          <w:p w:rsidR="00A10EDA" w:rsidRPr="00E36B3F" w:rsidRDefault="00A10EDA" w:rsidP="00A10EDA">
            <w:pPr>
              <w:jc w:val="right"/>
            </w:pPr>
            <w:r w:rsidRPr="00E36B3F">
              <w:t>2001</w:t>
            </w:r>
          </w:p>
        </w:tc>
        <w:tc>
          <w:tcPr>
            <w:tcW w:w="1440" w:type="dxa"/>
          </w:tcPr>
          <w:p w:rsidR="00A10EDA" w:rsidRPr="00E36B3F" w:rsidRDefault="00A10EDA" w:rsidP="00A10EDA">
            <w:pPr>
              <w:jc w:val="right"/>
            </w:pPr>
            <w:r w:rsidRPr="00E36B3F">
              <w:t>2011</w:t>
            </w:r>
          </w:p>
        </w:tc>
        <w:tc>
          <w:tcPr>
            <w:tcW w:w="1710" w:type="dxa"/>
          </w:tcPr>
          <w:p w:rsidR="00A10EDA" w:rsidRPr="00E36B3F" w:rsidRDefault="00A10EDA" w:rsidP="00A10EDA">
            <w:pPr>
              <w:jc w:val="right"/>
            </w:pPr>
            <w:r w:rsidRPr="00E36B3F">
              <w:t>2001</w:t>
            </w:r>
          </w:p>
        </w:tc>
        <w:tc>
          <w:tcPr>
            <w:tcW w:w="1705" w:type="dxa"/>
          </w:tcPr>
          <w:p w:rsidR="00A10EDA" w:rsidRPr="00E36B3F" w:rsidRDefault="00A10EDA" w:rsidP="00A10EDA">
            <w:pPr>
              <w:jc w:val="right"/>
            </w:pPr>
            <w:r w:rsidRPr="00E36B3F">
              <w:t>2011</w:t>
            </w:r>
          </w:p>
        </w:tc>
      </w:tr>
      <w:tr w:rsidR="00A10EDA" w:rsidRPr="00E36B3F" w:rsidTr="00A10EDA">
        <w:tc>
          <w:tcPr>
            <w:tcW w:w="2274" w:type="dxa"/>
          </w:tcPr>
          <w:p w:rsidR="00A10EDA" w:rsidRPr="00E36B3F" w:rsidRDefault="00A10EDA" w:rsidP="00A10EDA">
            <w:r w:rsidRPr="00E36B3F">
              <w:t>Greenstone</w:t>
            </w:r>
          </w:p>
        </w:tc>
        <w:tc>
          <w:tcPr>
            <w:tcW w:w="1620" w:type="dxa"/>
          </w:tcPr>
          <w:p w:rsidR="00A10EDA" w:rsidRPr="00E36B3F" w:rsidRDefault="00A10EDA" w:rsidP="00A10EDA">
            <w:pPr>
              <w:jc w:val="right"/>
            </w:pPr>
            <w:r w:rsidRPr="00E36B3F">
              <w:t>5,660</w:t>
            </w:r>
          </w:p>
        </w:tc>
        <w:tc>
          <w:tcPr>
            <w:tcW w:w="1440" w:type="dxa"/>
          </w:tcPr>
          <w:p w:rsidR="00A10EDA" w:rsidRPr="00E36B3F" w:rsidRDefault="00A10EDA" w:rsidP="00A10EDA">
            <w:pPr>
              <w:jc w:val="right"/>
            </w:pPr>
            <w:r w:rsidRPr="00E36B3F">
              <w:t>4,724</w:t>
            </w:r>
          </w:p>
        </w:tc>
        <w:tc>
          <w:tcPr>
            <w:tcW w:w="1710" w:type="dxa"/>
          </w:tcPr>
          <w:p w:rsidR="00A10EDA" w:rsidRPr="00E36B3F" w:rsidRDefault="00A10EDA" w:rsidP="00A10EDA">
            <w:pPr>
              <w:jc w:val="right"/>
            </w:pPr>
            <w:r w:rsidRPr="00E36B3F">
              <w:t>32.5%</w:t>
            </w:r>
          </w:p>
        </w:tc>
        <w:tc>
          <w:tcPr>
            <w:tcW w:w="1705" w:type="dxa"/>
          </w:tcPr>
          <w:p w:rsidR="00A10EDA" w:rsidRPr="00E36B3F" w:rsidRDefault="00A10EDA" w:rsidP="00A10EDA">
            <w:pPr>
              <w:jc w:val="right"/>
            </w:pPr>
            <w:r w:rsidRPr="00E36B3F">
              <w:t>26.5%</w:t>
            </w:r>
          </w:p>
        </w:tc>
      </w:tr>
      <w:tr w:rsidR="00A10EDA" w:rsidRPr="00E36B3F" w:rsidTr="00A10EDA">
        <w:tc>
          <w:tcPr>
            <w:tcW w:w="2274" w:type="dxa"/>
          </w:tcPr>
          <w:p w:rsidR="00A10EDA" w:rsidRPr="00E36B3F" w:rsidRDefault="00A10EDA" w:rsidP="00A10EDA">
            <w:r w:rsidRPr="00E36B3F">
              <w:t>Manitouwadge</w:t>
            </w:r>
          </w:p>
        </w:tc>
        <w:tc>
          <w:tcPr>
            <w:tcW w:w="1620" w:type="dxa"/>
          </w:tcPr>
          <w:p w:rsidR="00A10EDA" w:rsidRPr="00E36B3F" w:rsidRDefault="00A10EDA" w:rsidP="00A10EDA">
            <w:pPr>
              <w:jc w:val="right"/>
            </w:pPr>
            <w:r w:rsidRPr="00E36B3F">
              <w:t>2,950</w:t>
            </w:r>
          </w:p>
        </w:tc>
        <w:tc>
          <w:tcPr>
            <w:tcW w:w="1440" w:type="dxa"/>
          </w:tcPr>
          <w:p w:rsidR="00A10EDA" w:rsidRPr="00E36B3F" w:rsidRDefault="00A10EDA" w:rsidP="00A10EDA">
            <w:pPr>
              <w:jc w:val="right"/>
            </w:pPr>
            <w:r w:rsidRPr="00E36B3F">
              <w:t>2,150</w:t>
            </w:r>
          </w:p>
        </w:tc>
        <w:tc>
          <w:tcPr>
            <w:tcW w:w="1710" w:type="dxa"/>
          </w:tcPr>
          <w:p w:rsidR="00A10EDA" w:rsidRPr="00E36B3F" w:rsidRDefault="00A10EDA" w:rsidP="00A10EDA">
            <w:pPr>
              <w:jc w:val="right"/>
            </w:pPr>
            <w:r w:rsidRPr="00E36B3F">
              <w:t>16.1%</w:t>
            </w:r>
          </w:p>
        </w:tc>
        <w:tc>
          <w:tcPr>
            <w:tcW w:w="1705" w:type="dxa"/>
          </w:tcPr>
          <w:p w:rsidR="00A10EDA" w:rsidRPr="00E36B3F" w:rsidRDefault="00A10EDA" w:rsidP="00A10EDA">
            <w:pPr>
              <w:jc w:val="right"/>
            </w:pPr>
            <w:r w:rsidRPr="00E36B3F">
              <w:t>14.7%</w:t>
            </w:r>
          </w:p>
        </w:tc>
      </w:tr>
      <w:tr w:rsidR="00A10EDA" w:rsidRPr="00E36B3F" w:rsidTr="00A10EDA">
        <w:tc>
          <w:tcPr>
            <w:tcW w:w="2274" w:type="dxa"/>
          </w:tcPr>
          <w:p w:rsidR="00A10EDA" w:rsidRPr="00E36B3F" w:rsidRDefault="00A10EDA" w:rsidP="00A10EDA">
            <w:r w:rsidRPr="00E36B3F">
              <w:t>Marathon</w:t>
            </w:r>
          </w:p>
        </w:tc>
        <w:tc>
          <w:tcPr>
            <w:tcW w:w="1620" w:type="dxa"/>
          </w:tcPr>
          <w:p w:rsidR="00A10EDA" w:rsidRPr="00E36B3F" w:rsidRDefault="00A10EDA" w:rsidP="00A10EDA">
            <w:pPr>
              <w:jc w:val="right"/>
            </w:pPr>
            <w:r w:rsidRPr="00E36B3F">
              <w:t>4,415</w:t>
            </w:r>
          </w:p>
        </w:tc>
        <w:tc>
          <w:tcPr>
            <w:tcW w:w="1440" w:type="dxa"/>
          </w:tcPr>
          <w:p w:rsidR="00A10EDA" w:rsidRPr="00E36B3F" w:rsidRDefault="00A10EDA" w:rsidP="00A10EDA">
            <w:pPr>
              <w:jc w:val="right"/>
            </w:pPr>
            <w:r w:rsidRPr="00E36B3F">
              <w:t>3,353</w:t>
            </w:r>
          </w:p>
        </w:tc>
        <w:tc>
          <w:tcPr>
            <w:tcW w:w="1710" w:type="dxa"/>
          </w:tcPr>
          <w:p w:rsidR="00A10EDA" w:rsidRPr="00E36B3F" w:rsidRDefault="00A10EDA" w:rsidP="00A10EDA">
            <w:pPr>
              <w:jc w:val="right"/>
            </w:pPr>
            <w:r w:rsidRPr="00E36B3F">
              <w:t>12.9%</w:t>
            </w:r>
          </w:p>
        </w:tc>
        <w:tc>
          <w:tcPr>
            <w:tcW w:w="1705" w:type="dxa"/>
          </w:tcPr>
          <w:p w:rsidR="00A10EDA" w:rsidRPr="00E36B3F" w:rsidRDefault="00A10EDA" w:rsidP="00A10EDA">
            <w:pPr>
              <w:jc w:val="right"/>
            </w:pPr>
            <w:r w:rsidRPr="00E36B3F">
              <w:t>10.3%</w:t>
            </w:r>
          </w:p>
        </w:tc>
      </w:tr>
      <w:tr w:rsidR="00A10EDA" w:rsidRPr="00E36B3F" w:rsidTr="00A10EDA">
        <w:tc>
          <w:tcPr>
            <w:tcW w:w="2274" w:type="dxa"/>
          </w:tcPr>
          <w:p w:rsidR="00A10EDA" w:rsidRPr="00E36B3F" w:rsidRDefault="00A10EDA" w:rsidP="00A10EDA">
            <w:r w:rsidRPr="00E36B3F">
              <w:t>Ignace</w:t>
            </w:r>
          </w:p>
        </w:tc>
        <w:tc>
          <w:tcPr>
            <w:tcW w:w="1620" w:type="dxa"/>
          </w:tcPr>
          <w:p w:rsidR="00A10EDA" w:rsidRPr="00E36B3F" w:rsidRDefault="00A10EDA" w:rsidP="00A10EDA">
            <w:pPr>
              <w:jc w:val="right"/>
            </w:pPr>
            <w:r w:rsidRPr="00E36B3F">
              <w:t>1,710</w:t>
            </w:r>
          </w:p>
        </w:tc>
        <w:tc>
          <w:tcPr>
            <w:tcW w:w="1440" w:type="dxa"/>
          </w:tcPr>
          <w:p w:rsidR="00A10EDA" w:rsidRPr="00E36B3F" w:rsidRDefault="00A10EDA" w:rsidP="00A10EDA">
            <w:pPr>
              <w:jc w:val="right"/>
            </w:pPr>
            <w:r w:rsidRPr="00E36B3F">
              <w:t>1,202</w:t>
            </w:r>
          </w:p>
        </w:tc>
        <w:tc>
          <w:tcPr>
            <w:tcW w:w="1710" w:type="dxa"/>
          </w:tcPr>
          <w:p w:rsidR="00A10EDA" w:rsidRPr="00E36B3F" w:rsidRDefault="00A10EDA" w:rsidP="00A10EDA">
            <w:pPr>
              <w:jc w:val="right"/>
            </w:pPr>
            <w:r w:rsidRPr="00E36B3F">
              <w:t>10.2%</w:t>
            </w:r>
          </w:p>
        </w:tc>
        <w:tc>
          <w:tcPr>
            <w:tcW w:w="1705" w:type="dxa"/>
          </w:tcPr>
          <w:p w:rsidR="00A10EDA" w:rsidRPr="00E36B3F" w:rsidRDefault="00A10EDA" w:rsidP="00A10EDA">
            <w:pPr>
              <w:jc w:val="right"/>
            </w:pPr>
            <w:r w:rsidRPr="00E36B3F">
              <w:t>7.5%</w:t>
            </w:r>
          </w:p>
        </w:tc>
      </w:tr>
      <w:tr w:rsidR="00A10EDA" w:rsidRPr="00E36B3F" w:rsidTr="00A10EDA">
        <w:tc>
          <w:tcPr>
            <w:tcW w:w="2274" w:type="dxa"/>
          </w:tcPr>
          <w:p w:rsidR="00A10EDA" w:rsidRPr="00E36B3F" w:rsidRDefault="00A10EDA" w:rsidP="00A10EDA">
            <w:r w:rsidRPr="00E36B3F">
              <w:t>Atikokan</w:t>
            </w:r>
          </w:p>
        </w:tc>
        <w:tc>
          <w:tcPr>
            <w:tcW w:w="1620" w:type="dxa"/>
          </w:tcPr>
          <w:p w:rsidR="00A10EDA" w:rsidRPr="00E36B3F" w:rsidRDefault="00A10EDA" w:rsidP="00A10EDA">
            <w:pPr>
              <w:jc w:val="right"/>
            </w:pPr>
            <w:r w:rsidRPr="00E36B3F">
              <w:t>3,630</w:t>
            </w:r>
          </w:p>
        </w:tc>
        <w:tc>
          <w:tcPr>
            <w:tcW w:w="1440" w:type="dxa"/>
          </w:tcPr>
          <w:p w:rsidR="00A10EDA" w:rsidRPr="00E36B3F" w:rsidRDefault="00A10EDA" w:rsidP="00A10EDA">
            <w:pPr>
              <w:jc w:val="right"/>
            </w:pPr>
            <w:r w:rsidRPr="00E36B3F">
              <w:t>2,787</w:t>
            </w:r>
          </w:p>
        </w:tc>
        <w:tc>
          <w:tcPr>
            <w:tcW w:w="1710" w:type="dxa"/>
          </w:tcPr>
          <w:p w:rsidR="00A10EDA" w:rsidRPr="00E36B3F" w:rsidRDefault="00A10EDA" w:rsidP="00A10EDA">
            <w:pPr>
              <w:jc w:val="right"/>
            </w:pPr>
            <w:r w:rsidRPr="00E36B3F">
              <w:t>3.2%</w:t>
            </w:r>
          </w:p>
        </w:tc>
        <w:tc>
          <w:tcPr>
            <w:tcW w:w="1705" w:type="dxa"/>
          </w:tcPr>
          <w:p w:rsidR="00A10EDA" w:rsidRPr="00E36B3F" w:rsidRDefault="00A10EDA" w:rsidP="00A10EDA">
            <w:pPr>
              <w:tabs>
                <w:tab w:val="left" w:pos="1349"/>
              </w:tabs>
              <w:jc w:val="right"/>
            </w:pPr>
            <w:r w:rsidRPr="00E36B3F">
              <w:t>3.0%</w:t>
            </w:r>
          </w:p>
        </w:tc>
      </w:tr>
      <w:tr w:rsidR="00A10EDA" w:rsidRPr="00E36B3F" w:rsidTr="00A10EDA">
        <w:tc>
          <w:tcPr>
            <w:tcW w:w="2274" w:type="dxa"/>
          </w:tcPr>
          <w:p w:rsidR="00A10EDA" w:rsidRPr="00E36B3F" w:rsidRDefault="00A10EDA" w:rsidP="00A10EDA">
            <w:r w:rsidRPr="00E36B3F">
              <w:t>Thunder Bay</w:t>
            </w:r>
          </w:p>
        </w:tc>
        <w:tc>
          <w:tcPr>
            <w:tcW w:w="1620" w:type="dxa"/>
          </w:tcPr>
          <w:p w:rsidR="00A10EDA" w:rsidRPr="00E36B3F" w:rsidRDefault="00A10EDA" w:rsidP="00A10EDA">
            <w:pPr>
              <w:jc w:val="right"/>
            </w:pPr>
            <w:r w:rsidRPr="00E36B3F">
              <w:t>109,015</w:t>
            </w:r>
          </w:p>
        </w:tc>
        <w:tc>
          <w:tcPr>
            <w:tcW w:w="1440" w:type="dxa"/>
          </w:tcPr>
          <w:p w:rsidR="00A10EDA" w:rsidRPr="00E36B3F" w:rsidRDefault="00A10EDA" w:rsidP="00A10EDA">
            <w:pPr>
              <w:jc w:val="right"/>
            </w:pPr>
            <w:r w:rsidRPr="00E36B3F">
              <w:t>108,359</w:t>
            </w:r>
          </w:p>
        </w:tc>
        <w:tc>
          <w:tcPr>
            <w:tcW w:w="1710" w:type="dxa"/>
          </w:tcPr>
          <w:p w:rsidR="00A10EDA" w:rsidRPr="00E36B3F" w:rsidRDefault="00A10EDA" w:rsidP="00A10EDA">
            <w:pPr>
              <w:jc w:val="right"/>
            </w:pPr>
            <w:r w:rsidRPr="00E36B3F">
              <w:t>2.8%</w:t>
            </w:r>
          </w:p>
        </w:tc>
        <w:tc>
          <w:tcPr>
            <w:tcW w:w="1705" w:type="dxa"/>
          </w:tcPr>
          <w:p w:rsidR="00A10EDA" w:rsidRPr="00E36B3F" w:rsidRDefault="00A10EDA" w:rsidP="00A10EDA">
            <w:pPr>
              <w:jc w:val="right"/>
            </w:pPr>
            <w:r w:rsidRPr="00E36B3F">
              <w:t>2.3%</w:t>
            </w:r>
          </w:p>
        </w:tc>
      </w:tr>
    </w:tbl>
    <w:p w:rsidR="008B29D7" w:rsidRPr="00E36B3F" w:rsidRDefault="008B29D7" w:rsidP="008B29D7">
      <w:pPr>
        <w:widowControl w:val="0"/>
      </w:pPr>
    </w:p>
    <w:p w:rsidR="008B29D7" w:rsidRPr="00E36B3F" w:rsidRDefault="008B29D7" w:rsidP="008B29D7">
      <w:pPr>
        <w:rPr>
          <w:lang w:eastAsia="en-CA"/>
        </w:rPr>
      </w:pPr>
    </w:p>
    <w:p w:rsidR="00E36B3F" w:rsidRDefault="00E36B3F" w:rsidP="008B29D7">
      <w:pPr>
        <w:rPr>
          <w:b/>
        </w:rPr>
      </w:pPr>
    </w:p>
    <w:p w:rsidR="00E36B3F" w:rsidRDefault="00E36B3F" w:rsidP="008B29D7">
      <w:pPr>
        <w:rPr>
          <w:b/>
        </w:rPr>
      </w:pPr>
    </w:p>
    <w:p w:rsidR="00E36B3F" w:rsidRDefault="00E36B3F" w:rsidP="008B29D7">
      <w:pPr>
        <w:rPr>
          <w:b/>
        </w:rPr>
      </w:pPr>
    </w:p>
    <w:p w:rsidR="00E36B3F" w:rsidRDefault="00E36B3F" w:rsidP="008B29D7">
      <w:pPr>
        <w:rPr>
          <w:b/>
        </w:rPr>
      </w:pPr>
    </w:p>
    <w:p w:rsidR="00E36B3F" w:rsidRDefault="00E36B3F" w:rsidP="008B29D7">
      <w:pPr>
        <w:rPr>
          <w:b/>
        </w:rPr>
      </w:pPr>
    </w:p>
    <w:p w:rsidR="00E36B3F" w:rsidRDefault="00E36B3F" w:rsidP="008B29D7">
      <w:pPr>
        <w:rPr>
          <w:b/>
        </w:rPr>
      </w:pPr>
    </w:p>
    <w:p w:rsidR="00E36B3F" w:rsidRDefault="00E36B3F" w:rsidP="008B29D7">
      <w:pPr>
        <w:rPr>
          <w:b/>
        </w:rPr>
      </w:pPr>
    </w:p>
    <w:p w:rsidR="00E36B3F" w:rsidRDefault="00E36B3F" w:rsidP="008B29D7">
      <w:pPr>
        <w:rPr>
          <w:b/>
        </w:rPr>
      </w:pPr>
    </w:p>
    <w:p w:rsidR="008B29D7" w:rsidRPr="00E36B3F" w:rsidRDefault="008B29D7" w:rsidP="008B29D7">
      <w:pPr>
        <w:rPr>
          <w:b/>
        </w:rPr>
      </w:pPr>
      <w:r w:rsidRPr="00E36B3F">
        <w:rPr>
          <w:b/>
        </w:rPr>
        <w:t>Aboriginal Communities</w:t>
      </w:r>
    </w:p>
    <w:p w:rsidR="008B29D7" w:rsidRPr="00E36B3F" w:rsidRDefault="008B29D7" w:rsidP="008B29D7">
      <w:pPr>
        <w:rPr>
          <w:b/>
        </w:rPr>
      </w:pPr>
      <w:r w:rsidRPr="00E36B3F">
        <w:t>Northern Ontario is home to 106 of the 134 First Nations in Ontario. About 40% of Ontario’s Aboriginal population (approximately 98,000 people) lives here. The median age of First Nations in Ontario is just under 30 years, compared to 40 years for the non-Aboriginal population. The Aboriginal population is growing and younger with 29% of First Nations under 15 years old. In northern non-metro census divisions, a larger share of workforce entrants over the next few years will have an Aboriginal identity (Manitoulin, Kenora, Rainy River, Sudbury, Cochrane, Algoma, and Nipissing). Aboriginal people represent close to 13% of Northern Ontario’s population. This figure can be further broken down into the following census divisions.</w:t>
      </w:r>
      <w:r w:rsidRPr="00E36B3F">
        <w:rPr>
          <w:vertAlign w:val="superscript"/>
        </w:rPr>
        <w:endnoteReference w:id="27"/>
      </w:r>
      <w:r w:rsidRPr="00E36B3F">
        <w:t xml:space="preserve"> </w:t>
      </w:r>
      <w:r w:rsidRPr="00E36B3F">
        <w:rPr>
          <w:b/>
        </w:rPr>
        <w:tab/>
      </w:r>
    </w:p>
    <w:p w:rsidR="00A10EDA" w:rsidRPr="00E36B3F" w:rsidRDefault="00A10EDA" w:rsidP="008B29D7">
      <w:pPr>
        <w:rPr>
          <w:b/>
        </w:rPr>
      </w:pPr>
    </w:p>
    <w:p w:rsidR="00F5173D" w:rsidRPr="00E36B3F" w:rsidRDefault="00F5173D" w:rsidP="008B29D7">
      <w:pPr>
        <w:rPr>
          <w:b/>
        </w:rPr>
      </w:pPr>
    </w:p>
    <w:tbl>
      <w:tblPr>
        <w:tblStyle w:val="TableGrid"/>
        <w:tblW w:w="0" w:type="auto"/>
        <w:tblInd w:w="2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268"/>
      </w:tblGrid>
      <w:tr w:rsidR="008B29D7" w:rsidRPr="00E36B3F" w:rsidTr="008B29D7">
        <w:tc>
          <w:tcPr>
            <w:tcW w:w="2235" w:type="dxa"/>
            <w:tcBorders>
              <w:bottom w:val="single" w:sz="4" w:space="0" w:color="auto"/>
            </w:tcBorders>
          </w:tcPr>
          <w:p w:rsidR="008B29D7" w:rsidRPr="00E36B3F" w:rsidRDefault="008B29D7" w:rsidP="008B29D7">
            <w:pPr>
              <w:jc w:val="center"/>
              <w:rPr>
                <w:b/>
              </w:rPr>
            </w:pPr>
          </w:p>
          <w:p w:rsidR="008B29D7" w:rsidRPr="00E36B3F" w:rsidRDefault="008B29D7" w:rsidP="008B29D7">
            <w:pPr>
              <w:jc w:val="center"/>
              <w:rPr>
                <w:b/>
              </w:rPr>
            </w:pPr>
            <w:r w:rsidRPr="00E36B3F">
              <w:rPr>
                <w:b/>
              </w:rPr>
              <w:t>Census Division</w:t>
            </w:r>
          </w:p>
        </w:tc>
        <w:tc>
          <w:tcPr>
            <w:tcW w:w="2268" w:type="dxa"/>
            <w:tcBorders>
              <w:bottom w:val="single" w:sz="4" w:space="0" w:color="auto"/>
            </w:tcBorders>
          </w:tcPr>
          <w:p w:rsidR="008B29D7" w:rsidRPr="00E36B3F" w:rsidRDefault="008B29D7" w:rsidP="008B29D7">
            <w:pPr>
              <w:jc w:val="center"/>
              <w:rPr>
                <w:b/>
              </w:rPr>
            </w:pPr>
            <w:r w:rsidRPr="00E36B3F">
              <w:rPr>
                <w:b/>
              </w:rPr>
              <w:t>Percentage of population identified as Aboriginal</w:t>
            </w:r>
          </w:p>
        </w:tc>
      </w:tr>
      <w:tr w:rsidR="008B29D7" w:rsidRPr="00E36B3F" w:rsidTr="008B29D7">
        <w:tc>
          <w:tcPr>
            <w:tcW w:w="2235" w:type="dxa"/>
            <w:tcBorders>
              <w:top w:val="single" w:sz="4" w:space="0" w:color="auto"/>
            </w:tcBorders>
          </w:tcPr>
          <w:p w:rsidR="008B29D7" w:rsidRPr="00E36B3F" w:rsidRDefault="008B29D7" w:rsidP="008B29D7">
            <w:pPr>
              <w:jc w:val="center"/>
            </w:pPr>
            <w:r w:rsidRPr="00E36B3F">
              <w:t>Manitoulin</w:t>
            </w:r>
          </w:p>
        </w:tc>
        <w:tc>
          <w:tcPr>
            <w:tcW w:w="2268" w:type="dxa"/>
            <w:tcBorders>
              <w:top w:val="single" w:sz="4" w:space="0" w:color="auto"/>
            </w:tcBorders>
          </w:tcPr>
          <w:p w:rsidR="008B29D7" w:rsidRPr="00E36B3F" w:rsidRDefault="008B29D7" w:rsidP="008B29D7">
            <w:pPr>
              <w:jc w:val="center"/>
            </w:pPr>
            <w:r w:rsidRPr="00E36B3F">
              <w:t>41%</w:t>
            </w:r>
          </w:p>
        </w:tc>
      </w:tr>
      <w:tr w:rsidR="008B29D7" w:rsidRPr="00E36B3F" w:rsidTr="008B29D7">
        <w:tc>
          <w:tcPr>
            <w:tcW w:w="2235" w:type="dxa"/>
          </w:tcPr>
          <w:p w:rsidR="008B29D7" w:rsidRPr="00E36B3F" w:rsidRDefault="008B29D7" w:rsidP="008B29D7">
            <w:pPr>
              <w:jc w:val="center"/>
            </w:pPr>
            <w:r w:rsidRPr="00E36B3F">
              <w:t>Kenora</w:t>
            </w:r>
          </w:p>
        </w:tc>
        <w:tc>
          <w:tcPr>
            <w:tcW w:w="2268" w:type="dxa"/>
          </w:tcPr>
          <w:p w:rsidR="008B29D7" w:rsidRPr="00E36B3F" w:rsidRDefault="008B29D7" w:rsidP="008B29D7">
            <w:pPr>
              <w:jc w:val="center"/>
            </w:pPr>
            <w:r w:rsidRPr="00E36B3F">
              <w:t>36%</w:t>
            </w:r>
          </w:p>
        </w:tc>
      </w:tr>
      <w:tr w:rsidR="008B29D7" w:rsidRPr="00E36B3F" w:rsidTr="008B29D7">
        <w:tc>
          <w:tcPr>
            <w:tcW w:w="2235" w:type="dxa"/>
          </w:tcPr>
          <w:p w:rsidR="008B29D7" w:rsidRPr="00E36B3F" w:rsidRDefault="008B29D7" w:rsidP="008B29D7">
            <w:pPr>
              <w:jc w:val="center"/>
            </w:pPr>
            <w:r w:rsidRPr="00E36B3F">
              <w:t>Rainy River</w:t>
            </w:r>
          </w:p>
        </w:tc>
        <w:tc>
          <w:tcPr>
            <w:tcW w:w="2268" w:type="dxa"/>
          </w:tcPr>
          <w:p w:rsidR="008B29D7" w:rsidRPr="00E36B3F" w:rsidRDefault="008B29D7" w:rsidP="008B29D7">
            <w:pPr>
              <w:jc w:val="center"/>
            </w:pPr>
            <w:r w:rsidRPr="00E36B3F">
              <w:t>22%</w:t>
            </w:r>
          </w:p>
        </w:tc>
      </w:tr>
      <w:tr w:rsidR="008B29D7" w:rsidRPr="00E36B3F" w:rsidTr="008B29D7">
        <w:tc>
          <w:tcPr>
            <w:tcW w:w="2235" w:type="dxa"/>
          </w:tcPr>
          <w:p w:rsidR="008B29D7" w:rsidRPr="00E36B3F" w:rsidRDefault="008B29D7" w:rsidP="008B29D7">
            <w:pPr>
              <w:jc w:val="center"/>
            </w:pPr>
            <w:r w:rsidRPr="00E36B3F">
              <w:t>Sudbury</w:t>
            </w:r>
          </w:p>
        </w:tc>
        <w:tc>
          <w:tcPr>
            <w:tcW w:w="2268" w:type="dxa"/>
          </w:tcPr>
          <w:p w:rsidR="008B29D7" w:rsidRPr="00E36B3F" w:rsidRDefault="008B29D7" w:rsidP="008B29D7">
            <w:pPr>
              <w:jc w:val="center"/>
            </w:pPr>
            <w:r w:rsidRPr="00E36B3F">
              <w:t>16%</w:t>
            </w:r>
          </w:p>
        </w:tc>
      </w:tr>
      <w:tr w:rsidR="008B29D7" w:rsidRPr="00E36B3F" w:rsidTr="008B29D7">
        <w:tc>
          <w:tcPr>
            <w:tcW w:w="2235" w:type="dxa"/>
          </w:tcPr>
          <w:p w:rsidR="008B29D7" w:rsidRPr="00E36B3F" w:rsidRDefault="008B29D7" w:rsidP="008B29D7">
            <w:pPr>
              <w:jc w:val="center"/>
            </w:pPr>
            <w:r w:rsidRPr="00E36B3F">
              <w:t>Cochrane</w:t>
            </w:r>
          </w:p>
        </w:tc>
        <w:tc>
          <w:tcPr>
            <w:tcW w:w="2268" w:type="dxa"/>
          </w:tcPr>
          <w:p w:rsidR="008B29D7" w:rsidRPr="00E36B3F" w:rsidRDefault="008B29D7" w:rsidP="008B29D7">
            <w:pPr>
              <w:jc w:val="center"/>
            </w:pPr>
            <w:r w:rsidRPr="00E36B3F">
              <w:t>13%</w:t>
            </w:r>
          </w:p>
        </w:tc>
      </w:tr>
      <w:tr w:rsidR="008B29D7" w:rsidRPr="00E36B3F" w:rsidTr="008B29D7">
        <w:tc>
          <w:tcPr>
            <w:tcW w:w="2235" w:type="dxa"/>
          </w:tcPr>
          <w:p w:rsidR="008B29D7" w:rsidRPr="00E36B3F" w:rsidRDefault="008B29D7" w:rsidP="008B29D7">
            <w:pPr>
              <w:jc w:val="center"/>
            </w:pPr>
            <w:r w:rsidRPr="00E36B3F">
              <w:t>Algoma</w:t>
            </w:r>
          </w:p>
        </w:tc>
        <w:tc>
          <w:tcPr>
            <w:tcW w:w="2268" w:type="dxa"/>
          </w:tcPr>
          <w:p w:rsidR="008B29D7" w:rsidRPr="00E36B3F" w:rsidRDefault="008B29D7" w:rsidP="008B29D7">
            <w:pPr>
              <w:jc w:val="center"/>
            </w:pPr>
            <w:r w:rsidRPr="00E36B3F">
              <w:t>12%</w:t>
            </w:r>
          </w:p>
        </w:tc>
      </w:tr>
      <w:tr w:rsidR="008B29D7" w:rsidRPr="00E36B3F" w:rsidTr="008B29D7">
        <w:tc>
          <w:tcPr>
            <w:tcW w:w="2235" w:type="dxa"/>
          </w:tcPr>
          <w:p w:rsidR="008B29D7" w:rsidRPr="00E36B3F" w:rsidRDefault="008B29D7" w:rsidP="008B29D7">
            <w:pPr>
              <w:jc w:val="center"/>
            </w:pPr>
            <w:r w:rsidRPr="00E36B3F">
              <w:t>Thunder Bay</w:t>
            </w:r>
          </w:p>
        </w:tc>
        <w:tc>
          <w:tcPr>
            <w:tcW w:w="2268" w:type="dxa"/>
          </w:tcPr>
          <w:p w:rsidR="008B29D7" w:rsidRPr="00E36B3F" w:rsidRDefault="008B29D7" w:rsidP="008B29D7">
            <w:pPr>
              <w:jc w:val="center"/>
            </w:pPr>
            <w:r w:rsidRPr="00E36B3F">
              <w:t>12%</w:t>
            </w:r>
          </w:p>
        </w:tc>
      </w:tr>
      <w:tr w:rsidR="008B29D7" w:rsidRPr="00E36B3F" w:rsidTr="008B29D7">
        <w:tc>
          <w:tcPr>
            <w:tcW w:w="2235" w:type="dxa"/>
          </w:tcPr>
          <w:p w:rsidR="008B29D7" w:rsidRPr="00E36B3F" w:rsidRDefault="008B29D7" w:rsidP="008B29D7">
            <w:pPr>
              <w:jc w:val="center"/>
            </w:pPr>
            <w:r w:rsidRPr="00E36B3F">
              <w:t>Nipissing</w:t>
            </w:r>
          </w:p>
        </w:tc>
        <w:tc>
          <w:tcPr>
            <w:tcW w:w="2268" w:type="dxa"/>
          </w:tcPr>
          <w:p w:rsidR="008B29D7" w:rsidRPr="00E36B3F" w:rsidRDefault="008B29D7" w:rsidP="008B29D7">
            <w:pPr>
              <w:jc w:val="center"/>
            </w:pPr>
            <w:r w:rsidRPr="00E36B3F">
              <w:t>11%</w:t>
            </w:r>
          </w:p>
        </w:tc>
      </w:tr>
      <w:tr w:rsidR="008B29D7" w:rsidRPr="00E36B3F" w:rsidTr="008B29D7">
        <w:tc>
          <w:tcPr>
            <w:tcW w:w="2235" w:type="dxa"/>
          </w:tcPr>
          <w:p w:rsidR="008B29D7" w:rsidRPr="00E36B3F" w:rsidRDefault="008B29D7" w:rsidP="008B29D7">
            <w:pPr>
              <w:jc w:val="center"/>
            </w:pPr>
            <w:r w:rsidRPr="00E36B3F">
              <w:t>Greater Sudbury</w:t>
            </w:r>
          </w:p>
        </w:tc>
        <w:tc>
          <w:tcPr>
            <w:tcW w:w="2268" w:type="dxa"/>
          </w:tcPr>
          <w:p w:rsidR="008B29D7" w:rsidRPr="00E36B3F" w:rsidRDefault="008B29D7" w:rsidP="008B29D7">
            <w:pPr>
              <w:jc w:val="center"/>
            </w:pPr>
            <w:r w:rsidRPr="00E36B3F">
              <w:t>8%</w:t>
            </w:r>
          </w:p>
        </w:tc>
      </w:tr>
      <w:tr w:rsidR="008B29D7" w:rsidRPr="00E36B3F" w:rsidTr="008B29D7">
        <w:tc>
          <w:tcPr>
            <w:tcW w:w="2235" w:type="dxa"/>
          </w:tcPr>
          <w:p w:rsidR="008B29D7" w:rsidRPr="00E36B3F" w:rsidRDefault="008B29D7" w:rsidP="008B29D7">
            <w:pPr>
              <w:jc w:val="center"/>
            </w:pPr>
            <w:r w:rsidRPr="00E36B3F">
              <w:t>Parry Sound</w:t>
            </w:r>
          </w:p>
        </w:tc>
        <w:tc>
          <w:tcPr>
            <w:tcW w:w="2268" w:type="dxa"/>
          </w:tcPr>
          <w:p w:rsidR="008B29D7" w:rsidRPr="00E36B3F" w:rsidRDefault="008B29D7" w:rsidP="008B29D7">
            <w:pPr>
              <w:jc w:val="center"/>
            </w:pPr>
            <w:r w:rsidRPr="00E36B3F">
              <w:t>6%</w:t>
            </w:r>
          </w:p>
        </w:tc>
      </w:tr>
    </w:tbl>
    <w:p w:rsidR="008B29D7" w:rsidRPr="00E36B3F" w:rsidRDefault="008B29D7" w:rsidP="008B29D7"/>
    <w:p w:rsidR="00E36B3F" w:rsidRDefault="00E36B3F" w:rsidP="008B29D7">
      <w:pPr>
        <w:rPr>
          <w:b/>
        </w:rPr>
      </w:pPr>
    </w:p>
    <w:p w:rsidR="00E36B3F" w:rsidRDefault="00E36B3F" w:rsidP="008B29D7">
      <w:pPr>
        <w:rPr>
          <w:b/>
        </w:rPr>
      </w:pPr>
    </w:p>
    <w:p w:rsidR="008B29D7" w:rsidRPr="00E36B3F" w:rsidRDefault="008B29D7" w:rsidP="008B29D7">
      <w:pPr>
        <w:rPr>
          <w:b/>
        </w:rPr>
      </w:pPr>
      <w:r w:rsidRPr="00E36B3F">
        <w:rPr>
          <w:b/>
        </w:rPr>
        <w:t>First Nations Language</w:t>
      </w:r>
    </w:p>
    <w:p w:rsidR="008B29D7" w:rsidRPr="00E36B3F" w:rsidRDefault="008B29D7" w:rsidP="008B29D7">
      <w:r w:rsidRPr="00E36B3F">
        <w:t>The three primary languages spoken by First Nations people in Northern Ontario are Ojibway, Cree, and Oji-Cree. As of 2011, more than 12,000 people in Ontario spoke Ojibway; more than 4,500 spoke Cree, and about 2,500 are Oji-Cree speakers.</w:t>
      </w:r>
      <w:r w:rsidRPr="00E36B3F">
        <w:rPr>
          <w:vertAlign w:val="superscript"/>
        </w:rPr>
        <w:endnoteReference w:id="28"/>
      </w:r>
      <w:r w:rsidRPr="00E36B3F">
        <w:t xml:space="preserve"> The overall number of Status Indians with knowledge of an Aboriginal language has decreased significantly since 2006.</w:t>
      </w:r>
      <w:r w:rsidRPr="00E36B3F">
        <w:rPr>
          <w:vertAlign w:val="superscript"/>
        </w:rPr>
        <w:endnoteReference w:id="29"/>
      </w:r>
    </w:p>
    <w:p w:rsidR="008B29D7" w:rsidRPr="00E36B3F" w:rsidRDefault="008B29D7" w:rsidP="008B29D7"/>
    <w:p w:rsidR="008B29D7" w:rsidRPr="00E36B3F" w:rsidRDefault="008B29D7" w:rsidP="008B29D7">
      <w:r w:rsidRPr="00E36B3F">
        <w:rPr>
          <w:b/>
        </w:rPr>
        <w:t>Quality of Life</w:t>
      </w:r>
      <w:r w:rsidRPr="00E36B3F">
        <w:t xml:space="preserve"> </w:t>
      </w:r>
      <w:r w:rsidRPr="00E36B3F">
        <w:br/>
        <w:t>Issues facing Indigenous people in Canada include poverty, a lack of affordable housing, education and violence against Aboriginal women.</w:t>
      </w:r>
      <w:r w:rsidRPr="00E36B3F">
        <w:rPr>
          <w:vertAlign w:val="superscript"/>
        </w:rPr>
        <w:endnoteReference w:id="30"/>
      </w:r>
      <w:r w:rsidRPr="00E36B3F">
        <w:t xml:space="preserve"> </w:t>
      </w:r>
    </w:p>
    <w:p w:rsidR="008B29D7" w:rsidRPr="00E36B3F" w:rsidRDefault="008B29D7" w:rsidP="0077608F">
      <w:pPr>
        <w:numPr>
          <w:ilvl w:val="0"/>
          <w:numId w:val="20"/>
        </w:numPr>
        <w:contextualSpacing/>
      </w:pPr>
      <w:r w:rsidRPr="00E36B3F">
        <w:t>One in four children in First Nations communities lives in poverty.</w:t>
      </w:r>
      <w:r w:rsidRPr="00E36B3F">
        <w:rPr>
          <w:vertAlign w:val="superscript"/>
        </w:rPr>
        <w:endnoteReference w:id="31"/>
      </w:r>
    </w:p>
    <w:p w:rsidR="008B29D7" w:rsidRPr="00E36B3F" w:rsidRDefault="008B29D7" w:rsidP="0077608F">
      <w:pPr>
        <w:numPr>
          <w:ilvl w:val="0"/>
          <w:numId w:val="20"/>
        </w:numPr>
        <w:contextualSpacing/>
      </w:pPr>
      <w:r w:rsidRPr="00E36B3F">
        <w:t>Suicide rates among First Nations youth are five to seven times higher than that of non-Aboriginal Canadians.</w:t>
      </w:r>
      <w:r w:rsidRPr="00E36B3F">
        <w:rPr>
          <w:vertAlign w:val="superscript"/>
        </w:rPr>
        <w:endnoteReference w:id="32"/>
      </w:r>
    </w:p>
    <w:p w:rsidR="008B29D7" w:rsidRPr="00E36B3F" w:rsidRDefault="008B29D7" w:rsidP="0077608F">
      <w:pPr>
        <w:numPr>
          <w:ilvl w:val="0"/>
          <w:numId w:val="20"/>
        </w:numPr>
        <w:contextualSpacing/>
      </w:pPr>
      <w:r w:rsidRPr="00E36B3F">
        <w:t>Food security is an issue for almost 50% of First Nations people who live on reserve in Canada.</w:t>
      </w:r>
      <w:r w:rsidRPr="00E36B3F">
        <w:rPr>
          <w:vertAlign w:val="superscript"/>
        </w:rPr>
        <w:endnoteReference w:id="33"/>
      </w:r>
    </w:p>
    <w:p w:rsidR="008B29D7" w:rsidRPr="00E36B3F" w:rsidRDefault="008B29D7" w:rsidP="0077608F">
      <w:pPr>
        <w:numPr>
          <w:ilvl w:val="0"/>
          <w:numId w:val="20"/>
        </w:numPr>
        <w:contextualSpacing/>
      </w:pPr>
      <w:r w:rsidRPr="00E36B3F">
        <w:t>34% of dwellings on reserve in Ontario are in need of major repairs; add dwellings in need of minor repairs and the number increases to 62%.</w:t>
      </w:r>
      <w:r w:rsidRPr="00E36B3F">
        <w:rPr>
          <w:vertAlign w:val="superscript"/>
        </w:rPr>
        <w:endnoteReference w:id="34"/>
      </w:r>
    </w:p>
    <w:p w:rsidR="008B29D7" w:rsidRPr="00E36B3F" w:rsidRDefault="008B29D7" w:rsidP="0077608F">
      <w:pPr>
        <w:numPr>
          <w:ilvl w:val="0"/>
          <w:numId w:val="20"/>
        </w:numPr>
        <w:contextualSpacing/>
      </w:pPr>
      <w:r w:rsidRPr="00E36B3F">
        <w:t>First Nation children receive on average 22% less funding for child welfare services than other Canadian children.</w:t>
      </w:r>
      <w:r w:rsidRPr="00E36B3F">
        <w:rPr>
          <w:vertAlign w:val="superscript"/>
        </w:rPr>
        <w:endnoteReference w:id="35"/>
      </w:r>
    </w:p>
    <w:p w:rsidR="008B29D7" w:rsidRPr="00E36B3F" w:rsidRDefault="008B29D7" w:rsidP="0077608F">
      <w:pPr>
        <w:numPr>
          <w:ilvl w:val="0"/>
          <w:numId w:val="20"/>
        </w:numPr>
        <w:contextualSpacing/>
      </w:pPr>
      <w:r w:rsidRPr="00E36B3F">
        <w:t>On-reserve schools currently receive $3500 to $4000 less per student per year than provincial schools.</w:t>
      </w:r>
      <w:r w:rsidRPr="00E36B3F">
        <w:rPr>
          <w:vertAlign w:val="superscript"/>
        </w:rPr>
        <w:endnoteReference w:id="36"/>
      </w:r>
    </w:p>
    <w:p w:rsidR="008B29D7" w:rsidRPr="00E36B3F" w:rsidRDefault="008B29D7" w:rsidP="0077608F">
      <w:pPr>
        <w:numPr>
          <w:ilvl w:val="0"/>
          <w:numId w:val="20"/>
        </w:numPr>
        <w:contextualSpacing/>
      </w:pPr>
      <w:r w:rsidRPr="00E36B3F">
        <w:t>There are almost 600 unsolved cases of missing and murdered Aboriginal women in Canada.</w:t>
      </w:r>
      <w:r w:rsidRPr="00E36B3F">
        <w:rPr>
          <w:vertAlign w:val="superscript"/>
        </w:rPr>
        <w:endnoteReference w:id="37"/>
      </w:r>
    </w:p>
    <w:p w:rsidR="008B29D7" w:rsidRPr="00E36B3F" w:rsidRDefault="008B29D7" w:rsidP="008B29D7"/>
    <w:p w:rsidR="008B29D7" w:rsidRPr="00E36B3F" w:rsidRDefault="008B29D7" w:rsidP="008B29D7">
      <w:r w:rsidRPr="00E36B3F">
        <w:rPr>
          <w:b/>
        </w:rPr>
        <w:t>Provincial Territorial Organizations</w:t>
      </w:r>
      <w:r w:rsidRPr="00E36B3F">
        <w:rPr>
          <w:b/>
        </w:rPr>
        <w:br/>
      </w:r>
      <w:r w:rsidRPr="00E36B3F">
        <w:t>First Nations in Northern Ontario are represented by three Provincial Territorial Organizations (PTOs).</w:t>
      </w:r>
    </w:p>
    <w:p w:rsidR="008B29D7" w:rsidRPr="00E36B3F" w:rsidRDefault="008B29D7" w:rsidP="008B29D7"/>
    <w:p w:rsidR="008B29D7" w:rsidRPr="00E36B3F" w:rsidRDefault="008B29D7" w:rsidP="008B29D7">
      <w:pPr>
        <w:rPr>
          <w:b/>
        </w:rPr>
      </w:pPr>
      <w:r w:rsidRPr="00E36B3F">
        <w:rPr>
          <w:b/>
        </w:rPr>
        <w:t>Anishinabek Nation / Union of Ontario Indians</w:t>
      </w:r>
      <w:r w:rsidRPr="00E36B3F">
        <w:rPr>
          <w:b/>
          <w:vertAlign w:val="superscript"/>
        </w:rPr>
        <w:endnoteReference w:id="38"/>
      </w:r>
    </w:p>
    <w:p w:rsidR="008B29D7" w:rsidRPr="00E36B3F" w:rsidRDefault="008B29D7" w:rsidP="008B29D7">
      <w:r w:rsidRPr="00E36B3F">
        <w:t>The Union of Ontario Indians represents 39 First Nations in Ontario and a total population of 55,000. Its member Nations are comprised of Anishinaabe people – the Ojibway, Odawa, and Potawatomi – whose original language is Anishinaabemowin. As of 2014, 18 of OLS – North’s clients are represented by the Union of Ontario Indians (Atikameksheng, Aundeck Omni Kaning, Dokis, Henvey Inlet, Magnetawan, M'Chigeeng, Michipicoten, Mississauga, Nipissing, Garden River, Pic River, Sagamok, Serpent River,  Sheshegwaning, Thessalon, Wasauksing, Whitefish River, and Wikwemikong).</w:t>
      </w:r>
    </w:p>
    <w:p w:rsidR="008B29D7" w:rsidRPr="00E36B3F" w:rsidRDefault="008B29D7" w:rsidP="008B29D7">
      <w:pPr>
        <w:ind w:left="720"/>
        <w:contextualSpacing/>
      </w:pPr>
    </w:p>
    <w:p w:rsidR="008B29D7" w:rsidRPr="00E36B3F" w:rsidRDefault="008B29D7" w:rsidP="008B29D7">
      <w:pPr>
        <w:rPr>
          <w:b/>
        </w:rPr>
      </w:pPr>
      <w:r w:rsidRPr="00E36B3F">
        <w:rPr>
          <w:b/>
        </w:rPr>
        <w:t>Nishnawbe Aski Nation (NAN)</w:t>
      </w:r>
      <w:r w:rsidRPr="00E36B3F">
        <w:rPr>
          <w:b/>
          <w:vertAlign w:val="superscript"/>
        </w:rPr>
        <w:endnoteReference w:id="39"/>
      </w:r>
    </w:p>
    <w:p w:rsidR="008B29D7" w:rsidRPr="00E36B3F" w:rsidRDefault="008B29D7" w:rsidP="008B29D7">
      <w:r w:rsidRPr="00E36B3F">
        <w:t>The Nishnawbe Aski Nation represents 49 First Nations located in Northern Ontario, with a total population of 45,000. First Nations in the NAN Territory are comprised of Ojibway, Cree, and Oji-Cree cultures. Of its members, two currently run publicly-funded libraries (Sachigo Lake and Mattagami).</w:t>
      </w:r>
    </w:p>
    <w:p w:rsidR="008B29D7" w:rsidRPr="00E36B3F" w:rsidRDefault="008B29D7" w:rsidP="008B29D7"/>
    <w:p w:rsidR="008B29D7" w:rsidRPr="00E36B3F" w:rsidRDefault="008B29D7" w:rsidP="008B29D7">
      <w:pPr>
        <w:rPr>
          <w:b/>
        </w:rPr>
      </w:pPr>
      <w:r w:rsidRPr="00E36B3F">
        <w:rPr>
          <w:b/>
        </w:rPr>
        <w:t>Grand Council Treaty #3</w:t>
      </w:r>
      <w:r w:rsidRPr="00E36B3F">
        <w:rPr>
          <w:b/>
          <w:vertAlign w:val="superscript"/>
        </w:rPr>
        <w:endnoteReference w:id="40"/>
      </w:r>
    </w:p>
    <w:p w:rsidR="008B29D7" w:rsidRPr="00E36B3F" w:rsidRDefault="008B29D7" w:rsidP="008B29D7">
      <w:r w:rsidRPr="00E36B3F">
        <w:t>Representing signatories of Treaty #3 of 1873, Grand Council Treaty #3 includes 28 First Nations located in Northwestern Ontario and Manitoba, 26 of which are in Ontario. Six</w:t>
      </w:r>
      <w:r w:rsidRPr="00E36B3F">
        <w:rPr>
          <w:b/>
        </w:rPr>
        <w:t xml:space="preserve"> </w:t>
      </w:r>
      <w:r w:rsidRPr="00E36B3F">
        <w:t>of these</w:t>
      </w:r>
      <w:r w:rsidRPr="00E36B3F">
        <w:rPr>
          <w:b/>
        </w:rPr>
        <w:t xml:space="preserve"> </w:t>
      </w:r>
      <w:r w:rsidRPr="00E36B3F">
        <w:t>member Nations are clients of OLS – North and all are Ojibway (Big Grassy, Izkatewizaagegan #39, Naotkamegwanning, Onigaming, Rainy River, and Seine River).</w:t>
      </w:r>
    </w:p>
    <w:p w:rsidR="008B2E4C" w:rsidRPr="00E36B3F" w:rsidRDefault="008B2E4C" w:rsidP="008B29D7">
      <w:pPr>
        <w:contextualSpacing/>
      </w:pPr>
    </w:p>
    <w:p w:rsidR="008B29D7" w:rsidRPr="00E36B3F" w:rsidRDefault="008B29D7" w:rsidP="008B29D7">
      <w:pPr>
        <w:contextualSpacing/>
        <w:rPr>
          <w:b/>
        </w:rPr>
      </w:pPr>
      <w:r w:rsidRPr="00E36B3F">
        <w:rPr>
          <w:b/>
        </w:rPr>
        <w:t>Notes</w:t>
      </w:r>
    </w:p>
    <w:p w:rsidR="008B29D7" w:rsidRPr="00E36B3F" w:rsidRDefault="008B29D7" w:rsidP="008B29D7">
      <w:r w:rsidRPr="00E36B3F">
        <w:t>Statistics on Aboriginal people contained in this document include Ontario-specific information, as well as Canada-wide. Similarly, some statistics are related solely to First Nations, while others represent all three d</w:t>
      </w:r>
      <w:r w:rsidR="008B2E4C" w:rsidRPr="00E36B3F">
        <w:t>istinct Aboriginal groups (i.e.</w:t>
      </w:r>
      <w:r w:rsidRPr="00E36B3F">
        <w:t xml:space="preserve"> First Nations, Métis, and Inuit). The statistics available for First Nations, Métis, and Inuit in Ontario and Canada are limited, as results of two important surveys on Aboriginal people have not been fully released. The Aboriginal Peoples Study (focused on First Nations living off-reserve, Métis and Inuit) will release subsequent data between 2014 and 2016. The results of the First Nations Regional Early Childhood, Education and Employment Survey (with a focus of First Nations living on-reserve) are expected to be released in 2015.</w:t>
      </w:r>
      <w:r w:rsidRPr="00E36B3F">
        <w:rPr>
          <w:vertAlign w:val="superscript"/>
        </w:rPr>
        <w:endnoteReference w:id="41"/>
      </w:r>
    </w:p>
    <w:p w:rsidR="008B29D7" w:rsidRDefault="008B29D7" w:rsidP="008B29D7"/>
    <w:p w:rsidR="00751B07" w:rsidRDefault="00751B07" w:rsidP="008B29D7"/>
    <w:p w:rsidR="00751B07" w:rsidRPr="00E36B3F" w:rsidRDefault="00751B07" w:rsidP="008B29D7"/>
    <w:p w:rsidR="008B29D7" w:rsidRPr="00E36B3F" w:rsidRDefault="008B29D7" w:rsidP="008B29D7">
      <w:pPr>
        <w:widowControl w:val="0"/>
        <w:rPr>
          <w:b/>
        </w:rPr>
      </w:pPr>
      <w:r w:rsidRPr="00E36B3F">
        <w:rPr>
          <w:b/>
        </w:rPr>
        <w:t>Trends in Library Spaces</w:t>
      </w:r>
    </w:p>
    <w:p w:rsidR="008B29D7" w:rsidRPr="00E36B3F" w:rsidRDefault="008B29D7" w:rsidP="008B29D7">
      <w:pPr>
        <w:widowControl w:val="0"/>
      </w:pPr>
      <w:r w:rsidRPr="00E36B3F">
        <w:t>Trends in library design include use of flexible, open, multi-purpose spaces that can grow, move and change to meet ever-changing user needs. Libraries are creating inviting and friendly spaces, multi-functional zoned children’s spaces, separate and interactive teen spaces, flexible meeting spaces, makerspaces, and digital creativity spaces. Large service desks will be replaced by smaller kiosks and roving librarians to encourage interaction. Other trends include self-service for checkout, self-service for holds pick-up, excellent clear signage, elimination of library jargon, digital signage, and browseable collections.</w:t>
      </w:r>
    </w:p>
    <w:p w:rsidR="008B29D7" w:rsidRPr="00E36B3F" w:rsidRDefault="008B29D7" w:rsidP="008B29D7">
      <w:pPr>
        <w:widowControl w:val="0"/>
      </w:pPr>
    </w:p>
    <w:p w:rsidR="008B29D7" w:rsidRPr="00E36B3F" w:rsidRDefault="008B29D7" w:rsidP="008B29D7">
      <w:pPr>
        <w:widowControl w:val="0"/>
        <w:rPr>
          <w:b/>
        </w:rPr>
      </w:pPr>
      <w:r w:rsidRPr="00E36B3F">
        <w:rPr>
          <w:b/>
        </w:rPr>
        <w:t>Future Trends in Libraries</w:t>
      </w:r>
    </w:p>
    <w:p w:rsidR="008B29D7" w:rsidRPr="00E36B3F" w:rsidRDefault="008B29D7" w:rsidP="008B29D7">
      <w:pPr>
        <w:widowControl w:val="0"/>
      </w:pPr>
      <w:r w:rsidRPr="00E36B3F">
        <w:t>The CULC/CBUS worked collaboratively to identify key assumptions about the next decade. These assumptions are that</w:t>
      </w:r>
    </w:p>
    <w:p w:rsidR="008B29D7" w:rsidRPr="00E36B3F" w:rsidRDefault="008B29D7" w:rsidP="008B29D7">
      <w:pPr>
        <w:widowControl w:val="0"/>
      </w:pPr>
    </w:p>
    <w:p w:rsidR="008B29D7" w:rsidRPr="00E36B3F" w:rsidRDefault="008B29D7" w:rsidP="0077608F">
      <w:pPr>
        <w:widowControl w:val="0"/>
        <w:numPr>
          <w:ilvl w:val="0"/>
          <w:numId w:val="21"/>
        </w:numPr>
        <w:contextualSpacing/>
      </w:pPr>
      <w:r w:rsidRPr="00E36B3F">
        <w:t xml:space="preserve">Governments will face budget pressures from financial and demographic trends, finding it harder to fund services that are not required. </w:t>
      </w:r>
    </w:p>
    <w:p w:rsidR="008B29D7" w:rsidRPr="00E36B3F" w:rsidRDefault="008B29D7" w:rsidP="0077608F">
      <w:pPr>
        <w:widowControl w:val="0"/>
        <w:numPr>
          <w:ilvl w:val="0"/>
          <w:numId w:val="21"/>
        </w:numPr>
        <w:contextualSpacing/>
      </w:pPr>
      <w:r w:rsidRPr="00E36B3F">
        <w:t>Many library buildings will require major renovations during the next 5-10 years. Older facilities may not meet AODA regulations. There may be a greater emphasis on development of multi-purpose facilities.</w:t>
      </w:r>
    </w:p>
    <w:p w:rsidR="008B29D7" w:rsidRPr="00E36B3F" w:rsidRDefault="008B29D7" w:rsidP="0077608F">
      <w:pPr>
        <w:widowControl w:val="0"/>
        <w:numPr>
          <w:ilvl w:val="0"/>
          <w:numId w:val="21"/>
        </w:numPr>
        <w:contextualSpacing/>
      </w:pPr>
      <w:r w:rsidRPr="00E36B3F">
        <w:t>More people will use even more powerful mobile computers. It is uncertain what impact this will have on public libraries.</w:t>
      </w:r>
    </w:p>
    <w:p w:rsidR="008B29D7" w:rsidRPr="00E36B3F" w:rsidRDefault="008B29D7" w:rsidP="0077608F">
      <w:pPr>
        <w:widowControl w:val="0"/>
        <w:numPr>
          <w:ilvl w:val="0"/>
          <w:numId w:val="21"/>
        </w:numPr>
        <w:contextualSpacing/>
      </w:pPr>
      <w:r w:rsidRPr="00E36B3F">
        <w:t>Computers will perform or control machines to perform more forms of work. This is in response to an aging population.</w:t>
      </w:r>
    </w:p>
    <w:p w:rsidR="008B29D7" w:rsidRPr="00E36B3F" w:rsidRDefault="008B29D7" w:rsidP="0077608F">
      <w:pPr>
        <w:widowControl w:val="0"/>
        <w:numPr>
          <w:ilvl w:val="0"/>
          <w:numId w:val="21"/>
        </w:numPr>
        <w:contextualSpacing/>
      </w:pPr>
      <w:r w:rsidRPr="00E36B3F">
        <w:t xml:space="preserve">Electronic books will form a significant portion of our circulation by 2020. It is predicted that dedicated readers may gravitate to electronic formats and that e-readers will be more demanding and expect free access to everything published. The price of printed books may rise as e-book adoption increases, accelerating the move to electronic formats. </w:t>
      </w:r>
    </w:p>
    <w:p w:rsidR="008B29D7" w:rsidRPr="00E36B3F" w:rsidRDefault="008B29D7" w:rsidP="0077608F">
      <w:pPr>
        <w:widowControl w:val="0"/>
        <w:numPr>
          <w:ilvl w:val="0"/>
          <w:numId w:val="21"/>
        </w:numPr>
        <w:contextualSpacing/>
      </w:pPr>
      <w:r w:rsidRPr="00E36B3F">
        <w:t>Downloadable video, which requires access to broadband, will form part of our service mix within 3-5 years.</w:t>
      </w:r>
    </w:p>
    <w:p w:rsidR="008B29D7" w:rsidRPr="00E36B3F" w:rsidRDefault="008B29D7" w:rsidP="0077608F">
      <w:pPr>
        <w:widowControl w:val="0"/>
        <w:numPr>
          <w:ilvl w:val="0"/>
          <w:numId w:val="21"/>
        </w:numPr>
        <w:contextualSpacing/>
      </w:pPr>
      <w:r w:rsidRPr="00E36B3F">
        <w:t xml:space="preserve">Public libraries will become more involved in creating content and pointing to content created by the general public. Libraries may need to catalogue YouTube postings, blogs, Flickr, and so on, to enable access to this material.   </w:t>
      </w:r>
    </w:p>
    <w:p w:rsidR="008B29D7" w:rsidRPr="00E36B3F" w:rsidRDefault="008B29D7" w:rsidP="0077608F">
      <w:pPr>
        <w:widowControl w:val="0"/>
        <w:numPr>
          <w:ilvl w:val="0"/>
          <w:numId w:val="21"/>
        </w:numPr>
        <w:contextualSpacing/>
      </w:pPr>
      <w:r w:rsidRPr="00E36B3F">
        <w:t>Electronic and new media content will result in more complex issues around privacy and intellectual property. Future response from Canadian Intellectual Property Office and CRTC regulations will need to be monitored.</w:t>
      </w:r>
    </w:p>
    <w:p w:rsidR="008B29D7" w:rsidRPr="00E36B3F" w:rsidRDefault="008B29D7" w:rsidP="0077608F">
      <w:pPr>
        <w:widowControl w:val="0"/>
        <w:numPr>
          <w:ilvl w:val="0"/>
          <w:numId w:val="21"/>
        </w:numPr>
        <w:contextualSpacing/>
      </w:pPr>
      <w:r w:rsidRPr="00E36B3F">
        <w:t>Leadership articles increasingly suggest more value will be places on skills and competencies in the workplace, resulting from constant change in the methods of providing services and the jobs required.</w:t>
      </w:r>
      <w:r w:rsidRPr="00E36B3F">
        <w:rPr>
          <w:vertAlign w:val="superscript"/>
        </w:rPr>
        <w:endnoteReference w:id="42"/>
      </w:r>
    </w:p>
    <w:p w:rsidR="00E36B3F" w:rsidRDefault="00E36B3F" w:rsidP="008B29D7">
      <w:pPr>
        <w:rPr>
          <w:b/>
        </w:rPr>
      </w:pPr>
    </w:p>
    <w:p w:rsidR="008B29D7" w:rsidRPr="00E36B3F" w:rsidRDefault="008B29D7" w:rsidP="008B29D7">
      <w:pPr>
        <w:rPr>
          <w:b/>
          <w:u w:val="single"/>
        </w:rPr>
      </w:pPr>
      <w:r w:rsidRPr="00E36B3F">
        <w:rPr>
          <w:b/>
        </w:rPr>
        <w:t xml:space="preserve">Ontarians with </w:t>
      </w:r>
      <w:r w:rsidR="008B2E4C" w:rsidRPr="00E36B3F">
        <w:rPr>
          <w:b/>
        </w:rPr>
        <w:t>D</w:t>
      </w:r>
      <w:r w:rsidRPr="00E36B3F">
        <w:rPr>
          <w:b/>
        </w:rPr>
        <w:t>isabilities</w:t>
      </w:r>
    </w:p>
    <w:p w:rsidR="008B29D7" w:rsidRPr="00E36B3F" w:rsidRDefault="008B29D7" w:rsidP="008B29D7">
      <w:r w:rsidRPr="00E36B3F">
        <w:t>People with disabilities are one of the fastest growing sectors in Ontario’s population. One in seven Ontarians lives with a disability. This number is expected to increase to one in five by 2025.</w:t>
      </w:r>
      <w:r w:rsidRPr="00E36B3F">
        <w:rPr>
          <w:vertAlign w:val="superscript"/>
        </w:rPr>
        <w:endnoteReference w:id="43"/>
      </w:r>
      <w:r w:rsidRPr="00E36B3F">
        <w:t xml:space="preserve"> The Centre for Equitable Library Access (CELA) enables all public libraries in Canada to provide reading materials in accessible formats to patrons with print disabilities. CELA is focused on the creation, collection, and preservation of both digital and physical alternative format materials, and their delivery to Canadians with print disabilities through their public libraries. CELA also provides training and support to help libraries deliver their accessible services effectively.</w:t>
      </w:r>
      <w:r w:rsidRPr="00E36B3F">
        <w:rPr>
          <w:vertAlign w:val="superscript"/>
        </w:rPr>
        <w:endnoteReference w:id="44"/>
      </w:r>
      <w:r w:rsidRPr="00E36B3F">
        <w:t xml:space="preserve"> </w:t>
      </w:r>
    </w:p>
    <w:p w:rsidR="008B29D7" w:rsidRPr="00E36B3F" w:rsidRDefault="008B29D7" w:rsidP="008B29D7">
      <w:pPr>
        <w:widowControl w:val="0"/>
      </w:pPr>
    </w:p>
    <w:p w:rsidR="00751B07" w:rsidRDefault="00751B07" w:rsidP="008B29D7">
      <w:pPr>
        <w:widowControl w:val="0"/>
        <w:rPr>
          <w:b/>
        </w:rPr>
      </w:pPr>
    </w:p>
    <w:p w:rsidR="00751B07" w:rsidRDefault="00751B07" w:rsidP="008B29D7">
      <w:pPr>
        <w:widowControl w:val="0"/>
        <w:rPr>
          <w:b/>
        </w:rPr>
      </w:pPr>
    </w:p>
    <w:p w:rsidR="008B29D7" w:rsidRPr="00E36B3F" w:rsidRDefault="008B29D7" w:rsidP="008B29D7">
      <w:pPr>
        <w:widowControl w:val="0"/>
        <w:rPr>
          <w:b/>
        </w:rPr>
      </w:pPr>
      <w:r w:rsidRPr="00E36B3F">
        <w:rPr>
          <w:b/>
        </w:rPr>
        <w:t>Technology Trends</w:t>
      </w:r>
    </w:p>
    <w:p w:rsidR="008B29D7" w:rsidRPr="00E36B3F" w:rsidRDefault="008B29D7" w:rsidP="008B29D7">
      <w:pPr>
        <w:widowControl w:val="0"/>
      </w:pPr>
    </w:p>
    <w:p w:rsidR="008B29D7" w:rsidRPr="00E36B3F" w:rsidRDefault="008B29D7" w:rsidP="008B29D7">
      <w:pPr>
        <w:widowControl w:val="0"/>
        <w:rPr>
          <w:b/>
        </w:rPr>
      </w:pPr>
      <w:r w:rsidRPr="00E36B3F">
        <w:rPr>
          <w:b/>
        </w:rPr>
        <w:t>Seniors’ Adoption of New Technologies</w:t>
      </w:r>
    </w:p>
    <w:p w:rsidR="008B29D7" w:rsidRPr="00E36B3F" w:rsidRDefault="008B29D7" w:rsidP="008B29D7">
      <w:pPr>
        <w:widowControl w:val="0"/>
      </w:pPr>
      <w:r w:rsidRPr="00E36B3F">
        <w:t>About 61% of Canadian seniors aged 65 and older owned a cellphone compared to 87% of younger respondents, although a much smaller number have adopted smartphones. Only 7% said they used their device to connect to the internet compared with 54% of other respondents. About 23% of seniors said they used social media, with about 87% of these using Facebook.</w:t>
      </w:r>
      <w:r w:rsidRPr="00E36B3F">
        <w:rPr>
          <w:vertAlign w:val="superscript"/>
        </w:rPr>
        <w:endnoteReference w:id="45"/>
      </w:r>
      <w:r w:rsidRPr="00E36B3F">
        <w:t xml:space="preserve"> </w:t>
      </w:r>
    </w:p>
    <w:p w:rsidR="008B29D7" w:rsidRPr="00E36B3F" w:rsidRDefault="008B29D7" w:rsidP="008B29D7">
      <w:pPr>
        <w:widowControl w:val="0"/>
      </w:pPr>
    </w:p>
    <w:p w:rsidR="008B29D7" w:rsidRPr="00E36B3F" w:rsidRDefault="008B29D7" w:rsidP="008B29D7">
      <w:pPr>
        <w:widowControl w:val="0"/>
        <w:rPr>
          <w:b/>
        </w:rPr>
      </w:pPr>
      <w:r w:rsidRPr="00E36B3F">
        <w:rPr>
          <w:b/>
        </w:rPr>
        <w:t xml:space="preserve">E-Books and Libraries </w:t>
      </w:r>
    </w:p>
    <w:p w:rsidR="008B29D7" w:rsidRPr="00E36B3F" w:rsidRDefault="008B29D7" w:rsidP="008B29D7">
      <w:pPr>
        <w:widowControl w:val="0"/>
      </w:pPr>
      <w:r w:rsidRPr="00E36B3F">
        <w:t>A report on a survey of libraries sampled by the Public Lending Right Commission (2011)</w:t>
      </w:r>
      <w:r w:rsidRPr="00E36B3F">
        <w:rPr>
          <w:vertAlign w:val="superscript"/>
        </w:rPr>
        <w:t xml:space="preserve"> </w:t>
      </w:r>
      <w:r w:rsidRPr="00E36B3F">
        <w:rPr>
          <w:vertAlign w:val="superscript"/>
        </w:rPr>
        <w:endnoteReference w:id="46"/>
      </w:r>
      <w:r w:rsidRPr="00E36B3F">
        <w:t xml:space="preserve"> showed that e-book adoption lags in Canadian libraries. Reasons for this include the profile of public library users, lack of appropriate title availability, lack of availability of Canadian titles in e-book form, and a lack of French language e-books.</w:t>
      </w:r>
    </w:p>
    <w:p w:rsidR="008B29D7" w:rsidRPr="00E36B3F" w:rsidRDefault="008B29D7" w:rsidP="008B29D7">
      <w:pPr>
        <w:widowControl w:val="0"/>
      </w:pPr>
    </w:p>
    <w:p w:rsidR="008B29D7" w:rsidRPr="00E36B3F" w:rsidRDefault="008B29D7" w:rsidP="008B29D7">
      <w:pPr>
        <w:widowControl w:val="0"/>
      </w:pPr>
      <w:r w:rsidRPr="00E36B3F">
        <w:t>The Association of Canadian Publishers and the Canadian Urban Libraries Council are working together to investigate ways to improve access to e-books. They concluded that a Canadian e-book lending technology solution could not be developed at a sustainable cost. The working group will continue to meet to determine collaborative ways to improve access, promotion and discoverability of Canadian content in all its forms.</w:t>
      </w:r>
      <w:r w:rsidRPr="00E36B3F">
        <w:rPr>
          <w:vertAlign w:val="superscript"/>
        </w:rPr>
        <w:endnoteReference w:id="47"/>
      </w:r>
    </w:p>
    <w:p w:rsidR="008B29D7" w:rsidRPr="00E36B3F" w:rsidRDefault="008B29D7" w:rsidP="008B29D7">
      <w:pPr>
        <w:widowControl w:val="0"/>
      </w:pPr>
    </w:p>
    <w:p w:rsidR="008B29D7" w:rsidRPr="00E36B3F" w:rsidRDefault="008B29D7" w:rsidP="008B29D7">
      <w:pPr>
        <w:widowControl w:val="0"/>
      </w:pPr>
      <w:r w:rsidRPr="00E36B3F">
        <w:t>Research commissioned by the Canadian Urban Libraries Council showed that the per capita number of library transactions has increased in the last decade, use of electronic databases has more than doubled, Internet visits to library websites and catalogues grew five-fold, and database transactions are expected to grow. Libraries are providing better value than ever to stakeholders. Materials costs are increasing with a smaller percentage being spent on books and periodicals, while spending on electronic and audiovisual materials has increased. Revenue needs of libraries have mostly been met by municipal funds. Over the past ten years, provincial funding has not kept pace with library needs and federal funding makes up only a fraction of all revenue.</w:t>
      </w:r>
      <w:r w:rsidRPr="00E36B3F">
        <w:rPr>
          <w:vertAlign w:val="superscript"/>
        </w:rPr>
        <w:endnoteReference w:id="48"/>
      </w:r>
      <w:r w:rsidRPr="00E36B3F">
        <w:t xml:space="preserve"> </w:t>
      </w:r>
    </w:p>
    <w:p w:rsidR="008B29D7" w:rsidRPr="00E36B3F" w:rsidRDefault="008B29D7" w:rsidP="008B29D7">
      <w:pPr>
        <w:widowControl w:val="0"/>
      </w:pPr>
    </w:p>
    <w:p w:rsidR="008B29D7" w:rsidRPr="00E36B3F" w:rsidRDefault="008B29D7" w:rsidP="008B29D7">
      <w:pPr>
        <w:widowControl w:val="0"/>
        <w:rPr>
          <w:b/>
        </w:rPr>
      </w:pPr>
      <w:r w:rsidRPr="00E36B3F">
        <w:rPr>
          <w:b/>
        </w:rPr>
        <w:t>Technology Trends for Public Libraries 2015</w:t>
      </w:r>
    </w:p>
    <w:p w:rsidR="008B29D7" w:rsidRPr="00E36B3F" w:rsidRDefault="008B29D7" w:rsidP="008B29D7">
      <w:pPr>
        <w:widowControl w:val="0"/>
      </w:pPr>
      <w:r w:rsidRPr="00E36B3F">
        <w:t>The role of the public library is changing. New technologies allow libraries to provide enhanced service to users by offering simple access to what they want, when they want it and how they want it. This new service delivery model puts more and more pressure on today’s libraries to stay on top of technology trends in order to meet their service delivery goals.</w:t>
      </w:r>
      <w:r w:rsidRPr="00E36B3F">
        <w:rPr>
          <w:vertAlign w:val="superscript"/>
        </w:rPr>
        <w:endnoteReference w:id="49"/>
      </w:r>
      <w:r w:rsidRPr="00E36B3F">
        <w:t xml:space="preserve">  </w:t>
      </w:r>
    </w:p>
    <w:p w:rsidR="008B29D7" w:rsidRPr="00E36B3F" w:rsidRDefault="008B29D7" w:rsidP="008B29D7">
      <w:pPr>
        <w:widowControl w:val="0"/>
      </w:pPr>
    </w:p>
    <w:p w:rsidR="008B29D7" w:rsidRPr="00E36B3F" w:rsidRDefault="008B29D7" w:rsidP="008B29D7">
      <w:pPr>
        <w:widowControl w:val="0"/>
      </w:pPr>
      <w:r w:rsidRPr="00E36B3F">
        <w:t>Future roles of the library will build upon the following identified roles:</w:t>
      </w:r>
    </w:p>
    <w:p w:rsidR="008B29D7" w:rsidRPr="00E36B3F" w:rsidRDefault="008B29D7" w:rsidP="008B29D7">
      <w:pPr>
        <w:widowControl w:val="0"/>
      </w:pPr>
    </w:p>
    <w:p w:rsidR="008B29D7" w:rsidRPr="00E36B3F" w:rsidRDefault="008B29D7" w:rsidP="008B29D7">
      <w:pPr>
        <w:widowControl w:val="0"/>
      </w:pPr>
      <w:r w:rsidRPr="00E36B3F">
        <w:t xml:space="preserve">Library Services Platforms and enhanced Integrated Library Systems in SaaS Environments </w:t>
      </w:r>
    </w:p>
    <w:p w:rsidR="008B29D7" w:rsidRPr="00E36B3F" w:rsidRDefault="008B29D7" w:rsidP="0077608F">
      <w:pPr>
        <w:widowControl w:val="0"/>
        <w:numPr>
          <w:ilvl w:val="0"/>
          <w:numId w:val="23"/>
        </w:numPr>
        <w:contextualSpacing/>
      </w:pPr>
      <w:r w:rsidRPr="00E36B3F">
        <w:t xml:space="preserve">Transition to cloud computing has grown significantly. </w:t>
      </w:r>
    </w:p>
    <w:p w:rsidR="008B29D7" w:rsidRPr="00E36B3F" w:rsidRDefault="008B29D7" w:rsidP="0077608F">
      <w:pPr>
        <w:widowControl w:val="0"/>
        <w:numPr>
          <w:ilvl w:val="0"/>
          <w:numId w:val="23"/>
        </w:numPr>
        <w:contextualSpacing/>
      </w:pPr>
      <w:r w:rsidRPr="00E36B3F">
        <w:t xml:space="preserve">A software-as-a-service (SaaS) economy model trades the higher upfront costs libraries must spend for equipment and software licenses for a comprehensive annual subscription fee. </w:t>
      </w:r>
    </w:p>
    <w:p w:rsidR="008B29D7" w:rsidRPr="00E36B3F" w:rsidRDefault="008B29D7" w:rsidP="0077608F">
      <w:pPr>
        <w:widowControl w:val="0"/>
        <w:numPr>
          <w:ilvl w:val="0"/>
          <w:numId w:val="23"/>
        </w:numPr>
        <w:contextualSpacing/>
      </w:pPr>
      <w:r w:rsidRPr="00E36B3F">
        <w:t xml:space="preserve">Leveraging economies of scale, SaaS providers have the potential to enable savings for libraries over time compared with the direct and indirect costs of maintaining local servers and related infrastructure. </w:t>
      </w:r>
    </w:p>
    <w:p w:rsidR="008B29D7" w:rsidRPr="00E36B3F" w:rsidRDefault="008B29D7" w:rsidP="0077608F">
      <w:pPr>
        <w:widowControl w:val="0"/>
        <w:numPr>
          <w:ilvl w:val="0"/>
          <w:numId w:val="23"/>
        </w:numPr>
        <w:contextualSpacing/>
      </w:pPr>
      <w:r w:rsidRPr="00E36B3F">
        <w:t>Libraries increasingly opt for hosted options as they acquire new products, instead of replacing outdated equipment for existing installations.</w:t>
      </w:r>
      <w:r w:rsidRPr="00E36B3F">
        <w:rPr>
          <w:vertAlign w:val="superscript"/>
        </w:rPr>
        <w:endnoteReference w:id="50"/>
      </w:r>
      <w:r w:rsidRPr="00E36B3F">
        <w:t xml:space="preserve"> </w:t>
      </w:r>
    </w:p>
    <w:p w:rsidR="008B29D7" w:rsidRDefault="008B29D7" w:rsidP="008B29D7">
      <w:pPr>
        <w:widowControl w:val="0"/>
      </w:pPr>
    </w:p>
    <w:p w:rsidR="00751B07" w:rsidRDefault="00751B07" w:rsidP="008B29D7">
      <w:pPr>
        <w:widowControl w:val="0"/>
      </w:pPr>
    </w:p>
    <w:p w:rsidR="00751B07" w:rsidRPr="00E36B3F" w:rsidRDefault="00751B07" w:rsidP="008B29D7">
      <w:pPr>
        <w:widowControl w:val="0"/>
      </w:pPr>
    </w:p>
    <w:p w:rsidR="008B29D7" w:rsidRPr="00E36B3F" w:rsidRDefault="008B29D7" w:rsidP="008B29D7">
      <w:pPr>
        <w:widowControl w:val="0"/>
        <w:rPr>
          <w:b/>
        </w:rPr>
      </w:pPr>
      <w:r w:rsidRPr="00E36B3F">
        <w:rPr>
          <w:b/>
        </w:rPr>
        <w:t>MOOCs (Massive Online Open Courses)</w:t>
      </w:r>
    </w:p>
    <w:p w:rsidR="008B29D7" w:rsidRPr="00E36B3F" w:rsidRDefault="008B29D7" w:rsidP="0077608F">
      <w:pPr>
        <w:widowControl w:val="0"/>
        <w:numPr>
          <w:ilvl w:val="0"/>
          <w:numId w:val="24"/>
        </w:numPr>
        <w:contextualSpacing/>
      </w:pPr>
      <w:r w:rsidRPr="00E36B3F">
        <w:t>Libraries are expanding their strategies in education and learning, expanding the capacity of their communities. Some public libraries are offering online credit courses and certificates.  Some are offering credit recovery for high school drop-outs.</w:t>
      </w:r>
      <w:r w:rsidRPr="00E36B3F">
        <w:rPr>
          <w:vertAlign w:val="superscript"/>
        </w:rPr>
        <w:endnoteReference w:id="51"/>
      </w:r>
      <w:r w:rsidRPr="00E36B3F">
        <w:t xml:space="preserve">    </w:t>
      </w:r>
    </w:p>
    <w:p w:rsidR="008B29D7" w:rsidRPr="00E36B3F" w:rsidRDefault="008B29D7" w:rsidP="0077608F">
      <w:pPr>
        <w:widowControl w:val="0"/>
        <w:numPr>
          <w:ilvl w:val="0"/>
          <w:numId w:val="24"/>
        </w:numPr>
        <w:contextualSpacing/>
      </w:pPr>
      <w:r w:rsidRPr="00E36B3F">
        <w:t>MOOCs are becoming more popular. The Babson Survey Research Group recently found that although 55% of institutions said they were undecided about their plans for offering MOOCs, 9.4% said they were in the planning stages of offering one, and 2.6% have already taken the plunge. The same survey showed the number of students taking at least one course online has reached an all-time high of 32%.</w:t>
      </w:r>
      <w:r w:rsidRPr="00E36B3F">
        <w:rPr>
          <w:vertAlign w:val="superscript"/>
        </w:rPr>
        <w:endnoteReference w:id="52"/>
      </w:r>
      <w:r w:rsidRPr="00E36B3F">
        <w:t xml:space="preserve"> </w:t>
      </w:r>
    </w:p>
    <w:p w:rsidR="008B29D7" w:rsidRPr="00E36B3F" w:rsidRDefault="008B29D7" w:rsidP="008B29D7">
      <w:pPr>
        <w:widowControl w:val="0"/>
      </w:pPr>
    </w:p>
    <w:p w:rsidR="008B29D7" w:rsidRPr="00E36B3F" w:rsidRDefault="008B29D7" w:rsidP="008B29D7">
      <w:pPr>
        <w:widowControl w:val="0"/>
      </w:pPr>
      <w:r w:rsidRPr="00E36B3F">
        <w:t>The Mobile Library</w:t>
      </w:r>
    </w:p>
    <w:p w:rsidR="008B29D7" w:rsidRPr="00E36B3F" w:rsidRDefault="008B29D7" w:rsidP="0077608F">
      <w:pPr>
        <w:widowControl w:val="0"/>
        <w:numPr>
          <w:ilvl w:val="0"/>
          <w:numId w:val="25"/>
        </w:numPr>
        <w:contextualSpacing/>
      </w:pPr>
      <w:r w:rsidRPr="00E36B3F">
        <w:t>As more library users adopt mobile devices, demand for access to digital resources and collection management (placing holds on items, checking account status, communicating with library staff).</w:t>
      </w:r>
      <w:r w:rsidRPr="00E36B3F">
        <w:rPr>
          <w:vertAlign w:val="superscript"/>
        </w:rPr>
        <w:endnoteReference w:id="53"/>
      </w:r>
      <w:r w:rsidRPr="00E36B3F">
        <w:rPr>
          <w:vertAlign w:val="superscript"/>
        </w:rPr>
        <w:t xml:space="preserve"> </w:t>
      </w:r>
      <w:r w:rsidRPr="00E36B3F">
        <w:t xml:space="preserve">  </w:t>
      </w:r>
    </w:p>
    <w:p w:rsidR="008B29D7" w:rsidRPr="00E36B3F" w:rsidRDefault="008B29D7" w:rsidP="008B29D7">
      <w:pPr>
        <w:widowControl w:val="0"/>
      </w:pPr>
    </w:p>
    <w:p w:rsidR="008B29D7" w:rsidRPr="00E36B3F" w:rsidRDefault="008B29D7" w:rsidP="008B29D7">
      <w:pPr>
        <w:widowControl w:val="0"/>
      </w:pPr>
      <w:r w:rsidRPr="00E36B3F">
        <w:t>Resource Discovery and OPACs</w:t>
      </w:r>
    </w:p>
    <w:p w:rsidR="008B29D7" w:rsidRPr="00E36B3F" w:rsidRDefault="008B29D7" w:rsidP="0077608F">
      <w:pPr>
        <w:widowControl w:val="0"/>
        <w:numPr>
          <w:ilvl w:val="0"/>
          <w:numId w:val="25"/>
        </w:numPr>
        <w:contextualSpacing/>
      </w:pPr>
      <w:r w:rsidRPr="00E36B3F">
        <w:t>These include enhanced online catalog products.</w:t>
      </w:r>
      <w:r w:rsidRPr="00E36B3F">
        <w:rPr>
          <w:vertAlign w:val="superscript"/>
        </w:rPr>
        <w:endnoteReference w:id="54"/>
      </w:r>
      <w:r w:rsidRPr="00E36B3F">
        <w:t xml:space="preserve"> </w:t>
      </w:r>
    </w:p>
    <w:p w:rsidR="008B29D7" w:rsidRPr="00E36B3F" w:rsidRDefault="008B29D7" w:rsidP="008B29D7">
      <w:pPr>
        <w:widowControl w:val="0"/>
      </w:pPr>
    </w:p>
    <w:p w:rsidR="008B29D7" w:rsidRPr="00E36B3F" w:rsidRDefault="008B29D7" w:rsidP="008B29D7">
      <w:pPr>
        <w:widowControl w:val="0"/>
      </w:pPr>
      <w:r w:rsidRPr="00E36B3F">
        <w:t>Content Collaboration, Creating and Sharing</w:t>
      </w:r>
    </w:p>
    <w:p w:rsidR="008B29D7" w:rsidRPr="00E36B3F" w:rsidRDefault="008B29D7" w:rsidP="0077608F">
      <w:pPr>
        <w:widowControl w:val="0"/>
        <w:numPr>
          <w:ilvl w:val="0"/>
          <w:numId w:val="25"/>
        </w:numPr>
        <w:contextualSpacing/>
      </w:pPr>
      <w:r w:rsidRPr="00E36B3F">
        <w:t>Trends indicate that libraries are increasingly pairing learners with contributors and encouraging people to become content authors of digital content.</w:t>
      </w:r>
      <w:r w:rsidRPr="00E36B3F">
        <w:rPr>
          <w:vertAlign w:val="superscript"/>
        </w:rPr>
        <w:endnoteReference w:id="55"/>
      </w:r>
      <w:r w:rsidRPr="00E36B3F">
        <w:t xml:space="preserve"> </w:t>
      </w:r>
    </w:p>
    <w:p w:rsidR="008B29D7" w:rsidRPr="00E36B3F" w:rsidRDefault="008B29D7" w:rsidP="008B29D7">
      <w:pPr>
        <w:widowControl w:val="0"/>
        <w:ind w:left="360" w:hanging="360"/>
      </w:pPr>
    </w:p>
    <w:p w:rsidR="008B29D7" w:rsidRPr="00E36B3F" w:rsidRDefault="008B29D7" w:rsidP="008B29D7">
      <w:pPr>
        <w:widowControl w:val="0"/>
      </w:pPr>
      <w:r w:rsidRPr="00E36B3F">
        <w:t>The Digital or Technology Divide</w:t>
      </w:r>
      <w:r w:rsidRPr="00E36B3F">
        <w:rPr>
          <w:vertAlign w:val="superscript"/>
        </w:rPr>
        <w:endnoteReference w:id="56"/>
      </w:r>
      <w:r w:rsidRPr="00E36B3F">
        <w:t xml:space="preserve"> </w:t>
      </w:r>
    </w:p>
    <w:p w:rsidR="008B29D7" w:rsidRPr="00E36B3F" w:rsidRDefault="008B29D7" w:rsidP="0077608F">
      <w:pPr>
        <w:widowControl w:val="0"/>
        <w:numPr>
          <w:ilvl w:val="0"/>
          <w:numId w:val="25"/>
        </w:numPr>
        <w:contextualSpacing/>
      </w:pPr>
      <w:r w:rsidRPr="00E36B3F">
        <w:t xml:space="preserve">Libraries have an important role in introducing technology to families who cannot afford to purchase it. </w:t>
      </w:r>
    </w:p>
    <w:p w:rsidR="008B29D7" w:rsidRPr="00E36B3F" w:rsidRDefault="008B29D7" w:rsidP="0077608F">
      <w:pPr>
        <w:widowControl w:val="0"/>
        <w:numPr>
          <w:ilvl w:val="0"/>
          <w:numId w:val="25"/>
        </w:numPr>
        <w:contextualSpacing/>
      </w:pPr>
      <w:r w:rsidRPr="00E36B3F">
        <w:t xml:space="preserve">Children can </w:t>
      </w:r>
      <w:r w:rsidR="00952CF7" w:rsidRPr="00E36B3F">
        <w:t>learn to use the latest devices,</w:t>
      </w:r>
      <w:r w:rsidRPr="00E36B3F">
        <w:t xml:space="preserve"> experience touch screen technology and app content, and play the latest games at the library.</w:t>
      </w:r>
    </w:p>
    <w:p w:rsidR="008B29D7" w:rsidRPr="00E36B3F" w:rsidRDefault="008B29D7" w:rsidP="008B29D7">
      <w:pPr>
        <w:widowControl w:val="0"/>
      </w:pPr>
    </w:p>
    <w:p w:rsidR="008B29D7" w:rsidRPr="00E36B3F" w:rsidRDefault="008B29D7" w:rsidP="008B29D7">
      <w:pPr>
        <w:widowControl w:val="0"/>
      </w:pPr>
      <w:r w:rsidRPr="00E36B3F">
        <w:t>Afterschool programs can help close the digital opportunity gap</w:t>
      </w:r>
      <w:r w:rsidRPr="00E36B3F">
        <w:rPr>
          <w:vertAlign w:val="superscript"/>
        </w:rPr>
        <w:endnoteReference w:id="57"/>
      </w:r>
      <w:r w:rsidRPr="00E36B3F">
        <w:t xml:space="preserve"> </w:t>
      </w:r>
    </w:p>
    <w:p w:rsidR="008B29D7" w:rsidRPr="00E36B3F" w:rsidRDefault="008B29D7" w:rsidP="0077608F">
      <w:pPr>
        <w:widowControl w:val="0"/>
        <w:numPr>
          <w:ilvl w:val="0"/>
          <w:numId w:val="22"/>
        </w:numPr>
        <w:ind w:left="360"/>
        <w:contextualSpacing/>
      </w:pPr>
      <w:r w:rsidRPr="00E36B3F">
        <w:t xml:space="preserve">The maker movement creates opportunities for children and teens to develop confidence, creativity, and an interest in science, technology, engineering, math and the arts. Libraries, museums and other community groups can work together to engage young people in creative learning. </w:t>
      </w:r>
    </w:p>
    <w:p w:rsidR="008B29D7" w:rsidRPr="00E36B3F" w:rsidRDefault="008B29D7" w:rsidP="008B29D7">
      <w:pPr>
        <w:widowControl w:val="0"/>
        <w:ind w:left="360"/>
        <w:contextualSpacing/>
      </w:pPr>
    </w:p>
    <w:p w:rsidR="008B29D7" w:rsidRPr="00E36B3F" w:rsidRDefault="008B29D7" w:rsidP="008B29D7">
      <w:pPr>
        <w:widowControl w:val="0"/>
      </w:pPr>
      <w:r w:rsidRPr="00E36B3F">
        <w:t>Connected Learning</w:t>
      </w:r>
      <w:r w:rsidRPr="00E36B3F">
        <w:rPr>
          <w:vertAlign w:val="superscript"/>
        </w:rPr>
        <w:endnoteReference w:id="58"/>
      </w:r>
      <w:r w:rsidRPr="00E36B3F">
        <w:t xml:space="preserve"> </w:t>
      </w:r>
    </w:p>
    <w:p w:rsidR="008B29D7" w:rsidRPr="00E36B3F" w:rsidRDefault="008B29D7" w:rsidP="0077608F">
      <w:pPr>
        <w:widowControl w:val="0"/>
        <w:numPr>
          <w:ilvl w:val="0"/>
          <w:numId w:val="22"/>
        </w:numPr>
        <w:tabs>
          <w:tab w:val="left" w:pos="360"/>
        </w:tabs>
        <w:ind w:left="360"/>
        <w:contextualSpacing/>
      </w:pPr>
      <w:r w:rsidRPr="00E36B3F">
        <w:t xml:space="preserve">Connected learning is interest-based, it involves peer-to-peer culture, and it needs to connect to academics, economics, and civic engagement. </w:t>
      </w:r>
    </w:p>
    <w:p w:rsidR="008B29D7" w:rsidRPr="00E36B3F" w:rsidRDefault="008B29D7" w:rsidP="0077608F">
      <w:pPr>
        <w:widowControl w:val="0"/>
        <w:numPr>
          <w:ilvl w:val="0"/>
          <w:numId w:val="22"/>
        </w:numPr>
        <w:tabs>
          <w:tab w:val="left" w:pos="360"/>
        </w:tabs>
        <w:ind w:left="360"/>
        <w:contextualSpacing/>
      </w:pPr>
      <w:r w:rsidRPr="00E36B3F">
        <w:t>Connected learning engages youth in creating content and experiences for other patrons.</w:t>
      </w:r>
    </w:p>
    <w:p w:rsidR="008B29D7" w:rsidRPr="00E36B3F" w:rsidRDefault="008B29D7" w:rsidP="0077608F">
      <w:pPr>
        <w:widowControl w:val="0"/>
        <w:numPr>
          <w:ilvl w:val="0"/>
          <w:numId w:val="22"/>
        </w:numPr>
        <w:tabs>
          <w:tab w:val="left" w:pos="360"/>
        </w:tabs>
        <w:ind w:left="360"/>
        <w:contextualSpacing/>
      </w:pPr>
      <w:r w:rsidRPr="00E36B3F">
        <w:t xml:space="preserve">Digital media (e.g. iPads) are key components of connected learning. </w:t>
      </w:r>
    </w:p>
    <w:p w:rsidR="008B29D7" w:rsidRPr="00E36B3F" w:rsidRDefault="008B29D7" w:rsidP="008B29D7">
      <w:pPr>
        <w:ind w:left="720"/>
        <w:contextualSpacing/>
      </w:pPr>
    </w:p>
    <w:p w:rsidR="008B29D7" w:rsidRPr="00E36B3F" w:rsidRDefault="008B29D7" w:rsidP="008B29D7">
      <w:pPr>
        <w:widowControl w:val="0"/>
      </w:pPr>
      <w:r w:rsidRPr="00E36B3F">
        <w:t>Makerspaces</w:t>
      </w:r>
      <w:r w:rsidRPr="00E36B3F">
        <w:rPr>
          <w:vertAlign w:val="superscript"/>
        </w:rPr>
        <w:endnoteReference w:id="59"/>
      </w:r>
      <w:r w:rsidRPr="00E36B3F">
        <w:t xml:space="preserve"> </w:t>
      </w:r>
    </w:p>
    <w:p w:rsidR="008B29D7" w:rsidRPr="00E36B3F" w:rsidRDefault="008B29D7" w:rsidP="0077608F">
      <w:pPr>
        <w:widowControl w:val="0"/>
        <w:numPr>
          <w:ilvl w:val="0"/>
          <w:numId w:val="26"/>
        </w:numPr>
        <w:contextualSpacing/>
      </w:pPr>
      <w:r w:rsidRPr="00E36B3F">
        <w:t xml:space="preserve">This innovative movement can be high tech or low tech and can include building from materials and building on computers. </w:t>
      </w:r>
    </w:p>
    <w:p w:rsidR="008B29D7" w:rsidRPr="00E36B3F" w:rsidRDefault="008B29D7" w:rsidP="0077608F">
      <w:pPr>
        <w:widowControl w:val="0"/>
        <w:numPr>
          <w:ilvl w:val="0"/>
          <w:numId w:val="26"/>
        </w:numPr>
        <w:contextualSpacing/>
      </w:pPr>
      <w:r w:rsidRPr="00E36B3F">
        <w:t xml:space="preserve">Makerspaces offer opportunities for creativity and collaboration. Patrons and experts come together to learn new techniques and train others in a skill. </w:t>
      </w:r>
    </w:p>
    <w:p w:rsidR="008B29D7" w:rsidRPr="00E36B3F" w:rsidRDefault="008B29D7" w:rsidP="0077608F">
      <w:pPr>
        <w:widowControl w:val="0"/>
        <w:numPr>
          <w:ilvl w:val="0"/>
          <w:numId w:val="26"/>
        </w:numPr>
        <w:contextualSpacing/>
      </w:pPr>
      <w:r w:rsidRPr="00E36B3F">
        <w:t>It can include digital media labs for photo, video and audio creation and editing, green screen and video gear, 3D printers, hand tools and electronics, white</w:t>
      </w:r>
      <w:r w:rsidR="000C0C9B" w:rsidRPr="00E36B3F">
        <w:t>board</w:t>
      </w:r>
      <w:r w:rsidRPr="00E36B3F">
        <w:t xml:space="preserve">s and a variety of other opportunities for creating. </w:t>
      </w:r>
    </w:p>
    <w:p w:rsidR="008B29D7" w:rsidRDefault="008B29D7" w:rsidP="008B29D7">
      <w:pPr>
        <w:widowControl w:val="0"/>
        <w:ind w:left="360" w:hanging="360"/>
        <w:contextualSpacing/>
      </w:pPr>
    </w:p>
    <w:p w:rsidR="00751B07" w:rsidRPr="00E36B3F" w:rsidRDefault="00751B07" w:rsidP="008B29D7">
      <w:pPr>
        <w:widowControl w:val="0"/>
        <w:ind w:left="360" w:hanging="360"/>
        <w:contextualSpacing/>
      </w:pPr>
    </w:p>
    <w:p w:rsidR="008B29D7" w:rsidRPr="00E36B3F" w:rsidRDefault="008B29D7" w:rsidP="008B29D7">
      <w:pPr>
        <w:widowControl w:val="0"/>
      </w:pPr>
      <w:r w:rsidRPr="00E36B3F">
        <w:t>YOUmedia spaces</w:t>
      </w:r>
      <w:r w:rsidRPr="00E36B3F">
        <w:rPr>
          <w:vertAlign w:val="superscript"/>
        </w:rPr>
        <w:endnoteReference w:id="60"/>
      </w:r>
      <w:r w:rsidRPr="00E36B3F">
        <w:t xml:space="preserve"> </w:t>
      </w:r>
    </w:p>
    <w:p w:rsidR="008B29D7" w:rsidRPr="00E36B3F" w:rsidRDefault="008B29D7" w:rsidP="0077608F">
      <w:pPr>
        <w:widowControl w:val="0"/>
        <w:numPr>
          <w:ilvl w:val="0"/>
          <w:numId w:val="27"/>
        </w:numPr>
        <w:contextualSpacing/>
      </w:pPr>
      <w:r w:rsidRPr="00E36B3F">
        <w:t>These spaces allow children to explore, express, and create using digital media. Research shows that children move through three levels of learning when they use digital media. HOMAGO is the acronym used to describe this learning: Hang Out, Mess Around, Geek Out.</w:t>
      </w:r>
    </w:p>
    <w:p w:rsidR="00FC3DE9" w:rsidRPr="00E36B3F" w:rsidRDefault="00FC3DE9" w:rsidP="008B29D7">
      <w:pPr>
        <w:widowControl w:val="0"/>
      </w:pPr>
    </w:p>
    <w:p w:rsidR="008B29D7" w:rsidRPr="00E36B3F" w:rsidRDefault="008B29D7" w:rsidP="008B29D7">
      <w:pPr>
        <w:widowControl w:val="0"/>
      </w:pPr>
      <w:r w:rsidRPr="00E36B3F">
        <w:t xml:space="preserve">Public computers, free Wi-Fi, and e-books </w:t>
      </w:r>
    </w:p>
    <w:p w:rsidR="008B29D7" w:rsidRPr="00E36B3F" w:rsidRDefault="008B29D7" w:rsidP="0077608F">
      <w:pPr>
        <w:widowControl w:val="0"/>
        <w:numPr>
          <w:ilvl w:val="0"/>
          <w:numId w:val="27"/>
        </w:numPr>
        <w:contextualSpacing/>
      </w:pPr>
      <w:r w:rsidRPr="00E36B3F">
        <w:t xml:space="preserve">Most libraries have added services such as public computers, free Wi-Fi, and digital materials such as </w:t>
      </w:r>
      <w:r w:rsidR="0049142A">
        <w:t>website</w:t>
      </w:r>
      <w:r w:rsidRPr="00E36B3F">
        <w:t xml:space="preserve">s and e-books, leading to higher overall usage of the library. </w:t>
      </w:r>
      <w:r w:rsidRPr="00E36B3F">
        <w:rPr>
          <w:vertAlign w:val="superscript"/>
        </w:rPr>
        <w:endnoteReference w:id="61"/>
      </w:r>
      <w:r w:rsidRPr="00E36B3F">
        <w:t xml:space="preserve"> </w:t>
      </w:r>
    </w:p>
    <w:p w:rsidR="008B29D7" w:rsidRPr="00E36B3F" w:rsidRDefault="008B29D7" w:rsidP="008B29D7">
      <w:pPr>
        <w:widowControl w:val="0"/>
        <w:ind w:left="720"/>
        <w:contextualSpacing/>
      </w:pPr>
    </w:p>
    <w:p w:rsidR="008B29D7" w:rsidRPr="00E36B3F" w:rsidRDefault="008B29D7" w:rsidP="008B29D7">
      <w:pPr>
        <w:rPr>
          <w:b/>
          <w:u w:val="single"/>
        </w:rPr>
      </w:pPr>
      <w:r w:rsidRPr="00E36B3F">
        <w:rPr>
          <w:b/>
        </w:rPr>
        <w:t>Barriers to Library Adoption of New Technologies</w:t>
      </w:r>
    </w:p>
    <w:p w:rsidR="008B29D7" w:rsidRPr="00E36B3F" w:rsidRDefault="008B29D7" w:rsidP="008B29D7">
      <w:r w:rsidRPr="00E36B3F">
        <w:t>As reported in the last strategic plan, the major barriers to the success of public libraries embracing the new technologies remain. These include limited hours for library staff to obtain the training needed to remain on top of the technological curve, limited access to service providers, and limited or decreased funding to public libraries. Many libraries are too small to cope with relentless technological changes.</w:t>
      </w:r>
      <w:r w:rsidRPr="00E36B3F">
        <w:rPr>
          <w:vertAlign w:val="superscript"/>
        </w:rPr>
        <w:endnoteReference w:id="62"/>
      </w:r>
      <w:r w:rsidRPr="00E36B3F">
        <w:t xml:space="preserve"> </w:t>
      </w:r>
    </w:p>
    <w:p w:rsidR="008B29D7" w:rsidRPr="00E36B3F" w:rsidRDefault="008B29D7" w:rsidP="008B29D7"/>
    <w:p w:rsidR="008B29D7" w:rsidRPr="00E36B3F" w:rsidRDefault="008B29D7" w:rsidP="008B29D7">
      <w:pPr>
        <w:rPr>
          <w:u w:val="single"/>
        </w:rPr>
      </w:pPr>
      <w:r w:rsidRPr="00E36B3F">
        <w:t>Some librarians do not see their training as connected to the information tools and devices dominant in the information age. Libraries will continue to need help with preparing and training staff to deal with new technologies and improving staff competencies in the use and application of technology to fulfill their role as a community educator, helping the community build technology skills and digital literacies.</w:t>
      </w:r>
      <w:r w:rsidRPr="00E36B3F">
        <w:rPr>
          <w:vertAlign w:val="superscript"/>
        </w:rPr>
        <w:endnoteReference w:id="63"/>
      </w:r>
    </w:p>
    <w:p w:rsidR="008B29D7" w:rsidRPr="00E36B3F" w:rsidRDefault="008B29D7" w:rsidP="008B29D7"/>
    <w:p w:rsidR="008B29D7" w:rsidRPr="00E36B3F" w:rsidRDefault="008B29D7" w:rsidP="008B29D7">
      <w:pPr>
        <w:widowControl w:val="0"/>
        <w:rPr>
          <w:b/>
        </w:rPr>
      </w:pPr>
      <w:r w:rsidRPr="00E36B3F">
        <w:rPr>
          <w:b/>
        </w:rPr>
        <w:t>Province-Wide Library Initiatives</w:t>
      </w:r>
    </w:p>
    <w:p w:rsidR="00952CF7" w:rsidRPr="00E36B3F" w:rsidRDefault="00952CF7" w:rsidP="008B29D7">
      <w:pPr>
        <w:widowControl w:val="0"/>
        <w:rPr>
          <w:b/>
        </w:rPr>
      </w:pPr>
    </w:p>
    <w:p w:rsidR="008B29D7" w:rsidRPr="00E36B3F" w:rsidRDefault="008B29D7" w:rsidP="008B29D7">
      <w:pPr>
        <w:widowControl w:val="0"/>
        <w:rPr>
          <w:b/>
        </w:rPr>
      </w:pPr>
      <w:r w:rsidRPr="00E36B3F">
        <w:rPr>
          <w:b/>
        </w:rPr>
        <w:t>The Integrated Training Strategy and Information Portal</w:t>
      </w:r>
    </w:p>
    <w:p w:rsidR="008B29D7" w:rsidRPr="00E36B3F" w:rsidRDefault="008B29D7" w:rsidP="008B29D7">
      <w:pPr>
        <w:widowControl w:val="0"/>
      </w:pPr>
      <w:r w:rsidRPr="00E36B3F">
        <w:t>In collaboration with OLS - North, SOLS is leading the project for the development of a training portal. The portal is intended to provide a single access point for discovering training opportunities offered by partner organizations. Searchable in various ways, it will provide links for functions like registration and allow users to track their training and progress via an ePortfolio. A further phase foresees the addition of a Learning Management System to host</w:t>
      </w:r>
      <w:r w:rsidR="00952CF7" w:rsidRPr="00E36B3F">
        <w:t xml:space="preserve"> training and manage students, e</w:t>
      </w:r>
      <w:r w:rsidRPr="00E36B3F">
        <w:t>-</w:t>
      </w:r>
      <w:r w:rsidR="00952CF7" w:rsidRPr="00E36B3F">
        <w:t>l</w:t>
      </w:r>
      <w:r w:rsidRPr="00E36B3F">
        <w:t>earning software for content creation, and links to an Information Portal.</w:t>
      </w:r>
      <w:r w:rsidRPr="00E36B3F">
        <w:rPr>
          <w:vertAlign w:val="superscript"/>
        </w:rPr>
        <w:endnoteReference w:id="64"/>
      </w:r>
      <w:r w:rsidRPr="00E36B3F">
        <w:t xml:space="preserve"> The project is under the direction of an advisory committee with representatives from SOLS, OLS - North, OLA, OALT and some public libraries.</w:t>
      </w:r>
    </w:p>
    <w:p w:rsidR="008B29D7" w:rsidRPr="00E36B3F" w:rsidRDefault="008B29D7" w:rsidP="008B29D7">
      <w:pPr>
        <w:widowControl w:val="0"/>
      </w:pPr>
    </w:p>
    <w:p w:rsidR="008B29D7" w:rsidRPr="00E36B3F" w:rsidRDefault="008B29D7" w:rsidP="008B29D7">
      <w:pPr>
        <w:widowControl w:val="0"/>
        <w:rPr>
          <w:b/>
        </w:rPr>
      </w:pPr>
      <w:r w:rsidRPr="00E36B3F">
        <w:rPr>
          <w:b/>
        </w:rPr>
        <w:t>Provincial ILS Initiative</w:t>
      </w:r>
    </w:p>
    <w:p w:rsidR="008B29D7" w:rsidRPr="00E36B3F" w:rsidRDefault="008B29D7" w:rsidP="008B29D7">
      <w:pPr>
        <w:widowControl w:val="0"/>
      </w:pPr>
      <w:r w:rsidRPr="00E36B3F">
        <w:t>The feasibility of a single Integrated Library System (ILS) for libraries serving communities with populations under 50,000 was investigated by OLS - North. There are 269 libraries in this category (122 in the north and 147 in the south). Of these, many libraries are already members of a consortium with the balance either not automated or using smaller, stand-alone systems.</w:t>
      </w:r>
      <w:r w:rsidRPr="00E36B3F">
        <w:rPr>
          <w:vertAlign w:val="superscript"/>
        </w:rPr>
        <w:endnoteReference w:id="65"/>
      </w:r>
    </w:p>
    <w:p w:rsidR="008B29D7" w:rsidRPr="00E36B3F" w:rsidRDefault="008B29D7" w:rsidP="008B29D7">
      <w:pPr>
        <w:widowControl w:val="0"/>
      </w:pPr>
    </w:p>
    <w:p w:rsidR="008B29D7" w:rsidRPr="00E36B3F" w:rsidRDefault="008B29D7" w:rsidP="008B29D7">
      <w:pPr>
        <w:widowControl w:val="0"/>
      </w:pPr>
      <w:r w:rsidRPr="00E36B3F">
        <w:t>Integrated Library System consultant Cheryl MacLennan and her team were retained for this project. Libraries were asked to complete an online needs assessment survey and vendors were asked to respond to a request for information (RFI). Survey results indicate there are insufficient numbers of Ontario public libraries currently ready to move forward to justify creation of a consortium. However, the results also show that the vast majority of respondents are not opposed to the idea. The RFI revealed that there are vendors capable of providing a product or service that can fulfill the requirements of a provincial ILS. The consultant found that economic sustainability, collaboration and a common vision are key factors in determining the success of a province-wide ILS.</w:t>
      </w:r>
      <w:r w:rsidRPr="00E36B3F">
        <w:rPr>
          <w:vertAlign w:val="superscript"/>
        </w:rPr>
        <w:endnoteReference w:id="66"/>
      </w:r>
    </w:p>
    <w:p w:rsidR="008B29D7" w:rsidRPr="00E36B3F" w:rsidRDefault="008B29D7" w:rsidP="008B29D7">
      <w:pPr>
        <w:widowControl w:val="0"/>
      </w:pPr>
    </w:p>
    <w:p w:rsidR="008B29D7" w:rsidRPr="00E36B3F" w:rsidRDefault="008B29D7" w:rsidP="008B29D7">
      <w:pPr>
        <w:widowControl w:val="0"/>
      </w:pPr>
      <w:r w:rsidRPr="00E36B3F">
        <w:t>Based on the results of the survey, the needs assessment recommended promoting the opportunity of joining an existing ILS consortium to non-consortia members at events and special venues. Interest in a provincial ILS could be generated by organizing an OLS – North led summit of consortia focusing on opportunities to share resources and services amongst consortia.</w:t>
      </w:r>
      <w:r w:rsidRPr="00E36B3F">
        <w:rPr>
          <w:vertAlign w:val="superscript"/>
        </w:rPr>
        <w:endnoteReference w:id="67"/>
      </w:r>
    </w:p>
    <w:p w:rsidR="008B29D7" w:rsidRPr="00E36B3F" w:rsidRDefault="008B29D7" w:rsidP="008B29D7">
      <w:pPr>
        <w:widowControl w:val="0"/>
      </w:pPr>
    </w:p>
    <w:p w:rsidR="008B29D7" w:rsidRPr="00E36B3F" w:rsidRDefault="008B29D7" w:rsidP="008B29D7">
      <w:pPr>
        <w:widowControl w:val="0"/>
        <w:rPr>
          <w:b/>
        </w:rPr>
      </w:pPr>
      <w:r w:rsidRPr="00E36B3F">
        <w:rPr>
          <w:b/>
        </w:rPr>
        <w:t>First Nation Libraries Collections Development and IT Capacity Building Funding</w:t>
      </w:r>
    </w:p>
    <w:p w:rsidR="008B29D7" w:rsidRPr="00E36B3F" w:rsidRDefault="008B29D7" w:rsidP="008B29D7">
      <w:pPr>
        <w:widowControl w:val="0"/>
      </w:pPr>
      <w:r w:rsidRPr="00E36B3F">
        <w:t>The Ministry of Tourism, Culture and Sport announced a $91,150 grant to “support First Nation libraries collections development and information technology (IT) capacity building to 45 First Nation public libraries in Ontario” in the fiscal year 2014-15. It is being administered by SOLS in collaboration with OLS – North. Collections development and IT capacity building have been identified as priorities for First Nation libraries.</w:t>
      </w:r>
      <w:r w:rsidRPr="00E36B3F">
        <w:rPr>
          <w:vertAlign w:val="superscript"/>
        </w:rPr>
        <w:endnoteReference w:id="68"/>
      </w:r>
    </w:p>
    <w:p w:rsidR="008B29D7" w:rsidRPr="00E36B3F" w:rsidRDefault="008B29D7" w:rsidP="008B29D7">
      <w:pPr>
        <w:widowControl w:val="0"/>
      </w:pPr>
    </w:p>
    <w:p w:rsidR="008B29D7" w:rsidRPr="00E36B3F" w:rsidRDefault="008B29D7" w:rsidP="008B29D7">
      <w:pPr>
        <w:widowControl w:val="0"/>
        <w:rPr>
          <w:b/>
        </w:rPr>
      </w:pPr>
      <w:r w:rsidRPr="00E36B3F">
        <w:rPr>
          <w:b/>
        </w:rPr>
        <w:t>Library Branding and Promotion</w:t>
      </w:r>
    </w:p>
    <w:p w:rsidR="008B29D7" w:rsidRPr="00E36B3F" w:rsidRDefault="008B29D7" w:rsidP="008B29D7">
      <w:pPr>
        <w:widowControl w:val="0"/>
      </w:pPr>
      <w:r w:rsidRPr="00E36B3F">
        <w:t>The Federation of Ontario Public Libraries (FOPL) has submitted a proposal to develop a brand strategy for Ontario Public Libraries and lay the groundwork for a branding campaign as recommended in the Libraries 2020 plan: Collaborative Initiative #3 Library branding and promotion. This initiative includes creation of a distinct identity with local and provincial messages. An overall brand for Ontario’s public libraries is considered an essential component of library capacity building. Its objectives are to raise awareness with the public and decision makers, to increase the use of and support for Ontario’s public libraries, and to engage Ontario public libraries in working together to position the real value of public libraries in the minds of Ontario’s citizens and policy-makers.</w:t>
      </w:r>
      <w:r w:rsidRPr="00E36B3F">
        <w:rPr>
          <w:vertAlign w:val="superscript"/>
        </w:rPr>
        <w:endnoteReference w:id="69"/>
      </w:r>
      <w:r w:rsidRPr="00E36B3F">
        <w:t xml:space="preserve"> The steering committee has consulted with key stakeholders including FOPL, SOLS, OLS - North, OLA, and other library members such as CULC and the Ontario Public Library Marketing Think Tank.</w:t>
      </w:r>
      <w:r w:rsidRPr="00E36B3F">
        <w:rPr>
          <w:vertAlign w:val="superscript"/>
        </w:rPr>
        <w:endnoteReference w:id="70"/>
      </w:r>
    </w:p>
    <w:p w:rsidR="008B29D7" w:rsidRPr="00E36B3F" w:rsidRDefault="008B29D7" w:rsidP="008B29D7">
      <w:pPr>
        <w:widowControl w:val="0"/>
        <w:ind w:left="720"/>
      </w:pPr>
    </w:p>
    <w:p w:rsidR="008B29D7" w:rsidRPr="00E36B3F" w:rsidRDefault="008B29D7" w:rsidP="008B29D7">
      <w:pPr>
        <w:widowControl w:val="0"/>
        <w:rPr>
          <w:b/>
        </w:rPr>
      </w:pPr>
      <w:r w:rsidRPr="00E36B3F">
        <w:rPr>
          <w:b/>
        </w:rPr>
        <w:t>Collaboration of Directors of Library Organizations</w:t>
      </w:r>
    </w:p>
    <w:p w:rsidR="008B29D7" w:rsidRPr="00E36B3F" w:rsidRDefault="008B29D7" w:rsidP="008B29D7">
      <w:pPr>
        <w:widowControl w:val="0"/>
      </w:pPr>
      <w:r w:rsidRPr="00E36B3F">
        <w:t>The directors of library organizations in the province are committed to quarterly meetings in an effort to foster communication and collaboration on province-wide initiatives. They represent SOLS, OLS – North, FOPL, and OLA.</w:t>
      </w:r>
    </w:p>
    <w:p w:rsidR="008B29D7" w:rsidRPr="00E36B3F" w:rsidRDefault="008B29D7" w:rsidP="008B29D7">
      <w:pPr>
        <w:widowControl w:val="0"/>
      </w:pPr>
    </w:p>
    <w:p w:rsidR="008B29D7" w:rsidRPr="00E36B3F" w:rsidRDefault="008B29D7" w:rsidP="008B29D7">
      <w:pPr>
        <w:widowControl w:val="0"/>
        <w:rPr>
          <w:b/>
        </w:rPr>
      </w:pPr>
      <w:r w:rsidRPr="00E36B3F">
        <w:rPr>
          <w:b/>
        </w:rPr>
        <w:t>Libraries 2020 Follow-up</w:t>
      </w:r>
    </w:p>
    <w:p w:rsidR="008B29D7" w:rsidRPr="00E36B3F" w:rsidRDefault="008B29D7" w:rsidP="008B29D7">
      <w:pPr>
        <w:widowControl w:val="0"/>
      </w:pPr>
      <w:r w:rsidRPr="00E36B3F">
        <w:t>As a follow up initiative from the Libraries 2020 event that occurred in September 2009, the Ontario Library Service agencies are planning a Libraries 2025 event to take place in 2015. This event will be funded with the $15 million grant, with OLS – North as lead. More details will be forthcoming.</w:t>
      </w:r>
    </w:p>
    <w:p w:rsidR="008B29D7" w:rsidRPr="00E36B3F" w:rsidRDefault="008B29D7" w:rsidP="008B29D7">
      <w:pPr>
        <w:widowControl w:val="0"/>
      </w:pPr>
    </w:p>
    <w:p w:rsidR="008B29D7" w:rsidRPr="00E36B3F" w:rsidRDefault="008B29D7" w:rsidP="008B29D7">
      <w:pPr>
        <w:widowControl w:val="0"/>
        <w:rPr>
          <w:b/>
        </w:rPr>
      </w:pPr>
      <w:r w:rsidRPr="00E36B3F">
        <w:rPr>
          <w:b/>
        </w:rPr>
        <w:t>Statistics and FOPL</w:t>
      </w:r>
    </w:p>
    <w:p w:rsidR="008B29D7" w:rsidRPr="00E36B3F" w:rsidRDefault="008B29D7" w:rsidP="008B29D7">
      <w:pPr>
        <w:widowControl w:val="0"/>
      </w:pPr>
      <w:r w:rsidRPr="00E36B3F">
        <w:t>FOPL will hold a discussion with stakeholders on making statistics acquired and generated by the province more relevant and accurate.</w:t>
      </w:r>
    </w:p>
    <w:p w:rsidR="008B29D7" w:rsidRPr="00E36B3F" w:rsidRDefault="008B29D7" w:rsidP="008B29D7">
      <w:pPr>
        <w:widowControl w:val="0"/>
      </w:pPr>
    </w:p>
    <w:p w:rsidR="008B29D7" w:rsidRPr="00E36B3F" w:rsidRDefault="008B29D7" w:rsidP="008B29D7">
      <w:pPr>
        <w:widowControl w:val="0"/>
        <w:rPr>
          <w:b/>
        </w:rPr>
      </w:pPr>
      <w:r w:rsidRPr="00E36B3F">
        <w:rPr>
          <w:b/>
        </w:rPr>
        <w:t>OLA, FOPL, and the Cultural Development Fund Grant</w:t>
      </w:r>
      <w:r w:rsidRPr="00E36B3F">
        <w:rPr>
          <w:b/>
          <w:vertAlign w:val="superscript"/>
        </w:rPr>
        <w:endnoteReference w:id="71"/>
      </w:r>
    </w:p>
    <w:p w:rsidR="008B29D7" w:rsidRPr="00E36B3F" w:rsidRDefault="008B29D7" w:rsidP="008B29D7">
      <w:pPr>
        <w:widowControl w:val="0"/>
      </w:pPr>
      <w:r w:rsidRPr="00E36B3F">
        <w:t xml:space="preserve">The Ontario Library Association and the Federation of Ontario Public Libraries have received a Cultural Development Fund </w:t>
      </w:r>
      <w:r w:rsidR="00952CF7" w:rsidRPr="00E36B3F">
        <w:t>g</w:t>
      </w:r>
      <w:r w:rsidRPr="00E36B3F">
        <w:t xml:space="preserve">rant through the Government of Ontario. This two-year project (April 2014 to March 2016) will create tools to increase capabilities in </w:t>
      </w:r>
      <w:r w:rsidR="000C0C9B" w:rsidRPr="00E36B3F">
        <w:t>board</w:t>
      </w:r>
      <w:r w:rsidRPr="00E36B3F">
        <w:t xml:space="preserve"> recruitment, municipal engagement, and strategic and financial planning. The intent is to strengthen public library </w:t>
      </w:r>
      <w:r w:rsidR="000C0C9B" w:rsidRPr="00E36B3F">
        <w:t>board</w:t>
      </w:r>
      <w:r w:rsidRPr="00E36B3F">
        <w:t xml:space="preserve"> performance, effectiveness, and capacity by creating a four-year learning cycle for </w:t>
      </w:r>
      <w:r w:rsidR="000C0C9B" w:rsidRPr="00E36B3F">
        <w:t>board</w:t>
      </w:r>
      <w:r w:rsidRPr="00E36B3F">
        <w:t xml:space="preserve"> development that is aligned with the key annual cyclical components or situational events of the </w:t>
      </w:r>
      <w:r w:rsidR="000C0C9B" w:rsidRPr="00E36B3F">
        <w:t>board</w:t>
      </w:r>
      <w:r w:rsidRPr="00E36B3F">
        <w:t xml:space="preserve"> life cycle. OLA will manage the project in partnership with the FOPL, with support from the Southern Ontario Library Service and Ontario Library Service - North.</w:t>
      </w:r>
      <w:r w:rsidRPr="00E36B3F">
        <w:rPr>
          <w:vertAlign w:val="superscript"/>
        </w:rPr>
        <w:endnoteReference w:id="72"/>
      </w:r>
      <w:r w:rsidRPr="00E36B3F">
        <w:t xml:space="preserve"> A team of OLBA and FOPL members will advise and participate in the project. </w:t>
      </w:r>
    </w:p>
    <w:p w:rsidR="008B29D7" w:rsidRPr="00E36B3F" w:rsidRDefault="008B29D7" w:rsidP="008B29D7">
      <w:pPr>
        <w:widowControl w:val="0"/>
      </w:pPr>
    </w:p>
    <w:p w:rsidR="008B29D7" w:rsidRPr="00E36B3F" w:rsidRDefault="008B29D7" w:rsidP="008B29D7">
      <w:pPr>
        <w:widowControl w:val="0"/>
      </w:pPr>
      <w:r w:rsidRPr="00E36B3F">
        <w:t xml:space="preserve">Activities will include assessing existing resources, identifying resource and training gaps, developing e-learning modules, and organizing trustee boot camps at OLA Super Conference 2015 and 2016, and regional workshops. A train the trainer program will be implemented to help </w:t>
      </w:r>
      <w:r w:rsidR="000C0C9B" w:rsidRPr="00E36B3F">
        <w:t>board</w:t>
      </w:r>
      <w:r w:rsidRPr="00E36B3F">
        <w:t>s with continual learning.</w:t>
      </w:r>
      <w:r w:rsidRPr="00E36B3F">
        <w:rPr>
          <w:vertAlign w:val="superscript"/>
        </w:rPr>
        <w:endnoteReference w:id="73"/>
      </w:r>
    </w:p>
    <w:p w:rsidR="008B29D7" w:rsidRPr="00E36B3F" w:rsidRDefault="008B29D7" w:rsidP="008B29D7">
      <w:pPr>
        <w:widowControl w:val="0"/>
        <w:ind w:left="720"/>
      </w:pPr>
    </w:p>
    <w:p w:rsidR="008B29D7" w:rsidRPr="00E36B3F" w:rsidRDefault="008B29D7" w:rsidP="008B29D7">
      <w:pPr>
        <w:widowControl w:val="0"/>
        <w:rPr>
          <w:b/>
        </w:rPr>
      </w:pPr>
      <w:r w:rsidRPr="00E36B3F">
        <w:rPr>
          <w:b/>
        </w:rPr>
        <w:t>Annual Institute on the Library as Place (AILP)</w:t>
      </w:r>
      <w:r w:rsidRPr="00E36B3F">
        <w:rPr>
          <w:b/>
          <w:vertAlign w:val="superscript"/>
        </w:rPr>
        <w:endnoteReference w:id="74"/>
      </w:r>
    </w:p>
    <w:p w:rsidR="008B29D7" w:rsidRPr="00E36B3F" w:rsidRDefault="008B29D7" w:rsidP="008B29D7">
      <w:pPr>
        <w:widowControl w:val="0"/>
      </w:pPr>
      <w:r w:rsidRPr="00E36B3F">
        <w:t xml:space="preserve">The Annual Institute on the Library as Place is a Libraries 2020 initiative hosted annually by the OLA. Participants include different types of libraries as well as municipal decision makers, architects and designers. The event provides learning opportunities for library, municipal, design, and architect sectors to learn more about physical space in libraries, and to enable them to be able to respond quickly to development opportunities for libraries. </w:t>
      </w:r>
    </w:p>
    <w:p w:rsidR="00FC3DE9" w:rsidRPr="00E36B3F" w:rsidRDefault="00FC3DE9" w:rsidP="00EC00A2">
      <w:pPr>
        <w:widowControl w:val="0"/>
        <w:jc w:val="both"/>
      </w:pPr>
    </w:p>
    <w:p w:rsidR="00973A5F" w:rsidRPr="00E36B3F" w:rsidRDefault="00A30DBE" w:rsidP="00EC00A2">
      <w:pPr>
        <w:jc w:val="both"/>
        <w:rPr>
          <w:b/>
        </w:rPr>
      </w:pPr>
      <w:r w:rsidRPr="00E36B3F">
        <w:rPr>
          <w:b/>
        </w:rPr>
        <w:t>CLIENT LIBRARIES</w:t>
      </w:r>
    </w:p>
    <w:p w:rsidR="00A30DBE" w:rsidRPr="00E36B3F" w:rsidRDefault="00A30DBE" w:rsidP="00EC00A2">
      <w:pPr>
        <w:jc w:val="both"/>
      </w:pPr>
    </w:p>
    <w:p w:rsidR="00973A5F" w:rsidRPr="00E36B3F" w:rsidRDefault="00973A5F" w:rsidP="00EC00A2">
      <w:pPr>
        <w:jc w:val="both"/>
      </w:pPr>
      <w:r w:rsidRPr="00E36B3F">
        <w:t>There are 12</w:t>
      </w:r>
      <w:r w:rsidR="001F7E9C" w:rsidRPr="00E36B3F">
        <w:t>1</w:t>
      </w:r>
      <w:r w:rsidR="00691513" w:rsidRPr="00E36B3F">
        <w:t xml:space="preserve"> </w:t>
      </w:r>
      <w:r w:rsidRPr="00E36B3F">
        <w:t xml:space="preserve">public libraries in Northern Ontario; most of these libraries serve small, isolated communities with limited economic, educational, information and cultural resources. Of these libraries, </w:t>
      </w:r>
    </w:p>
    <w:p w:rsidR="000F5784" w:rsidRPr="00E36B3F" w:rsidRDefault="000F5784" w:rsidP="00EC00A2">
      <w:pPr>
        <w:jc w:val="both"/>
      </w:pPr>
    </w:p>
    <w:p w:rsidR="00973A5F" w:rsidRPr="00E36B3F" w:rsidRDefault="00973A5F" w:rsidP="0077608F">
      <w:pPr>
        <w:pStyle w:val="ListParagraph"/>
        <w:numPr>
          <w:ilvl w:val="1"/>
          <w:numId w:val="6"/>
        </w:numPr>
        <w:tabs>
          <w:tab w:val="left" w:pos="709"/>
          <w:tab w:val="left" w:pos="3544"/>
        </w:tabs>
        <w:ind w:left="0" w:firstLine="0"/>
        <w:jc w:val="both"/>
        <w:rPr>
          <w:sz w:val="24"/>
          <w:szCs w:val="24"/>
        </w:rPr>
      </w:pPr>
      <w:r w:rsidRPr="00E36B3F">
        <w:rPr>
          <w:sz w:val="24"/>
          <w:szCs w:val="24"/>
        </w:rPr>
        <w:t>8</w:t>
      </w:r>
      <w:r w:rsidR="001F7E9C" w:rsidRPr="00E36B3F">
        <w:rPr>
          <w:sz w:val="24"/>
          <w:szCs w:val="24"/>
        </w:rPr>
        <w:t>4</w:t>
      </w:r>
      <w:r w:rsidRPr="00E36B3F">
        <w:rPr>
          <w:sz w:val="24"/>
          <w:szCs w:val="24"/>
        </w:rPr>
        <w:t xml:space="preserve"> serve populations of </w:t>
      </w:r>
      <w:r w:rsidR="004B1D74" w:rsidRPr="00E36B3F">
        <w:rPr>
          <w:sz w:val="24"/>
          <w:szCs w:val="24"/>
        </w:rPr>
        <w:t>fewer</w:t>
      </w:r>
      <w:r w:rsidRPr="00E36B3F">
        <w:rPr>
          <w:sz w:val="24"/>
          <w:szCs w:val="24"/>
        </w:rPr>
        <w:t xml:space="preserve"> than 2,500</w:t>
      </w:r>
    </w:p>
    <w:p w:rsidR="00973A5F" w:rsidRPr="00E36B3F" w:rsidRDefault="00691513" w:rsidP="0077608F">
      <w:pPr>
        <w:pStyle w:val="ListParagraph"/>
        <w:numPr>
          <w:ilvl w:val="1"/>
          <w:numId w:val="6"/>
        </w:numPr>
        <w:ind w:left="0" w:firstLine="0"/>
        <w:jc w:val="both"/>
        <w:rPr>
          <w:sz w:val="24"/>
          <w:szCs w:val="24"/>
        </w:rPr>
      </w:pPr>
      <w:r w:rsidRPr="00E36B3F">
        <w:rPr>
          <w:sz w:val="24"/>
          <w:szCs w:val="24"/>
        </w:rPr>
        <w:t>17</w:t>
      </w:r>
      <w:r w:rsidR="00973A5F" w:rsidRPr="00E36B3F">
        <w:rPr>
          <w:sz w:val="24"/>
          <w:szCs w:val="24"/>
        </w:rPr>
        <w:t xml:space="preserve"> serve populations of 2,500 – 5,000</w:t>
      </w:r>
    </w:p>
    <w:p w:rsidR="00973A5F" w:rsidRPr="00E36B3F" w:rsidRDefault="00691513" w:rsidP="0077608F">
      <w:pPr>
        <w:pStyle w:val="ListParagraph"/>
        <w:numPr>
          <w:ilvl w:val="1"/>
          <w:numId w:val="6"/>
        </w:numPr>
        <w:ind w:left="0" w:firstLine="0"/>
        <w:jc w:val="both"/>
        <w:rPr>
          <w:sz w:val="24"/>
          <w:szCs w:val="24"/>
        </w:rPr>
      </w:pPr>
      <w:r w:rsidRPr="00E36B3F">
        <w:rPr>
          <w:sz w:val="24"/>
          <w:szCs w:val="24"/>
        </w:rPr>
        <w:t>15 serve populations of 5,001 – 15,000</w:t>
      </w:r>
    </w:p>
    <w:p w:rsidR="00973A5F" w:rsidRPr="00E36B3F" w:rsidRDefault="00973A5F" w:rsidP="0077608F">
      <w:pPr>
        <w:pStyle w:val="ListParagraph"/>
        <w:numPr>
          <w:ilvl w:val="4"/>
          <w:numId w:val="6"/>
        </w:numPr>
        <w:ind w:left="0" w:firstLine="0"/>
        <w:jc w:val="both"/>
        <w:rPr>
          <w:sz w:val="24"/>
          <w:szCs w:val="24"/>
        </w:rPr>
      </w:pPr>
      <w:r w:rsidRPr="00E36B3F">
        <w:rPr>
          <w:sz w:val="24"/>
          <w:szCs w:val="24"/>
        </w:rPr>
        <w:t>5 serve populations of more than 15,001</w:t>
      </w:r>
    </w:p>
    <w:p w:rsidR="00830247" w:rsidRPr="00E36B3F" w:rsidRDefault="00830247" w:rsidP="00EC00A2">
      <w:pPr>
        <w:pStyle w:val="ListParagraph"/>
        <w:ind w:left="0"/>
        <w:jc w:val="both"/>
        <w:rPr>
          <w:sz w:val="24"/>
          <w:szCs w:val="24"/>
        </w:rPr>
      </w:pPr>
    </w:p>
    <w:p w:rsidR="00706800" w:rsidRPr="00E36B3F" w:rsidRDefault="005E31E1" w:rsidP="00EC00A2">
      <w:pPr>
        <w:jc w:val="both"/>
      </w:pPr>
      <w:r w:rsidRPr="00E36B3F">
        <w:t>Of these</w:t>
      </w:r>
      <w:r w:rsidR="004B1D74" w:rsidRPr="00E36B3F">
        <w:t>,</w:t>
      </w:r>
      <w:r w:rsidRPr="00E36B3F">
        <w:t xml:space="preserve"> </w:t>
      </w:r>
      <w:r w:rsidR="001F7E9C" w:rsidRPr="00E36B3F">
        <w:t>28</w:t>
      </w:r>
      <w:r w:rsidR="00973A5F" w:rsidRPr="00E36B3F">
        <w:t xml:space="preserve"> serve First Nations communities, </w:t>
      </w:r>
      <w:r w:rsidR="00C33E34" w:rsidRPr="00E36B3F">
        <w:t>(</w:t>
      </w:r>
      <w:r w:rsidR="0014196B" w:rsidRPr="00E36B3F">
        <w:t xml:space="preserve">27 </w:t>
      </w:r>
      <w:r w:rsidR="00973A5F" w:rsidRPr="00E36B3F">
        <w:t>of which have populations under 2,500</w:t>
      </w:r>
      <w:r w:rsidR="00C33E34" w:rsidRPr="00E36B3F">
        <w:t>)</w:t>
      </w:r>
      <w:r w:rsidRPr="00E36B3F">
        <w:t xml:space="preserve"> and </w:t>
      </w:r>
      <w:r w:rsidR="00973A5F" w:rsidRPr="00E36B3F">
        <w:t>1</w:t>
      </w:r>
      <w:r w:rsidR="001F7E9C" w:rsidRPr="00E36B3F">
        <w:t>0-15</w:t>
      </w:r>
      <w:r w:rsidR="00973A5F" w:rsidRPr="00E36B3F">
        <w:t xml:space="preserve"> serve populations that are p</w:t>
      </w:r>
      <w:r w:rsidR="004B1D74" w:rsidRPr="00E36B3F">
        <w:t>redominantly F</w:t>
      </w:r>
      <w:r w:rsidR="00973A5F" w:rsidRPr="00E36B3F">
        <w:t>rancophone</w:t>
      </w:r>
      <w:r w:rsidRPr="00E36B3F">
        <w:t>.</w:t>
      </w:r>
    </w:p>
    <w:p w:rsidR="00F33F14" w:rsidRPr="00E36B3F" w:rsidRDefault="00F33F14" w:rsidP="00EC00A2">
      <w:pPr>
        <w:jc w:val="both"/>
        <w:rPr>
          <w:b/>
          <w:highlight w:val="yellow"/>
        </w:rPr>
      </w:pPr>
    </w:p>
    <w:p w:rsidR="00706800" w:rsidRPr="00E36B3F" w:rsidRDefault="004A58DE" w:rsidP="00EC00A2">
      <w:pPr>
        <w:jc w:val="both"/>
        <w:rPr>
          <w:b/>
        </w:rPr>
      </w:pPr>
      <w:r w:rsidRPr="00E36B3F">
        <w:rPr>
          <w:b/>
        </w:rPr>
        <w:t>OLS - NORTH</w:t>
      </w:r>
      <w:r w:rsidR="00A30DBE" w:rsidRPr="00E36B3F">
        <w:rPr>
          <w:b/>
        </w:rPr>
        <w:t xml:space="preserve"> AS A CENTRE OF PROFESSIONAL EXPERTISE</w:t>
      </w:r>
    </w:p>
    <w:p w:rsidR="00706800" w:rsidRPr="00E36B3F" w:rsidRDefault="00706800" w:rsidP="00EC00A2">
      <w:pPr>
        <w:jc w:val="both"/>
        <w:rPr>
          <w:b/>
        </w:rPr>
      </w:pPr>
    </w:p>
    <w:p w:rsidR="00706800" w:rsidRPr="00E36B3F" w:rsidRDefault="004E7259" w:rsidP="00EC00A2">
      <w:pPr>
        <w:jc w:val="both"/>
      </w:pPr>
      <w:r w:rsidRPr="00E36B3F">
        <w:t>Working at the c</w:t>
      </w:r>
      <w:r w:rsidR="00706800" w:rsidRPr="00E36B3F">
        <w:t xml:space="preserve">entre of a library community made up of small, rural and remote libraries with non-professional library staff, has created a scenario in which </w:t>
      </w:r>
      <w:r w:rsidR="004A58DE" w:rsidRPr="00E36B3F">
        <w:t>OLS - North</w:t>
      </w:r>
      <w:r w:rsidR="00706800" w:rsidRPr="00E36B3F">
        <w:t xml:space="preserve"> operates as a centre of professional expertise.  In everything from basic collection maintenance to policy development and planning</w:t>
      </w:r>
      <w:r w:rsidRPr="00E36B3F">
        <w:t xml:space="preserve">, </w:t>
      </w:r>
      <w:r w:rsidR="00706800" w:rsidRPr="00E36B3F">
        <w:t xml:space="preserve">the libraries we serve </w:t>
      </w:r>
      <w:r w:rsidR="00CA23F2" w:rsidRPr="00E36B3F">
        <w:t>(</w:t>
      </w:r>
      <w:r w:rsidR="00706800" w:rsidRPr="00E36B3F">
        <w:t>with the exception of a handful of larger libraries</w:t>
      </w:r>
      <w:r w:rsidR="00CA23F2" w:rsidRPr="00E36B3F">
        <w:t>)</w:t>
      </w:r>
      <w:r w:rsidR="00706800" w:rsidRPr="00E36B3F">
        <w:t xml:space="preserve"> look to </w:t>
      </w:r>
      <w:r w:rsidR="004A58DE" w:rsidRPr="00E36B3F">
        <w:t>OLS - North</w:t>
      </w:r>
      <w:r w:rsidR="00CA23F2" w:rsidRPr="00E36B3F">
        <w:t xml:space="preserve"> to provide the library know </w:t>
      </w:r>
      <w:r w:rsidR="00706800" w:rsidRPr="00E36B3F">
        <w:t xml:space="preserve">how. Functioning in many ways like the administration of a county library system, but without the authority to direct the library staff, </w:t>
      </w:r>
      <w:r w:rsidR="004A58DE" w:rsidRPr="00E36B3F">
        <w:t>OLS - North</w:t>
      </w:r>
      <w:r w:rsidR="00706800" w:rsidRPr="00E36B3F">
        <w:t xml:space="preserve"> provides professional know how while trying to build the skill set of librarians through training and advisory services.  We also offer centralized services such as JASI to enhance what the libraries can accomplish on their own.</w:t>
      </w:r>
    </w:p>
    <w:p w:rsidR="0049541D" w:rsidRPr="00E36B3F" w:rsidRDefault="0049541D" w:rsidP="00EC00A2">
      <w:pPr>
        <w:jc w:val="both"/>
      </w:pPr>
    </w:p>
    <w:p w:rsidR="00490AC1" w:rsidRPr="00E36B3F" w:rsidRDefault="0049541D" w:rsidP="00EC00A2">
      <w:pPr>
        <w:jc w:val="both"/>
      </w:pPr>
      <w:r w:rsidRPr="00E36B3F">
        <w:t xml:space="preserve">The impact that </w:t>
      </w:r>
      <w:r w:rsidR="004A58DE" w:rsidRPr="00E36B3F">
        <w:t>OLS - North</w:t>
      </w:r>
      <w:r w:rsidRPr="00E36B3F">
        <w:t xml:space="preserve"> has on its clients is </w:t>
      </w:r>
      <w:r w:rsidR="001A5B74" w:rsidRPr="00E36B3F">
        <w:t>e</w:t>
      </w:r>
      <w:r w:rsidR="00B04ADB" w:rsidRPr="00E36B3F">
        <w:t>mbedded in the ongoing development of the libraries.  From initial collection development and catalo</w:t>
      </w:r>
      <w:r w:rsidR="00CA23F2" w:rsidRPr="00E36B3F">
        <w:t xml:space="preserve">guing, </w:t>
      </w:r>
      <w:r w:rsidR="00B04ADB" w:rsidRPr="00E36B3F">
        <w:t xml:space="preserve">the development of First Nation libraries across the North to the current leadership program, </w:t>
      </w:r>
      <w:r w:rsidR="004A58DE" w:rsidRPr="00E36B3F">
        <w:t>OLS - North</w:t>
      </w:r>
      <w:r w:rsidR="00B04ADB" w:rsidRPr="00E36B3F">
        <w:t xml:space="preserve"> has been a part of the development of most libraries and their librarians since the beginning.  They come to us for assistance, for information and referral and for training.  They also come to us for marketing product, catalog access and rotating collection pools.</w:t>
      </w:r>
    </w:p>
    <w:p w:rsidR="00D7138C" w:rsidRDefault="00D7138C" w:rsidP="00EC00A2">
      <w:pPr>
        <w:pStyle w:val="CommentText"/>
        <w:tabs>
          <w:tab w:val="left" w:pos="540"/>
        </w:tabs>
        <w:jc w:val="both"/>
        <w:rPr>
          <w:rFonts w:ascii="Times New Roman" w:hAnsi="Times New Roman"/>
          <w:highlight w:val="yellow"/>
          <w:u w:val="single"/>
          <w:lang w:val="en-CA"/>
        </w:rPr>
      </w:pPr>
    </w:p>
    <w:p w:rsidR="00751B07" w:rsidRDefault="00751B07" w:rsidP="00EC00A2">
      <w:pPr>
        <w:pStyle w:val="CommentText"/>
        <w:tabs>
          <w:tab w:val="left" w:pos="540"/>
        </w:tabs>
        <w:jc w:val="both"/>
        <w:rPr>
          <w:rFonts w:ascii="Times New Roman" w:hAnsi="Times New Roman"/>
          <w:highlight w:val="yellow"/>
          <w:u w:val="single"/>
          <w:lang w:val="en-CA"/>
        </w:rPr>
      </w:pPr>
    </w:p>
    <w:p w:rsidR="00556F05" w:rsidRDefault="00556F05" w:rsidP="00EC00A2">
      <w:pPr>
        <w:pStyle w:val="CommentText"/>
        <w:tabs>
          <w:tab w:val="left" w:pos="540"/>
        </w:tabs>
        <w:jc w:val="both"/>
        <w:rPr>
          <w:rFonts w:ascii="Times New Roman" w:hAnsi="Times New Roman"/>
          <w:highlight w:val="yellow"/>
          <w:u w:val="single"/>
          <w:lang w:val="en-CA"/>
        </w:rPr>
      </w:pPr>
    </w:p>
    <w:p w:rsidR="00556F05" w:rsidRDefault="00556F05" w:rsidP="00EC00A2">
      <w:pPr>
        <w:pStyle w:val="CommentText"/>
        <w:tabs>
          <w:tab w:val="left" w:pos="540"/>
        </w:tabs>
        <w:jc w:val="both"/>
        <w:rPr>
          <w:rFonts w:ascii="Times New Roman" w:hAnsi="Times New Roman"/>
          <w:highlight w:val="yellow"/>
          <w:u w:val="single"/>
          <w:lang w:val="en-CA"/>
        </w:rPr>
      </w:pPr>
    </w:p>
    <w:p w:rsidR="00556F05" w:rsidRDefault="00556F05" w:rsidP="00EC00A2">
      <w:pPr>
        <w:pStyle w:val="CommentText"/>
        <w:tabs>
          <w:tab w:val="left" w:pos="540"/>
        </w:tabs>
        <w:jc w:val="both"/>
        <w:rPr>
          <w:rFonts w:ascii="Times New Roman" w:hAnsi="Times New Roman"/>
          <w:highlight w:val="yellow"/>
          <w:u w:val="single"/>
          <w:lang w:val="en-CA"/>
        </w:rPr>
      </w:pPr>
    </w:p>
    <w:p w:rsidR="00556F05" w:rsidRDefault="00556F05" w:rsidP="00EC00A2">
      <w:pPr>
        <w:pStyle w:val="CommentText"/>
        <w:tabs>
          <w:tab w:val="left" w:pos="540"/>
        </w:tabs>
        <w:jc w:val="both"/>
        <w:rPr>
          <w:rFonts w:ascii="Times New Roman" w:hAnsi="Times New Roman"/>
          <w:highlight w:val="yellow"/>
          <w:u w:val="single"/>
          <w:lang w:val="en-CA"/>
        </w:rPr>
      </w:pPr>
    </w:p>
    <w:p w:rsidR="00556F05" w:rsidRDefault="00556F05" w:rsidP="00EC00A2">
      <w:pPr>
        <w:pStyle w:val="CommentText"/>
        <w:tabs>
          <w:tab w:val="left" w:pos="540"/>
        </w:tabs>
        <w:jc w:val="both"/>
        <w:rPr>
          <w:rFonts w:ascii="Times New Roman" w:hAnsi="Times New Roman"/>
          <w:highlight w:val="yellow"/>
          <w:u w:val="single"/>
          <w:lang w:val="en-CA"/>
        </w:rPr>
      </w:pPr>
    </w:p>
    <w:p w:rsidR="00556F05" w:rsidRDefault="00556F05" w:rsidP="00EC00A2">
      <w:pPr>
        <w:pStyle w:val="CommentText"/>
        <w:tabs>
          <w:tab w:val="left" w:pos="540"/>
        </w:tabs>
        <w:jc w:val="both"/>
        <w:rPr>
          <w:rFonts w:ascii="Times New Roman" w:hAnsi="Times New Roman"/>
          <w:highlight w:val="yellow"/>
          <w:u w:val="single"/>
          <w:lang w:val="en-CA"/>
        </w:rPr>
      </w:pPr>
    </w:p>
    <w:p w:rsidR="00556F05" w:rsidRDefault="00556F05" w:rsidP="00EC00A2">
      <w:pPr>
        <w:pStyle w:val="CommentText"/>
        <w:tabs>
          <w:tab w:val="left" w:pos="540"/>
        </w:tabs>
        <w:jc w:val="both"/>
        <w:rPr>
          <w:rFonts w:ascii="Times New Roman" w:hAnsi="Times New Roman"/>
          <w:highlight w:val="yellow"/>
          <w:u w:val="single"/>
          <w:lang w:val="en-CA"/>
        </w:rPr>
      </w:pPr>
    </w:p>
    <w:p w:rsidR="00556F05" w:rsidRDefault="00556F05" w:rsidP="00EC00A2">
      <w:pPr>
        <w:pStyle w:val="CommentText"/>
        <w:tabs>
          <w:tab w:val="left" w:pos="540"/>
        </w:tabs>
        <w:jc w:val="both"/>
        <w:rPr>
          <w:rFonts w:ascii="Times New Roman" w:hAnsi="Times New Roman"/>
          <w:highlight w:val="yellow"/>
          <w:u w:val="single"/>
          <w:lang w:val="en-CA"/>
        </w:rPr>
      </w:pPr>
    </w:p>
    <w:p w:rsidR="00556F05" w:rsidRPr="00FC3DE9" w:rsidRDefault="00556F05" w:rsidP="00EC00A2">
      <w:pPr>
        <w:pStyle w:val="CommentText"/>
        <w:tabs>
          <w:tab w:val="left" w:pos="540"/>
        </w:tabs>
        <w:jc w:val="both"/>
        <w:rPr>
          <w:rFonts w:ascii="Times New Roman" w:hAnsi="Times New Roman"/>
          <w:highlight w:val="yellow"/>
          <w:u w:val="single"/>
          <w:lang w:val="en-CA"/>
        </w:rPr>
      </w:pPr>
    </w:p>
    <w:p w:rsidR="00E009C0" w:rsidRPr="00E36B3F" w:rsidRDefault="002040CE" w:rsidP="00EC00A2">
      <w:pPr>
        <w:pStyle w:val="NoSpacing"/>
        <w:jc w:val="both"/>
        <w:rPr>
          <w:b/>
        </w:rPr>
      </w:pPr>
      <w:r w:rsidRPr="00E36B3F">
        <w:rPr>
          <w:b/>
        </w:rPr>
        <w:t>IMPACT / OLS – NORTH SURVEY 2014</w:t>
      </w:r>
    </w:p>
    <w:p w:rsidR="00E009C0" w:rsidRPr="00FC3DE9" w:rsidRDefault="00E009C0" w:rsidP="00EC00A2">
      <w:pPr>
        <w:pStyle w:val="NoSpacing"/>
        <w:jc w:val="both"/>
        <w:rPr>
          <w:sz w:val="20"/>
          <w:szCs w:val="20"/>
        </w:rPr>
      </w:pPr>
    </w:p>
    <w:p w:rsidR="00F05102" w:rsidRPr="00E36B3F" w:rsidRDefault="00E009C0" w:rsidP="00EC00A2">
      <w:pPr>
        <w:pStyle w:val="NoSpacing"/>
        <w:jc w:val="both"/>
      </w:pPr>
      <w:r w:rsidRPr="00E36B3F">
        <w:t>A survey of our clients was condu</w:t>
      </w:r>
      <w:r w:rsidR="00CA23F2" w:rsidRPr="00E36B3F">
        <w:t xml:space="preserve">cted in </w:t>
      </w:r>
      <w:r w:rsidR="00A23621" w:rsidRPr="00E36B3F">
        <w:t>the spring of 2014. 57</w:t>
      </w:r>
      <w:r w:rsidR="00CA23F2" w:rsidRPr="00E36B3F">
        <w:t>%</w:t>
      </w:r>
      <w:r w:rsidR="00A23621" w:rsidRPr="00E36B3F">
        <w:t xml:space="preserve"> (68)</w:t>
      </w:r>
      <w:r w:rsidR="00CA23F2" w:rsidRPr="00E36B3F">
        <w:t xml:space="preserve"> of l</w:t>
      </w:r>
      <w:r w:rsidRPr="00E36B3F">
        <w:t xml:space="preserve">ibraries </w:t>
      </w:r>
      <w:r w:rsidR="00CA23F2" w:rsidRPr="00E36B3F">
        <w:t>responded</w:t>
      </w:r>
      <w:r w:rsidR="00A23621" w:rsidRPr="00E36B3F">
        <w:t xml:space="preserve"> (51% responded in 2011</w:t>
      </w:r>
      <w:r w:rsidR="00CA23F2" w:rsidRPr="00E36B3F">
        <w:t>.</w:t>
      </w:r>
      <w:r w:rsidR="008E1A94" w:rsidRPr="00E36B3F">
        <w:t xml:space="preserve">  </w:t>
      </w:r>
    </w:p>
    <w:p w:rsidR="00A23621" w:rsidRDefault="00A23621" w:rsidP="00EC00A2">
      <w:pPr>
        <w:pStyle w:val="NoSpacing"/>
        <w:jc w:val="both"/>
        <w:rPr>
          <w:sz w:val="20"/>
          <w:szCs w:val="20"/>
          <w:highlight w:val="yellow"/>
        </w:rPr>
      </w:pPr>
    </w:p>
    <w:p w:rsidR="00751B07" w:rsidRDefault="00751B07" w:rsidP="00EC00A2">
      <w:pPr>
        <w:pStyle w:val="NoSpacing"/>
        <w:jc w:val="both"/>
        <w:rPr>
          <w:sz w:val="20"/>
          <w:szCs w:val="20"/>
          <w:highlight w:val="yellow"/>
        </w:rPr>
      </w:pPr>
    </w:p>
    <w:p w:rsidR="00751B07" w:rsidRDefault="00751B07" w:rsidP="00EC00A2">
      <w:pPr>
        <w:pStyle w:val="NoSpacing"/>
        <w:jc w:val="both"/>
        <w:rPr>
          <w:sz w:val="20"/>
          <w:szCs w:val="20"/>
          <w:highlight w:val="yellow"/>
        </w:rPr>
      </w:pPr>
    </w:p>
    <w:p w:rsidR="00751B07" w:rsidRPr="00FC3DE9" w:rsidRDefault="00751B07" w:rsidP="00EC00A2">
      <w:pPr>
        <w:pStyle w:val="NoSpacing"/>
        <w:jc w:val="both"/>
        <w:rPr>
          <w:sz w:val="20"/>
          <w:szCs w:val="20"/>
          <w:highlight w:val="yellow"/>
        </w:rPr>
      </w:pPr>
    </w:p>
    <w:p w:rsidR="00A23621" w:rsidRPr="00E36B3F" w:rsidRDefault="00A23621" w:rsidP="00A23621">
      <w:pPr>
        <w:pStyle w:val="NoSpacing"/>
        <w:rPr>
          <w:b/>
        </w:rPr>
      </w:pPr>
      <w:r w:rsidRPr="00E36B3F">
        <w:rPr>
          <w:b/>
        </w:rPr>
        <w:t>Demographics of Responders</w:t>
      </w:r>
    </w:p>
    <w:p w:rsidR="00A23621" w:rsidRPr="00E36B3F" w:rsidRDefault="00A23621" w:rsidP="00A23621">
      <w:pPr>
        <w:pStyle w:val="NoSpacing"/>
      </w:pPr>
    </w:p>
    <w:p w:rsidR="00A23621" w:rsidRPr="00E36B3F" w:rsidRDefault="00A23621" w:rsidP="00A23621">
      <w:pPr>
        <w:pStyle w:val="NoSpacing"/>
        <w:rPr>
          <w:b/>
        </w:rPr>
      </w:pPr>
      <w:r w:rsidRPr="00E36B3F">
        <w:rPr>
          <w:b/>
        </w:rPr>
        <w:t>Population Size</w:t>
      </w:r>
      <w:r w:rsidRPr="00E36B3F">
        <w:rPr>
          <w:b/>
        </w:rPr>
        <w:tab/>
        <w:t>Number of Survey Participants</w:t>
      </w:r>
    </w:p>
    <w:p w:rsidR="00A23621" w:rsidRPr="00E36B3F" w:rsidRDefault="00351250" w:rsidP="00A23621">
      <w:pPr>
        <w:pStyle w:val="NoSpacing"/>
        <w:rPr>
          <w:b/>
        </w:rPr>
      </w:pPr>
      <w:r w:rsidRPr="00E36B3F">
        <w:rPr>
          <w:b/>
        </w:rPr>
        <w:tab/>
      </w:r>
      <w:r w:rsidRPr="00E36B3F">
        <w:rPr>
          <w:b/>
        </w:rPr>
        <w:tab/>
        <w:t xml:space="preserve">            </w:t>
      </w:r>
      <w:r w:rsidR="00E36B3F">
        <w:rPr>
          <w:b/>
        </w:rPr>
        <w:t xml:space="preserve">          2011</w:t>
      </w:r>
      <w:r w:rsidR="00E36B3F">
        <w:rPr>
          <w:b/>
        </w:rPr>
        <w:tab/>
        <w:t xml:space="preserve">          </w:t>
      </w:r>
      <w:r w:rsidRPr="00E36B3F">
        <w:rPr>
          <w:b/>
        </w:rPr>
        <w:t xml:space="preserve"> </w:t>
      </w:r>
      <w:r w:rsidR="00A23621" w:rsidRPr="00E36B3F">
        <w:rPr>
          <w:b/>
        </w:rPr>
        <w:t>2014</w:t>
      </w:r>
    </w:p>
    <w:p w:rsidR="00A23621" w:rsidRPr="00E36B3F" w:rsidRDefault="00A23621" w:rsidP="00A23621">
      <w:pPr>
        <w:pStyle w:val="NoSpacing"/>
      </w:pPr>
      <w:r w:rsidRPr="00E36B3F">
        <w:t>Less than 5,000</w:t>
      </w:r>
      <w:r w:rsidRPr="00E36B3F">
        <w:tab/>
      </w:r>
      <w:r w:rsidRPr="00E36B3F">
        <w:tab/>
        <w:t>52</w:t>
      </w:r>
      <w:r w:rsidRPr="00E36B3F">
        <w:tab/>
      </w:r>
      <w:r w:rsidRPr="00E36B3F">
        <w:tab/>
        <w:t>58</w:t>
      </w:r>
    </w:p>
    <w:p w:rsidR="00A23621" w:rsidRPr="00E36B3F" w:rsidRDefault="00A23621" w:rsidP="00A23621">
      <w:pPr>
        <w:pStyle w:val="NoSpacing"/>
      </w:pPr>
      <w:r w:rsidRPr="00E36B3F">
        <w:t>5,001</w:t>
      </w:r>
      <w:r w:rsidRPr="00E36B3F">
        <w:tab/>
        <w:t>- 10,000</w:t>
      </w:r>
      <w:r w:rsidRPr="00E36B3F">
        <w:tab/>
      </w:r>
      <w:r w:rsidRPr="00E36B3F">
        <w:tab/>
        <w:t xml:space="preserve">  5</w:t>
      </w:r>
      <w:r w:rsidRPr="00E36B3F">
        <w:tab/>
      </w:r>
      <w:r w:rsidRPr="00E36B3F">
        <w:tab/>
        <w:t xml:space="preserve">  6</w:t>
      </w:r>
    </w:p>
    <w:p w:rsidR="00A23621" w:rsidRPr="00E36B3F" w:rsidRDefault="00A23621" w:rsidP="00A23621">
      <w:pPr>
        <w:pStyle w:val="NoSpacing"/>
      </w:pPr>
      <w:r w:rsidRPr="00E36B3F">
        <w:t>10,001 – 15,000</w:t>
      </w:r>
      <w:r w:rsidRPr="00E36B3F">
        <w:tab/>
      </w:r>
      <w:r w:rsidRPr="00E36B3F">
        <w:tab/>
        <w:t xml:space="preserve">  3</w:t>
      </w:r>
      <w:r w:rsidRPr="00E36B3F">
        <w:tab/>
      </w:r>
      <w:r w:rsidRPr="00E36B3F">
        <w:tab/>
        <w:t xml:space="preserve">  3</w:t>
      </w:r>
    </w:p>
    <w:p w:rsidR="00A23621" w:rsidRPr="00E36B3F" w:rsidRDefault="00A23621" w:rsidP="00A23621">
      <w:pPr>
        <w:pStyle w:val="NoSpacing"/>
      </w:pPr>
      <w:r w:rsidRPr="00E36B3F">
        <w:t>15,001 – 30,000</w:t>
      </w:r>
      <w:r w:rsidRPr="00E36B3F">
        <w:tab/>
      </w:r>
      <w:r w:rsidRPr="00E36B3F">
        <w:tab/>
        <w:t xml:space="preserve">  0</w:t>
      </w:r>
      <w:r w:rsidRPr="00E36B3F">
        <w:tab/>
      </w:r>
      <w:r w:rsidRPr="00E36B3F">
        <w:tab/>
        <w:t xml:space="preserve">  1</w:t>
      </w:r>
    </w:p>
    <w:p w:rsidR="00A23621" w:rsidRPr="00E36B3F" w:rsidRDefault="00A23621" w:rsidP="00A23621">
      <w:pPr>
        <w:pStyle w:val="NoSpacing"/>
      </w:pPr>
      <w:r w:rsidRPr="00E36B3F">
        <w:t>More than 30,001</w:t>
      </w:r>
      <w:r w:rsidRPr="00E36B3F">
        <w:tab/>
      </w:r>
      <w:r w:rsidRPr="00E36B3F">
        <w:tab/>
        <w:t xml:space="preserve">  4    </w:t>
      </w:r>
      <w:r w:rsidRPr="00E36B3F">
        <w:tab/>
      </w:r>
      <w:r w:rsidRPr="00E36B3F">
        <w:tab/>
        <w:t xml:space="preserve">  0</w:t>
      </w:r>
    </w:p>
    <w:p w:rsidR="00A23621" w:rsidRPr="00E36B3F" w:rsidRDefault="00A23621" w:rsidP="00A23621">
      <w:pPr>
        <w:pStyle w:val="NoSpacing"/>
        <w:rPr>
          <w:b/>
        </w:rPr>
      </w:pPr>
      <w:r w:rsidRPr="00E36B3F">
        <w:rPr>
          <w:b/>
        </w:rPr>
        <w:t xml:space="preserve">Of 64 responders: 53 (2011-49) are municipal council, 12 (2011-9) Band council and 3 (2011-6) 6 are Local services </w:t>
      </w:r>
      <w:r w:rsidR="000C0C9B" w:rsidRPr="00E36B3F">
        <w:rPr>
          <w:b/>
        </w:rPr>
        <w:t>board</w:t>
      </w:r>
      <w:r w:rsidRPr="00E36B3F">
        <w:rPr>
          <w:b/>
        </w:rPr>
        <w:t>.</w:t>
      </w:r>
      <w:r w:rsidRPr="00E36B3F">
        <w:rPr>
          <w:b/>
        </w:rPr>
        <w:tab/>
      </w:r>
    </w:p>
    <w:p w:rsidR="00A23621" w:rsidRPr="00E36B3F" w:rsidRDefault="00A23621" w:rsidP="00A23621">
      <w:pPr>
        <w:pStyle w:val="NoSpacing"/>
      </w:pPr>
    </w:p>
    <w:p w:rsidR="00A23621" w:rsidRPr="00E36B3F" w:rsidRDefault="00A23621" w:rsidP="00A23621">
      <w:pPr>
        <w:pStyle w:val="NoSpacing"/>
        <w:rPr>
          <w:b/>
        </w:rPr>
      </w:pPr>
      <w:r w:rsidRPr="00E36B3F">
        <w:rPr>
          <w:b/>
        </w:rPr>
        <w:t>In rating overall services:</w:t>
      </w:r>
    </w:p>
    <w:p w:rsidR="00A23621" w:rsidRPr="00E36B3F" w:rsidRDefault="00A23621" w:rsidP="00A23621">
      <w:pPr>
        <w:pStyle w:val="NoSpacing"/>
        <w:rPr>
          <w:b/>
        </w:rPr>
      </w:pPr>
    </w:p>
    <w:p w:rsidR="00A23621" w:rsidRPr="00E36B3F" w:rsidRDefault="00A23621" w:rsidP="00A23621">
      <w:pPr>
        <w:pStyle w:val="NoSpacing"/>
      </w:pPr>
      <w:r w:rsidRPr="00E36B3F">
        <w:t>2014-Excellent or Good 95.59%</w:t>
      </w:r>
      <w:r w:rsidRPr="00E36B3F">
        <w:tab/>
      </w:r>
      <w:r w:rsidRPr="00E36B3F">
        <w:tab/>
        <w:t>Satisfactory 4.41%</w:t>
      </w:r>
      <w:r w:rsidRPr="00E36B3F">
        <w:tab/>
      </w:r>
      <w:r w:rsidRPr="00E36B3F">
        <w:tab/>
        <w:t>Poor 0%</w:t>
      </w:r>
    </w:p>
    <w:p w:rsidR="00A23621" w:rsidRPr="00E36B3F" w:rsidRDefault="00A23621" w:rsidP="00A23621">
      <w:pPr>
        <w:pStyle w:val="NoSpacing"/>
      </w:pPr>
      <w:r w:rsidRPr="00E36B3F">
        <w:t>2011-Excellent or</w:t>
      </w:r>
      <w:r w:rsidR="000578DB">
        <w:t xml:space="preserve"> Good 93.00%</w:t>
      </w:r>
      <w:r w:rsidR="000578DB">
        <w:tab/>
      </w:r>
      <w:r w:rsidR="000578DB">
        <w:tab/>
        <w:t>Satisfactory 6%</w:t>
      </w:r>
      <w:r w:rsidR="000578DB">
        <w:tab/>
      </w:r>
      <w:r w:rsidR="000578DB">
        <w:tab/>
      </w:r>
      <w:r w:rsidRPr="00E36B3F">
        <w:t>Poor 2%</w:t>
      </w:r>
    </w:p>
    <w:p w:rsidR="00A23621" w:rsidRPr="00E36B3F" w:rsidRDefault="00A23621" w:rsidP="00A23621">
      <w:pPr>
        <w:pStyle w:val="NoSpacing"/>
      </w:pPr>
    </w:p>
    <w:p w:rsidR="00A23621" w:rsidRPr="00E36B3F" w:rsidRDefault="00A23621" w:rsidP="00A23621">
      <w:pPr>
        <w:pStyle w:val="NoSpacing"/>
        <w:rPr>
          <w:b/>
        </w:rPr>
      </w:pPr>
      <w:r w:rsidRPr="00E36B3F">
        <w:rPr>
          <w:b/>
        </w:rPr>
        <w:t>Top five issues of concern to the library (of 64 voters):</w:t>
      </w:r>
    </w:p>
    <w:p w:rsidR="00A23621" w:rsidRPr="00E36B3F" w:rsidRDefault="00A23621" w:rsidP="00A23621">
      <w:pPr>
        <w:pStyle w:val="NoSpacing"/>
        <w:rPr>
          <w:b/>
        </w:rPr>
      </w:pPr>
      <w:r w:rsidRPr="00E36B3F">
        <w:rPr>
          <w:b/>
        </w:rPr>
        <w:tab/>
      </w:r>
      <w:r w:rsidRPr="00E36B3F">
        <w:rPr>
          <w:b/>
        </w:rPr>
        <w:tab/>
      </w:r>
      <w:r w:rsidRPr="00E36B3F">
        <w:rPr>
          <w:b/>
        </w:rPr>
        <w:tab/>
      </w:r>
      <w:r w:rsidRPr="00E36B3F">
        <w:rPr>
          <w:b/>
        </w:rPr>
        <w:tab/>
        <w:t>2011</w:t>
      </w:r>
      <w:r w:rsidRPr="00E36B3F">
        <w:rPr>
          <w:b/>
        </w:rPr>
        <w:tab/>
      </w:r>
      <w:r w:rsidRPr="00E36B3F">
        <w:rPr>
          <w:b/>
        </w:rPr>
        <w:tab/>
        <w:t>2014</w:t>
      </w:r>
    </w:p>
    <w:p w:rsidR="00A23621" w:rsidRPr="00E36B3F" w:rsidRDefault="00A23621" w:rsidP="00A23621">
      <w:pPr>
        <w:pStyle w:val="NoSpacing"/>
      </w:pPr>
      <w:r w:rsidRPr="00E36B3F">
        <w:t>Funding</w:t>
      </w:r>
      <w:r w:rsidRPr="00E36B3F">
        <w:tab/>
      </w:r>
      <w:r w:rsidRPr="00E36B3F">
        <w:tab/>
      </w:r>
      <w:r w:rsidRPr="00E36B3F">
        <w:tab/>
        <w:t>46</w:t>
      </w:r>
      <w:r w:rsidRPr="00E36B3F">
        <w:tab/>
      </w:r>
      <w:r w:rsidRPr="00E36B3F">
        <w:tab/>
        <w:t>52</w:t>
      </w:r>
    </w:p>
    <w:p w:rsidR="00A23621" w:rsidRPr="00E36B3F" w:rsidRDefault="00A23621" w:rsidP="00A23621">
      <w:pPr>
        <w:pStyle w:val="NoSpacing"/>
      </w:pPr>
      <w:r w:rsidRPr="00E36B3F">
        <w:t>Local economic Situation</w:t>
      </w:r>
      <w:r w:rsidRPr="00E36B3F">
        <w:tab/>
        <w:t>33</w:t>
      </w:r>
      <w:r w:rsidRPr="00E36B3F">
        <w:tab/>
      </w:r>
      <w:r w:rsidRPr="00E36B3F">
        <w:tab/>
        <w:t>27</w:t>
      </w:r>
    </w:p>
    <w:p w:rsidR="00A23621" w:rsidRPr="00E36B3F" w:rsidRDefault="00A23621" w:rsidP="00A23621">
      <w:pPr>
        <w:pStyle w:val="NoSpacing"/>
      </w:pPr>
      <w:r w:rsidRPr="00E36B3F">
        <w:t>Technology Changes</w:t>
      </w:r>
      <w:r w:rsidRPr="00E36B3F">
        <w:tab/>
      </w:r>
      <w:r w:rsidRPr="00E36B3F">
        <w:tab/>
        <w:t>30</w:t>
      </w:r>
      <w:r w:rsidRPr="00E36B3F">
        <w:tab/>
      </w:r>
      <w:r w:rsidRPr="00E36B3F">
        <w:tab/>
        <w:t>37</w:t>
      </w:r>
    </w:p>
    <w:p w:rsidR="00A23621" w:rsidRPr="00E36B3F" w:rsidRDefault="00A23621" w:rsidP="00A23621">
      <w:pPr>
        <w:pStyle w:val="NoSpacing"/>
      </w:pPr>
      <w:r w:rsidRPr="00E36B3F">
        <w:t xml:space="preserve">Technical support </w:t>
      </w:r>
      <w:r w:rsidRPr="00E36B3F">
        <w:tab/>
      </w:r>
      <w:r w:rsidRPr="00E36B3F">
        <w:tab/>
        <w:t>28</w:t>
      </w:r>
      <w:r w:rsidRPr="00E36B3F">
        <w:tab/>
      </w:r>
      <w:r w:rsidRPr="00E36B3F">
        <w:tab/>
        <w:t>35</w:t>
      </w:r>
    </w:p>
    <w:p w:rsidR="00A23621" w:rsidRPr="00E36B3F" w:rsidRDefault="00A23621" w:rsidP="00A23621">
      <w:pPr>
        <w:pStyle w:val="NoSpacing"/>
      </w:pPr>
      <w:r w:rsidRPr="00E36B3F">
        <w:t>Facilities/Buildings</w:t>
      </w:r>
      <w:r w:rsidRPr="00E36B3F">
        <w:tab/>
      </w:r>
      <w:r w:rsidRPr="00E36B3F">
        <w:tab/>
        <w:t>26</w:t>
      </w:r>
      <w:r w:rsidRPr="00E36B3F">
        <w:tab/>
      </w:r>
      <w:r w:rsidRPr="00E36B3F">
        <w:tab/>
        <w:t>21</w:t>
      </w:r>
    </w:p>
    <w:p w:rsidR="00A23621" w:rsidRPr="00E36B3F" w:rsidRDefault="00A23621" w:rsidP="00A23621">
      <w:pPr>
        <w:pStyle w:val="NoSpacing"/>
      </w:pPr>
      <w:r w:rsidRPr="00E36B3F">
        <w:t>Connectivity</w:t>
      </w:r>
      <w:r w:rsidRPr="00E36B3F">
        <w:tab/>
      </w:r>
      <w:r w:rsidRPr="00E36B3F">
        <w:tab/>
      </w:r>
      <w:r w:rsidRPr="00E36B3F">
        <w:tab/>
      </w:r>
      <w:r w:rsidRPr="00E36B3F">
        <w:tab/>
      </w:r>
      <w:r w:rsidRPr="00E36B3F">
        <w:tab/>
        <w:t>21</w:t>
      </w:r>
    </w:p>
    <w:p w:rsidR="007167AA" w:rsidRPr="00E36B3F" w:rsidRDefault="007167AA" w:rsidP="00A23621">
      <w:pPr>
        <w:pStyle w:val="NoSpacing"/>
        <w:rPr>
          <w:b/>
        </w:rPr>
      </w:pPr>
    </w:p>
    <w:p w:rsidR="00A23621" w:rsidRPr="00E36B3F" w:rsidRDefault="00A23621" w:rsidP="00A23621">
      <w:pPr>
        <w:pStyle w:val="NoSpacing"/>
        <w:rPr>
          <w:b/>
        </w:rPr>
      </w:pPr>
      <w:r w:rsidRPr="00E36B3F">
        <w:rPr>
          <w:b/>
        </w:rPr>
        <w:t>Top five general areas where training would be a benefit (63 voters):</w:t>
      </w:r>
    </w:p>
    <w:p w:rsidR="00A23621" w:rsidRPr="00E36B3F" w:rsidRDefault="00A23621" w:rsidP="00A23621">
      <w:pPr>
        <w:pStyle w:val="NoSpacing"/>
        <w:rPr>
          <w:b/>
        </w:rPr>
      </w:pPr>
      <w:r w:rsidRPr="00E36B3F">
        <w:rPr>
          <w:b/>
        </w:rPr>
        <w:tab/>
      </w:r>
      <w:r w:rsidRPr="00E36B3F">
        <w:rPr>
          <w:b/>
        </w:rPr>
        <w:tab/>
      </w:r>
      <w:r w:rsidRPr="00E36B3F">
        <w:rPr>
          <w:b/>
        </w:rPr>
        <w:tab/>
      </w:r>
      <w:r w:rsidRPr="00E36B3F">
        <w:rPr>
          <w:b/>
        </w:rPr>
        <w:tab/>
        <w:t>2011</w:t>
      </w:r>
      <w:r w:rsidRPr="00E36B3F">
        <w:rPr>
          <w:b/>
        </w:rPr>
        <w:tab/>
      </w:r>
      <w:r w:rsidRPr="00E36B3F">
        <w:rPr>
          <w:b/>
        </w:rPr>
        <w:tab/>
        <w:t>2014</w:t>
      </w:r>
    </w:p>
    <w:p w:rsidR="00A23621" w:rsidRPr="00E36B3F" w:rsidRDefault="00A23621" w:rsidP="00A23621">
      <w:pPr>
        <w:pStyle w:val="NoSpacing"/>
      </w:pPr>
      <w:r w:rsidRPr="00E36B3F">
        <w:t>Revenue Development</w:t>
      </w:r>
      <w:r w:rsidRPr="00E36B3F">
        <w:tab/>
        <w:t>45</w:t>
      </w:r>
      <w:r w:rsidRPr="00E36B3F">
        <w:tab/>
      </w:r>
      <w:r w:rsidRPr="00E36B3F">
        <w:tab/>
        <w:t>48</w:t>
      </w:r>
    </w:p>
    <w:p w:rsidR="00A23621" w:rsidRPr="00E36B3F" w:rsidRDefault="00A23621" w:rsidP="00A23621">
      <w:pPr>
        <w:pStyle w:val="NoSpacing"/>
      </w:pPr>
      <w:r w:rsidRPr="00E36B3F">
        <w:t>Marketing library services</w:t>
      </w:r>
      <w:r w:rsidRPr="00E36B3F">
        <w:tab/>
        <w:t>37</w:t>
      </w:r>
      <w:r w:rsidRPr="00E36B3F">
        <w:tab/>
      </w:r>
      <w:r w:rsidRPr="00E36B3F">
        <w:tab/>
        <w:t>38</w:t>
      </w:r>
    </w:p>
    <w:p w:rsidR="00A23621" w:rsidRPr="00E36B3F" w:rsidRDefault="00A23621" w:rsidP="00A23621">
      <w:pPr>
        <w:pStyle w:val="NoSpacing"/>
      </w:pPr>
      <w:r w:rsidRPr="00E36B3F">
        <w:t>Technology Planning</w:t>
      </w:r>
      <w:r w:rsidRPr="00E36B3F">
        <w:tab/>
      </w:r>
      <w:r w:rsidRPr="00E36B3F">
        <w:tab/>
        <w:t>37</w:t>
      </w:r>
      <w:r w:rsidRPr="00E36B3F">
        <w:tab/>
      </w:r>
      <w:r w:rsidRPr="00E36B3F">
        <w:tab/>
        <w:t>45</w:t>
      </w:r>
    </w:p>
    <w:p w:rsidR="00A23621" w:rsidRPr="00E36B3F" w:rsidRDefault="00A23621" w:rsidP="00A23621">
      <w:pPr>
        <w:pStyle w:val="NoSpacing"/>
      </w:pPr>
      <w:r w:rsidRPr="00E36B3F">
        <w:t>Community Development</w:t>
      </w:r>
      <w:r w:rsidRPr="00E36B3F">
        <w:tab/>
        <w:t>25</w:t>
      </w:r>
    </w:p>
    <w:p w:rsidR="00A23621" w:rsidRPr="00E36B3F" w:rsidRDefault="00A23621" w:rsidP="00A23621">
      <w:pPr>
        <w:pStyle w:val="NoSpacing"/>
      </w:pPr>
      <w:r w:rsidRPr="00E36B3F">
        <w:t>Strategic/business planning</w:t>
      </w:r>
    </w:p>
    <w:p w:rsidR="00A23621" w:rsidRPr="00E36B3F" w:rsidRDefault="00A23621" w:rsidP="00A23621">
      <w:pPr>
        <w:pStyle w:val="NoSpacing"/>
      </w:pPr>
      <w:r w:rsidRPr="00E36B3F">
        <w:t>&amp; needs assessments</w:t>
      </w:r>
      <w:r w:rsidRPr="00E36B3F">
        <w:tab/>
      </w:r>
      <w:r w:rsidRPr="00E36B3F">
        <w:tab/>
        <w:t>24</w:t>
      </w:r>
      <w:r w:rsidRPr="00E36B3F">
        <w:tab/>
      </w:r>
      <w:r w:rsidRPr="00E36B3F">
        <w:tab/>
        <w:t>38</w:t>
      </w:r>
    </w:p>
    <w:p w:rsidR="00A23621" w:rsidRPr="00E36B3F" w:rsidRDefault="00A23621" w:rsidP="00A23621">
      <w:pPr>
        <w:pStyle w:val="NoSpacing"/>
      </w:pPr>
      <w:r w:rsidRPr="00E36B3F">
        <w:t>Emerging technology</w:t>
      </w:r>
      <w:r w:rsidRPr="00E36B3F">
        <w:tab/>
      </w:r>
      <w:r w:rsidRPr="00E36B3F">
        <w:tab/>
      </w:r>
      <w:r w:rsidRPr="00E36B3F">
        <w:tab/>
      </w:r>
      <w:r w:rsidRPr="00E36B3F">
        <w:tab/>
        <w:t>51</w:t>
      </w:r>
    </w:p>
    <w:p w:rsidR="00836136" w:rsidRDefault="00836136" w:rsidP="00A23621">
      <w:pPr>
        <w:pStyle w:val="NoSpacing"/>
        <w:rPr>
          <w:b/>
        </w:rPr>
      </w:pPr>
    </w:p>
    <w:p w:rsidR="00556F05" w:rsidRDefault="00556F05" w:rsidP="00A23621">
      <w:pPr>
        <w:pStyle w:val="NoSpacing"/>
        <w:rPr>
          <w:b/>
        </w:rPr>
      </w:pPr>
    </w:p>
    <w:p w:rsidR="00556F05" w:rsidRDefault="00556F05" w:rsidP="00A23621">
      <w:pPr>
        <w:pStyle w:val="NoSpacing"/>
        <w:rPr>
          <w:b/>
        </w:rPr>
      </w:pPr>
    </w:p>
    <w:p w:rsidR="00556F05" w:rsidRDefault="00556F05" w:rsidP="00A23621">
      <w:pPr>
        <w:pStyle w:val="NoSpacing"/>
        <w:rPr>
          <w:b/>
        </w:rPr>
      </w:pPr>
    </w:p>
    <w:p w:rsidR="00556F05" w:rsidRDefault="00556F05" w:rsidP="00A23621">
      <w:pPr>
        <w:pStyle w:val="NoSpacing"/>
        <w:rPr>
          <w:b/>
        </w:rPr>
      </w:pPr>
    </w:p>
    <w:p w:rsidR="00556F05" w:rsidRDefault="00556F05" w:rsidP="00A23621">
      <w:pPr>
        <w:pStyle w:val="NoSpacing"/>
        <w:rPr>
          <w:b/>
        </w:rPr>
      </w:pPr>
    </w:p>
    <w:p w:rsidR="00556F05" w:rsidRPr="00E36B3F" w:rsidRDefault="00556F05" w:rsidP="00A23621">
      <w:pPr>
        <w:pStyle w:val="NoSpacing"/>
        <w:rPr>
          <w:b/>
        </w:rPr>
      </w:pPr>
    </w:p>
    <w:p w:rsidR="00A23621" w:rsidRPr="00E36B3F" w:rsidRDefault="00A23621" w:rsidP="00A23621">
      <w:pPr>
        <w:pStyle w:val="NoSpacing"/>
        <w:rPr>
          <w:b/>
        </w:rPr>
      </w:pPr>
      <w:r w:rsidRPr="00E36B3F">
        <w:rPr>
          <w:b/>
        </w:rPr>
        <w:t>The following is a summary of the importance of services and the degree to which they are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127"/>
        <w:gridCol w:w="3372"/>
      </w:tblGrid>
      <w:tr w:rsidR="00A23621" w:rsidRPr="00E36B3F" w:rsidTr="00A23621">
        <w:trPr>
          <w:trHeight w:val="858"/>
        </w:trPr>
        <w:tc>
          <w:tcPr>
            <w:tcW w:w="407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rPr>
                <w:b/>
              </w:rPr>
            </w:pPr>
            <w:r w:rsidRPr="00E36B3F">
              <w:rPr>
                <w:b/>
              </w:rPr>
              <w:t>Service</w:t>
            </w:r>
          </w:p>
        </w:tc>
        <w:tc>
          <w:tcPr>
            <w:tcW w:w="212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rPr>
                <w:b/>
              </w:rPr>
            </w:pPr>
            <w:r w:rsidRPr="00E36B3F">
              <w:rPr>
                <w:b/>
              </w:rPr>
              <w:t>Important – Very Important</w:t>
            </w:r>
          </w:p>
        </w:tc>
        <w:tc>
          <w:tcPr>
            <w:tcW w:w="3372"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rPr>
                <w:b/>
              </w:rPr>
            </w:pPr>
            <w:r w:rsidRPr="00E36B3F">
              <w:rPr>
                <w:b/>
              </w:rPr>
              <w:t>% Used or planning to use this service</w:t>
            </w:r>
          </w:p>
        </w:tc>
      </w:tr>
      <w:tr w:rsidR="00A23621" w:rsidRPr="00E36B3F" w:rsidTr="00A23621">
        <w:tc>
          <w:tcPr>
            <w:tcW w:w="4077" w:type="dxa"/>
            <w:tcBorders>
              <w:top w:val="single" w:sz="4" w:space="0" w:color="auto"/>
              <w:left w:val="single" w:sz="4" w:space="0" w:color="auto"/>
              <w:bottom w:val="single" w:sz="4" w:space="0" w:color="auto"/>
              <w:right w:val="single" w:sz="4" w:space="0" w:color="auto"/>
            </w:tcBorders>
            <w:hideMark/>
          </w:tcPr>
          <w:p w:rsidR="00A23621" w:rsidRPr="00E36B3F" w:rsidRDefault="000C0C9B">
            <w:pPr>
              <w:spacing w:after="200" w:line="276" w:lineRule="auto"/>
              <w:rPr>
                <w:b/>
              </w:rPr>
            </w:pPr>
            <w:r w:rsidRPr="00E36B3F">
              <w:rPr>
                <w:b/>
              </w:rPr>
              <w:t>OLS - North</w:t>
            </w:r>
            <w:r w:rsidR="00A23621" w:rsidRPr="00E36B3F">
              <w:rPr>
                <w:b/>
              </w:rPr>
              <w:t xml:space="preserve"> Website</w:t>
            </w:r>
          </w:p>
        </w:tc>
        <w:tc>
          <w:tcPr>
            <w:tcW w:w="212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88.89%</w:t>
            </w:r>
          </w:p>
        </w:tc>
        <w:tc>
          <w:tcPr>
            <w:tcW w:w="3372"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94.03%</w:t>
            </w:r>
          </w:p>
        </w:tc>
      </w:tr>
      <w:tr w:rsidR="00A23621" w:rsidRPr="00E36B3F" w:rsidTr="00A23621">
        <w:tc>
          <w:tcPr>
            <w:tcW w:w="407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rPr>
                <w:b/>
              </w:rPr>
            </w:pPr>
            <w:r w:rsidRPr="00E36B3F">
              <w:rPr>
                <w:b/>
              </w:rPr>
              <w:t>Conference</w:t>
            </w:r>
          </w:p>
        </w:tc>
        <w:tc>
          <w:tcPr>
            <w:tcW w:w="212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98.39%</w:t>
            </w:r>
          </w:p>
        </w:tc>
        <w:tc>
          <w:tcPr>
            <w:tcW w:w="3372"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92.42%</w:t>
            </w:r>
          </w:p>
        </w:tc>
      </w:tr>
      <w:tr w:rsidR="00A23621" w:rsidRPr="00E36B3F" w:rsidTr="00A23621">
        <w:tc>
          <w:tcPr>
            <w:tcW w:w="407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rPr>
                <w:b/>
              </w:rPr>
            </w:pPr>
            <w:r w:rsidRPr="00E36B3F">
              <w:rPr>
                <w:b/>
              </w:rPr>
              <w:t>Webinars</w:t>
            </w:r>
          </w:p>
        </w:tc>
        <w:tc>
          <w:tcPr>
            <w:tcW w:w="212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95.71%</w:t>
            </w:r>
          </w:p>
        </w:tc>
        <w:tc>
          <w:tcPr>
            <w:tcW w:w="3372"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92.42%</w:t>
            </w:r>
          </w:p>
        </w:tc>
      </w:tr>
      <w:tr w:rsidR="00A23621" w:rsidRPr="00E36B3F" w:rsidTr="00A23621">
        <w:tc>
          <w:tcPr>
            <w:tcW w:w="407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rPr>
                <w:b/>
              </w:rPr>
            </w:pPr>
            <w:r w:rsidRPr="00E36B3F">
              <w:rPr>
                <w:b/>
              </w:rPr>
              <w:t>Advisor – Phone or email</w:t>
            </w:r>
          </w:p>
        </w:tc>
        <w:tc>
          <w:tcPr>
            <w:tcW w:w="212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96.61%</w:t>
            </w:r>
          </w:p>
        </w:tc>
        <w:tc>
          <w:tcPr>
            <w:tcW w:w="3372"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87.88%</w:t>
            </w:r>
          </w:p>
        </w:tc>
      </w:tr>
      <w:tr w:rsidR="00A23621" w:rsidRPr="00E36B3F" w:rsidTr="00A23621">
        <w:tc>
          <w:tcPr>
            <w:tcW w:w="407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rPr>
                <w:b/>
              </w:rPr>
            </w:pPr>
            <w:r w:rsidRPr="00E36B3F">
              <w:rPr>
                <w:b/>
              </w:rPr>
              <w:t>Area workshops</w:t>
            </w:r>
          </w:p>
        </w:tc>
        <w:tc>
          <w:tcPr>
            <w:tcW w:w="212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93.33%</w:t>
            </w:r>
          </w:p>
        </w:tc>
        <w:tc>
          <w:tcPr>
            <w:tcW w:w="3372"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88.06%</w:t>
            </w:r>
          </w:p>
        </w:tc>
      </w:tr>
      <w:tr w:rsidR="00A23621" w:rsidRPr="00E36B3F" w:rsidTr="00A23621">
        <w:tc>
          <w:tcPr>
            <w:tcW w:w="407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rPr>
                <w:b/>
              </w:rPr>
            </w:pPr>
            <w:r w:rsidRPr="00E36B3F">
              <w:rPr>
                <w:b/>
              </w:rPr>
              <w:t>Listservs</w:t>
            </w:r>
          </w:p>
        </w:tc>
        <w:tc>
          <w:tcPr>
            <w:tcW w:w="212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82.76%</w:t>
            </w:r>
          </w:p>
        </w:tc>
        <w:tc>
          <w:tcPr>
            <w:tcW w:w="3372"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83.335</w:t>
            </w:r>
          </w:p>
        </w:tc>
      </w:tr>
      <w:tr w:rsidR="00A23621" w:rsidRPr="00E36B3F" w:rsidTr="00A23621">
        <w:tc>
          <w:tcPr>
            <w:tcW w:w="407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rPr>
                <w:b/>
              </w:rPr>
            </w:pPr>
            <w:r w:rsidRPr="00E36B3F">
              <w:rPr>
                <w:b/>
              </w:rPr>
              <w:t>Policy development</w:t>
            </w:r>
          </w:p>
        </w:tc>
        <w:tc>
          <w:tcPr>
            <w:tcW w:w="212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91.23%</w:t>
            </w:r>
          </w:p>
        </w:tc>
        <w:tc>
          <w:tcPr>
            <w:tcW w:w="3372"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80.6%</w:t>
            </w:r>
          </w:p>
        </w:tc>
      </w:tr>
      <w:tr w:rsidR="00A23621" w:rsidRPr="00E36B3F" w:rsidTr="00A23621">
        <w:tc>
          <w:tcPr>
            <w:tcW w:w="407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rPr>
                <w:b/>
              </w:rPr>
            </w:pPr>
            <w:r w:rsidRPr="00E36B3F">
              <w:rPr>
                <w:b/>
              </w:rPr>
              <w:t>Planning</w:t>
            </w:r>
          </w:p>
        </w:tc>
        <w:tc>
          <w:tcPr>
            <w:tcW w:w="212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90.91%</w:t>
            </w:r>
          </w:p>
        </w:tc>
        <w:tc>
          <w:tcPr>
            <w:tcW w:w="3372"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80.6%</w:t>
            </w:r>
          </w:p>
        </w:tc>
      </w:tr>
      <w:tr w:rsidR="00A23621" w:rsidRPr="00E36B3F" w:rsidTr="00A23621">
        <w:tc>
          <w:tcPr>
            <w:tcW w:w="407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rPr>
                <w:b/>
              </w:rPr>
            </w:pPr>
            <w:r w:rsidRPr="00E36B3F">
              <w:rPr>
                <w:b/>
              </w:rPr>
              <w:t>OPLG Guidelines</w:t>
            </w:r>
          </w:p>
        </w:tc>
        <w:tc>
          <w:tcPr>
            <w:tcW w:w="212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86.54%</w:t>
            </w:r>
          </w:p>
        </w:tc>
        <w:tc>
          <w:tcPr>
            <w:tcW w:w="3372"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76.12%</w:t>
            </w:r>
          </w:p>
        </w:tc>
      </w:tr>
      <w:tr w:rsidR="00A23621" w:rsidRPr="00E36B3F" w:rsidTr="00A23621">
        <w:tc>
          <w:tcPr>
            <w:tcW w:w="407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rPr>
                <w:b/>
              </w:rPr>
            </w:pPr>
            <w:r w:rsidRPr="00E36B3F">
              <w:rPr>
                <w:b/>
              </w:rPr>
              <w:t>OPLD</w:t>
            </w:r>
          </w:p>
        </w:tc>
        <w:tc>
          <w:tcPr>
            <w:tcW w:w="212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65.31%</w:t>
            </w:r>
          </w:p>
        </w:tc>
        <w:tc>
          <w:tcPr>
            <w:tcW w:w="3372"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71.21%</w:t>
            </w:r>
          </w:p>
        </w:tc>
      </w:tr>
      <w:tr w:rsidR="00A23621" w:rsidRPr="00E36B3F" w:rsidTr="00A23621">
        <w:tc>
          <w:tcPr>
            <w:tcW w:w="407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rPr>
                <w:b/>
              </w:rPr>
            </w:pPr>
            <w:r w:rsidRPr="00E36B3F">
              <w:rPr>
                <w:b/>
              </w:rPr>
              <w:t>JASI Help</w:t>
            </w:r>
          </w:p>
        </w:tc>
        <w:tc>
          <w:tcPr>
            <w:tcW w:w="212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87.75%</w:t>
            </w:r>
          </w:p>
        </w:tc>
        <w:tc>
          <w:tcPr>
            <w:tcW w:w="3372"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68.88%</w:t>
            </w:r>
          </w:p>
        </w:tc>
      </w:tr>
      <w:tr w:rsidR="00A23621" w:rsidRPr="00E36B3F" w:rsidTr="00A23621">
        <w:tc>
          <w:tcPr>
            <w:tcW w:w="407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rPr>
                <w:b/>
              </w:rPr>
            </w:pPr>
            <w:r w:rsidRPr="00E36B3F">
              <w:rPr>
                <w:b/>
              </w:rPr>
              <w:t>Website design</w:t>
            </w:r>
          </w:p>
        </w:tc>
        <w:tc>
          <w:tcPr>
            <w:tcW w:w="212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91.84%</w:t>
            </w:r>
          </w:p>
        </w:tc>
        <w:tc>
          <w:tcPr>
            <w:tcW w:w="3372"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68.66%</w:t>
            </w:r>
          </w:p>
        </w:tc>
      </w:tr>
      <w:tr w:rsidR="00A23621" w:rsidRPr="00E36B3F" w:rsidTr="00A23621">
        <w:tc>
          <w:tcPr>
            <w:tcW w:w="407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rPr>
                <w:b/>
              </w:rPr>
            </w:pPr>
            <w:r w:rsidRPr="00E36B3F">
              <w:rPr>
                <w:b/>
              </w:rPr>
              <w:t xml:space="preserve">Takes a Library </w:t>
            </w:r>
          </w:p>
        </w:tc>
        <w:tc>
          <w:tcPr>
            <w:tcW w:w="212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68.18%</w:t>
            </w:r>
          </w:p>
        </w:tc>
        <w:tc>
          <w:tcPr>
            <w:tcW w:w="3372"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60% (40% order  products)</w:t>
            </w:r>
          </w:p>
        </w:tc>
      </w:tr>
      <w:tr w:rsidR="00A23621" w:rsidRPr="00E36B3F" w:rsidTr="00A23621">
        <w:tc>
          <w:tcPr>
            <w:tcW w:w="407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rPr>
                <w:b/>
              </w:rPr>
            </w:pPr>
            <w:r w:rsidRPr="00E36B3F">
              <w:rPr>
                <w:b/>
              </w:rPr>
              <w:t>Site visit</w:t>
            </w:r>
          </w:p>
        </w:tc>
        <w:tc>
          <w:tcPr>
            <w:tcW w:w="212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95.56%</w:t>
            </w:r>
          </w:p>
        </w:tc>
        <w:tc>
          <w:tcPr>
            <w:tcW w:w="3372"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59.7%</w:t>
            </w:r>
          </w:p>
        </w:tc>
      </w:tr>
      <w:tr w:rsidR="00A23621" w:rsidRPr="00E36B3F" w:rsidTr="00A23621">
        <w:tc>
          <w:tcPr>
            <w:tcW w:w="4077" w:type="dxa"/>
            <w:tcBorders>
              <w:top w:val="single" w:sz="4" w:space="0" w:color="auto"/>
              <w:left w:val="single" w:sz="4" w:space="0" w:color="auto"/>
              <w:bottom w:val="single" w:sz="4" w:space="0" w:color="auto"/>
              <w:right w:val="single" w:sz="4" w:space="0" w:color="auto"/>
            </w:tcBorders>
            <w:hideMark/>
          </w:tcPr>
          <w:p w:rsidR="00A23621" w:rsidRPr="00E36B3F" w:rsidRDefault="000C0C9B">
            <w:pPr>
              <w:spacing w:after="200" w:line="276" w:lineRule="auto"/>
              <w:rPr>
                <w:b/>
              </w:rPr>
            </w:pPr>
            <w:r w:rsidRPr="00E36B3F">
              <w:rPr>
                <w:b/>
              </w:rPr>
              <w:t>Board</w:t>
            </w:r>
            <w:r w:rsidR="00A23621" w:rsidRPr="00E36B3F">
              <w:rPr>
                <w:b/>
              </w:rPr>
              <w:t xml:space="preserve"> development</w:t>
            </w:r>
          </w:p>
        </w:tc>
        <w:tc>
          <w:tcPr>
            <w:tcW w:w="212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90.47%</w:t>
            </w:r>
          </w:p>
        </w:tc>
        <w:tc>
          <w:tcPr>
            <w:tcW w:w="3372"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58.21%</w:t>
            </w:r>
          </w:p>
        </w:tc>
      </w:tr>
      <w:tr w:rsidR="00A23621" w:rsidRPr="00E36B3F" w:rsidTr="00A23621">
        <w:tc>
          <w:tcPr>
            <w:tcW w:w="407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rPr>
                <w:b/>
              </w:rPr>
            </w:pPr>
            <w:r w:rsidRPr="00E36B3F">
              <w:rPr>
                <w:b/>
              </w:rPr>
              <w:t>Summits</w:t>
            </w:r>
          </w:p>
        </w:tc>
        <w:tc>
          <w:tcPr>
            <w:tcW w:w="212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80%</w:t>
            </w:r>
          </w:p>
        </w:tc>
        <w:tc>
          <w:tcPr>
            <w:tcW w:w="3372"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53.73%</w:t>
            </w:r>
          </w:p>
        </w:tc>
      </w:tr>
      <w:tr w:rsidR="00A23621" w:rsidRPr="00E36B3F" w:rsidTr="00A23621">
        <w:tc>
          <w:tcPr>
            <w:tcW w:w="407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rPr>
                <w:b/>
              </w:rPr>
            </w:pPr>
            <w:r w:rsidRPr="00E36B3F">
              <w:rPr>
                <w:b/>
              </w:rPr>
              <w:t>Partnerships &amp; Community Dev</w:t>
            </w:r>
            <w:r w:rsidR="007167AA" w:rsidRPr="00E36B3F">
              <w:rPr>
                <w:b/>
              </w:rPr>
              <w:t>elopment</w:t>
            </w:r>
          </w:p>
        </w:tc>
        <w:tc>
          <w:tcPr>
            <w:tcW w:w="212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78.05%</w:t>
            </w:r>
          </w:p>
        </w:tc>
        <w:tc>
          <w:tcPr>
            <w:tcW w:w="3372"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52%</w:t>
            </w:r>
          </w:p>
        </w:tc>
      </w:tr>
      <w:tr w:rsidR="00A23621" w:rsidRPr="00E36B3F" w:rsidTr="00A23621">
        <w:tc>
          <w:tcPr>
            <w:tcW w:w="407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rPr>
                <w:b/>
              </w:rPr>
            </w:pPr>
            <w:r w:rsidRPr="00E36B3F">
              <w:rPr>
                <w:b/>
              </w:rPr>
              <w:t>Tech planning</w:t>
            </w:r>
          </w:p>
        </w:tc>
        <w:tc>
          <w:tcPr>
            <w:tcW w:w="212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91.67%</w:t>
            </w:r>
          </w:p>
        </w:tc>
        <w:tc>
          <w:tcPr>
            <w:tcW w:w="3372"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47.76%</w:t>
            </w:r>
          </w:p>
        </w:tc>
      </w:tr>
      <w:tr w:rsidR="00A23621" w:rsidRPr="00E36B3F" w:rsidTr="00A23621">
        <w:tc>
          <w:tcPr>
            <w:tcW w:w="407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rPr>
                <w:b/>
              </w:rPr>
            </w:pPr>
            <w:r w:rsidRPr="00E36B3F">
              <w:rPr>
                <w:b/>
              </w:rPr>
              <w:t>Pools</w:t>
            </w:r>
          </w:p>
        </w:tc>
        <w:tc>
          <w:tcPr>
            <w:tcW w:w="2127"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70.28%</w:t>
            </w:r>
          </w:p>
        </w:tc>
        <w:tc>
          <w:tcPr>
            <w:tcW w:w="3372" w:type="dxa"/>
            <w:tcBorders>
              <w:top w:val="single" w:sz="4" w:space="0" w:color="auto"/>
              <w:left w:val="single" w:sz="4" w:space="0" w:color="auto"/>
              <w:bottom w:val="single" w:sz="4" w:space="0" w:color="auto"/>
              <w:right w:val="single" w:sz="4" w:space="0" w:color="auto"/>
            </w:tcBorders>
            <w:hideMark/>
          </w:tcPr>
          <w:p w:rsidR="00A23621" w:rsidRPr="00E36B3F" w:rsidRDefault="00A23621">
            <w:pPr>
              <w:spacing w:after="200" w:line="276" w:lineRule="auto"/>
            </w:pPr>
            <w:r w:rsidRPr="00E36B3F">
              <w:t>42.42%</w:t>
            </w:r>
          </w:p>
        </w:tc>
      </w:tr>
    </w:tbl>
    <w:p w:rsidR="000578DB" w:rsidRDefault="000578DB" w:rsidP="00A23621">
      <w:pPr>
        <w:pStyle w:val="NoSpacing"/>
        <w:rPr>
          <w:b/>
        </w:rPr>
      </w:pPr>
    </w:p>
    <w:p w:rsidR="00A23621" w:rsidRPr="00E36B3F" w:rsidRDefault="00A23621" w:rsidP="00A23621">
      <w:pPr>
        <w:pStyle w:val="NoSpacing"/>
        <w:rPr>
          <w:b/>
        </w:rPr>
      </w:pPr>
      <w:r w:rsidRPr="00E36B3F">
        <w:rPr>
          <w:b/>
        </w:rPr>
        <w:t xml:space="preserve">If you could add one new service </w:t>
      </w:r>
    </w:p>
    <w:p w:rsidR="00A23621" w:rsidRPr="00E36B3F" w:rsidRDefault="00A23621" w:rsidP="00A23621">
      <w:pPr>
        <w:pStyle w:val="NoSpacing"/>
      </w:pPr>
    </w:p>
    <w:p w:rsidR="00A23621" w:rsidRPr="00E36B3F" w:rsidRDefault="00A23621" w:rsidP="00A23621">
      <w:pPr>
        <w:pStyle w:val="NoSpacing"/>
      </w:pPr>
      <w:r w:rsidRPr="00E36B3F">
        <w:t>Makerspaces, shadow books, funding, new media, technology, legal help</w:t>
      </w:r>
      <w:r w:rsidR="007167AA" w:rsidRPr="00E36B3F">
        <w:t>.</w:t>
      </w:r>
    </w:p>
    <w:p w:rsidR="00A23621" w:rsidRPr="00E36B3F" w:rsidRDefault="007167AA" w:rsidP="00A23621">
      <w:pPr>
        <w:pStyle w:val="NoSpacing"/>
      </w:pPr>
      <w:r w:rsidRPr="00E36B3F">
        <w:t xml:space="preserve">Three </w:t>
      </w:r>
      <w:r w:rsidR="00A23621" w:rsidRPr="00E36B3F">
        <w:t>mentioned bring back marketing</w:t>
      </w:r>
      <w:r w:rsidRPr="00E36B3F">
        <w:t>.</w:t>
      </w:r>
    </w:p>
    <w:p w:rsidR="00A23621" w:rsidRPr="00E36B3F" w:rsidRDefault="00A23621" w:rsidP="00A23621">
      <w:pPr>
        <w:pStyle w:val="NoSpacing"/>
      </w:pPr>
    </w:p>
    <w:p w:rsidR="00A23621" w:rsidRPr="00E36B3F" w:rsidRDefault="00A23621" w:rsidP="00A23621">
      <w:pPr>
        <w:pStyle w:val="NoSpacing"/>
        <w:rPr>
          <w:b/>
        </w:rPr>
      </w:pPr>
      <w:r w:rsidRPr="00E36B3F">
        <w:rPr>
          <w:b/>
        </w:rPr>
        <w:t>This</w:t>
      </w:r>
      <w:r w:rsidR="00836136" w:rsidRPr="00E36B3F">
        <w:rPr>
          <w:b/>
        </w:rPr>
        <w:t xml:space="preserve"> next  seri</w:t>
      </w:r>
      <w:r w:rsidR="007167AA" w:rsidRPr="00E36B3F">
        <w:rPr>
          <w:b/>
        </w:rPr>
        <w:t>es of questions relates</w:t>
      </w:r>
      <w:r w:rsidRPr="00E36B3F">
        <w:rPr>
          <w:b/>
        </w:rPr>
        <w:t xml:space="preserve"> to the last interaction the survey participant had with </w:t>
      </w:r>
      <w:r w:rsidR="000C0C9B" w:rsidRPr="00E36B3F">
        <w:rPr>
          <w:b/>
        </w:rPr>
        <w:t>OLS - North</w:t>
      </w:r>
      <w:r w:rsidRPr="00E36B3F">
        <w:rPr>
          <w:b/>
        </w:rPr>
        <w:t xml:space="preserve">. </w:t>
      </w:r>
    </w:p>
    <w:p w:rsidR="00A23621" w:rsidRPr="00E36B3F" w:rsidRDefault="00A23621" w:rsidP="00A23621">
      <w:pPr>
        <w:pStyle w:val="NoSpacing"/>
      </w:pPr>
    </w:p>
    <w:p w:rsidR="00A23621" w:rsidRPr="00E36B3F" w:rsidRDefault="00A23621" w:rsidP="00A23621">
      <w:pPr>
        <w:pStyle w:val="NoSpacing"/>
      </w:pPr>
      <w:r w:rsidRPr="00E36B3F">
        <w:t>The top five services reported were:</w:t>
      </w:r>
      <w:r w:rsidRPr="00E36B3F">
        <w:tab/>
        <w:t>J</w:t>
      </w:r>
      <w:r w:rsidR="007167AA" w:rsidRPr="00E36B3F">
        <w:t>ASI</w:t>
      </w:r>
      <w:r w:rsidRPr="00E36B3F">
        <w:t xml:space="preserve"> Help Desk </w:t>
      </w:r>
    </w:p>
    <w:p w:rsidR="00A23621" w:rsidRPr="00E36B3F" w:rsidRDefault="00A23621" w:rsidP="00A23621">
      <w:pPr>
        <w:pStyle w:val="NoSpacing"/>
      </w:pPr>
      <w:r w:rsidRPr="00E36B3F">
        <w:tab/>
      </w:r>
      <w:r w:rsidRPr="00E36B3F">
        <w:tab/>
      </w:r>
      <w:r w:rsidRPr="00E36B3F">
        <w:tab/>
      </w:r>
      <w:r w:rsidRPr="00E36B3F">
        <w:tab/>
      </w:r>
      <w:r w:rsidRPr="00E36B3F">
        <w:tab/>
        <w:t>Conference / training</w:t>
      </w:r>
    </w:p>
    <w:p w:rsidR="00A23621" w:rsidRPr="00E36B3F" w:rsidRDefault="00A23621" w:rsidP="00A23621">
      <w:pPr>
        <w:pStyle w:val="NoSpacing"/>
      </w:pPr>
      <w:r w:rsidRPr="00E36B3F">
        <w:tab/>
      </w:r>
      <w:r w:rsidRPr="00E36B3F">
        <w:tab/>
      </w:r>
      <w:r w:rsidRPr="00E36B3F">
        <w:tab/>
      </w:r>
      <w:r w:rsidRPr="00E36B3F">
        <w:tab/>
      </w:r>
      <w:r w:rsidRPr="00E36B3F">
        <w:tab/>
      </w:r>
      <w:r w:rsidR="000C0C9B" w:rsidRPr="00E36B3F">
        <w:t>OLS - North</w:t>
      </w:r>
      <w:r w:rsidRPr="00E36B3F">
        <w:t xml:space="preserve"> website</w:t>
      </w:r>
    </w:p>
    <w:p w:rsidR="00A23621" w:rsidRPr="00E36B3F" w:rsidRDefault="00A23621" w:rsidP="00A23621">
      <w:pPr>
        <w:pStyle w:val="NoSpacing"/>
      </w:pPr>
      <w:r w:rsidRPr="00E36B3F">
        <w:tab/>
      </w:r>
      <w:r w:rsidRPr="00E36B3F">
        <w:tab/>
      </w:r>
      <w:r w:rsidRPr="00E36B3F">
        <w:tab/>
      </w:r>
      <w:r w:rsidRPr="00E36B3F">
        <w:tab/>
      </w:r>
      <w:r w:rsidRPr="00E36B3F">
        <w:tab/>
        <w:t>Policy development (This may have been the summit)</w:t>
      </w:r>
    </w:p>
    <w:p w:rsidR="00A23621" w:rsidRPr="00E36B3F" w:rsidRDefault="00A23621" w:rsidP="00A23621">
      <w:pPr>
        <w:pStyle w:val="NoSpacing"/>
      </w:pPr>
      <w:r w:rsidRPr="00E36B3F">
        <w:tab/>
      </w:r>
      <w:r w:rsidRPr="00E36B3F">
        <w:tab/>
      </w:r>
      <w:r w:rsidRPr="00E36B3F">
        <w:tab/>
      </w:r>
      <w:r w:rsidRPr="00E36B3F">
        <w:tab/>
      </w:r>
      <w:r w:rsidRPr="00E36B3F">
        <w:tab/>
        <w:t>Library Advisors</w:t>
      </w:r>
    </w:p>
    <w:p w:rsidR="00A23621" w:rsidRPr="00E36B3F" w:rsidRDefault="00A23621" w:rsidP="00A23621">
      <w:pPr>
        <w:pStyle w:val="NoSpacing"/>
      </w:pPr>
    </w:p>
    <w:p w:rsidR="00A23621" w:rsidRPr="00E36B3F" w:rsidRDefault="00A23621" w:rsidP="00A23621">
      <w:pPr>
        <w:pStyle w:val="NoSpacing"/>
      </w:pPr>
      <w:r w:rsidRPr="00E36B3F">
        <w:t>When asked if they received the help or information that they needed</w:t>
      </w:r>
      <w:r w:rsidRPr="00E36B3F">
        <w:rPr>
          <w:b/>
        </w:rPr>
        <w:t xml:space="preserve"> 94.12%</w:t>
      </w:r>
      <w:r w:rsidRPr="00E36B3F">
        <w:t xml:space="preserve"> said yes. (2011-95%)</w:t>
      </w:r>
    </w:p>
    <w:p w:rsidR="00A23621" w:rsidRPr="00E36B3F" w:rsidRDefault="00A23621" w:rsidP="00A23621">
      <w:pPr>
        <w:pStyle w:val="NoSpacing"/>
      </w:pPr>
    </w:p>
    <w:p w:rsidR="00A23621" w:rsidRPr="00E36B3F" w:rsidRDefault="00A23621" w:rsidP="00A23621">
      <w:pPr>
        <w:pStyle w:val="NoSpacing"/>
      </w:pPr>
      <w:r w:rsidRPr="00E36B3F">
        <w:t xml:space="preserve">When asked to rate the staff member involved the majority of response was excellent in all 7 categories  </w:t>
      </w:r>
    </w:p>
    <w:p w:rsidR="00A23621" w:rsidRPr="00E36B3F" w:rsidRDefault="00A23621" w:rsidP="00A23621">
      <w:pPr>
        <w:pStyle w:val="NoSpacing"/>
      </w:pPr>
    </w:p>
    <w:p w:rsidR="00A23621" w:rsidRPr="00E36B3F" w:rsidRDefault="00A23621" w:rsidP="00A23621">
      <w:pPr>
        <w:pStyle w:val="NoSpacing"/>
        <w:rPr>
          <w:b/>
        </w:rPr>
      </w:pPr>
      <w:r w:rsidRPr="00E36B3F">
        <w:rPr>
          <w:b/>
        </w:rPr>
        <w:t>When asked about service for the past three years:</w:t>
      </w:r>
    </w:p>
    <w:p w:rsidR="00A23621" w:rsidRPr="00E36B3F" w:rsidRDefault="00A23621" w:rsidP="00A23621">
      <w:pPr>
        <w:pStyle w:val="NoSpacing"/>
      </w:pPr>
    </w:p>
    <w:p w:rsidR="00A23621" w:rsidRPr="00E36B3F" w:rsidRDefault="00A23621" w:rsidP="00A23621">
      <w:pPr>
        <w:pStyle w:val="NoSpacing"/>
      </w:pPr>
      <w:bookmarkStart w:id="1" w:name="OLE_LINK2"/>
      <w:bookmarkStart w:id="2" w:name="OLE_LINK1"/>
      <w:r w:rsidRPr="00E36B3F">
        <w:t>2014-Excellent or Good 95.59%</w:t>
      </w:r>
      <w:r w:rsidRPr="00E36B3F">
        <w:tab/>
      </w:r>
      <w:r w:rsidRPr="00E36B3F">
        <w:tab/>
      </w:r>
    </w:p>
    <w:p w:rsidR="00A23621" w:rsidRPr="00E36B3F" w:rsidRDefault="00A23621" w:rsidP="00A23621">
      <w:pPr>
        <w:pStyle w:val="NoSpacing"/>
      </w:pPr>
      <w:r w:rsidRPr="00E36B3F">
        <w:t>2011-Excellent or Good 90.00%</w:t>
      </w:r>
      <w:r w:rsidRPr="00E36B3F">
        <w:tab/>
      </w:r>
      <w:r w:rsidRPr="00E36B3F">
        <w:tab/>
      </w:r>
    </w:p>
    <w:p w:rsidR="00A23621" w:rsidRPr="00E36B3F" w:rsidRDefault="00A23621" w:rsidP="00A23621">
      <w:pPr>
        <w:pStyle w:val="NoSpacing"/>
      </w:pPr>
    </w:p>
    <w:bookmarkEnd w:id="1"/>
    <w:bookmarkEnd w:id="2"/>
    <w:p w:rsidR="00A23621" w:rsidRPr="00E36B3F" w:rsidRDefault="00A23621" w:rsidP="00A23621">
      <w:pPr>
        <w:pStyle w:val="NoSpacing"/>
      </w:pPr>
      <w:r w:rsidRPr="00E36B3F">
        <w:t xml:space="preserve">Both comments suggest that service has been satisfactory working within the limits of resources. One suggestion was </w:t>
      </w:r>
      <w:r w:rsidR="007167AA" w:rsidRPr="00E36B3F">
        <w:t xml:space="preserve">to hire </w:t>
      </w:r>
      <w:r w:rsidRPr="00E36B3F">
        <w:t xml:space="preserve">more staff. </w:t>
      </w:r>
    </w:p>
    <w:p w:rsidR="000578DB" w:rsidRDefault="000578DB" w:rsidP="00EC00A2">
      <w:pPr>
        <w:pStyle w:val="NoSpacing"/>
        <w:jc w:val="both"/>
        <w:rPr>
          <w:b/>
        </w:rPr>
      </w:pPr>
    </w:p>
    <w:p w:rsidR="009C1077" w:rsidRPr="00E36B3F" w:rsidRDefault="009C1077" w:rsidP="00EC00A2">
      <w:pPr>
        <w:pStyle w:val="NoSpacing"/>
        <w:jc w:val="both"/>
        <w:rPr>
          <w:b/>
        </w:rPr>
      </w:pPr>
      <w:r w:rsidRPr="00E36B3F">
        <w:rPr>
          <w:b/>
        </w:rPr>
        <w:t>OVERVIEW OF TH</w:t>
      </w:r>
      <w:r w:rsidR="004D494A" w:rsidRPr="00E36B3F">
        <w:rPr>
          <w:b/>
        </w:rPr>
        <w:t xml:space="preserve">E STATUS OF NORTHERN LIBRARIES </w:t>
      </w:r>
      <w:r w:rsidRPr="00E36B3F">
        <w:rPr>
          <w:b/>
        </w:rPr>
        <w:t>STUDY</w:t>
      </w:r>
      <w:r w:rsidR="00A23621" w:rsidRPr="00E36B3F">
        <w:rPr>
          <w:b/>
        </w:rPr>
        <w:t>-2013</w:t>
      </w:r>
    </w:p>
    <w:p w:rsidR="009C1077" w:rsidRPr="00E36B3F" w:rsidRDefault="009C1077" w:rsidP="00EC00A2">
      <w:pPr>
        <w:pStyle w:val="NoSpacing"/>
        <w:jc w:val="both"/>
        <w:rPr>
          <w:b/>
        </w:rPr>
      </w:pPr>
    </w:p>
    <w:p w:rsidR="009C1077" w:rsidRPr="00E36B3F" w:rsidRDefault="009C1077" w:rsidP="00EC00A2">
      <w:pPr>
        <w:autoSpaceDE w:val="0"/>
        <w:autoSpaceDN w:val="0"/>
        <w:adjustRightInd w:val="0"/>
        <w:jc w:val="both"/>
        <w:rPr>
          <w:b/>
          <w:bCs/>
          <w:lang w:val="en-CA" w:eastAsia="en-CA"/>
        </w:rPr>
      </w:pPr>
      <w:r w:rsidRPr="00E36B3F">
        <w:rPr>
          <w:b/>
          <w:bCs/>
          <w:lang w:val="en-CA" w:eastAsia="en-CA"/>
        </w:rPr>
        <w:t>Purpose of the Study</w:t>
      </w:r>
    </w:p>
    <w:p w:rsidR="009C1077" w:rsidRPr="00E36B3F" w:rsidRDefault="009C1077" w:rsidP="00EC00A2">
      <w:pPr>
        <w:autoSpaceDE w:val="0"/>
        <w:autoSpaceDN w:val="0"/>
        <w:adjustRightInd w:val="0"/>
        <w:jc w:val="both"/>
        <w:rPr>
          <w:lang w:val="en-CA" w:eastAsia="en-CA"/>
        </w:rPr>
      </w:pPr>
      <w:r w:rsidRPr="00E36B3F">
        <w:rPr>
          <w:rFonts w:eastAsia="SymbolMT"/>
          <w:lang w:val="en-CA" w:eastAsia="en-CA"/>
        </w:rPr>
        <w:t>The purpose of the study was t</w:t>
      </w:r>
      <w:r w:rsidRPr="00E36B3F">
        <w:rPr>
          <w:lang w:val="en-CA" w:eastAsia="en-CA"/>
        </w:rPr>
        <w:t xml:space="preserve">o create a profile of </w:t>
      </w:r>
      <w:r w:rsidR="004A58DE" w:rsidRPr="00E36B3F">
        <w:rPr>
          <w:lang w:val="en-CA" w:eastAsia="en-CA"/>
        </w:rPr>
        <w:t>OLS - North</w:t>
      </w:r>
      <w:r w:rsidRPr="00E36B3F">
        <w:rPr>
          <w:lang w:val="en-CA" w:eastAsia="en-CA"/>
        </w:rPr>
        <w:t xml:space="preserve"> libraries that would describe key service indicators as well as</w:t>
      </w:r>
      <w:r w:rsidR="00266622" w:rsidRPr="00E36B3F">
        <w:rPr>
          <w:lang w:val="en-CA" w:eastAsia="en-CA"/>
        </w:rPr>
        <w:t xml:space="preserve"> </w:t>
      </w:r>
      <w:r w:rsidRPr="00E36B3F">
        <w:rPr>
          <w:lang w:val="en-CA" w:eastAsia="en-CA"/>
        </w:rPr>
        <w:t>staff perspectives on issues, opportunities and challenges facing their libraries and to use the profile to assist OLS</w:t>
      </w:r>
      <w:r w:rsidR="007167AA" w:rsidRPr="00E36B3F">
        <w:rPr>
          <w:lang w:val="en-CA" w:eastAsia="en-CA"/>
        </w:rPr>
        <w:t xml:space="preserve"> – </w:t>
      </w:r>
      <w:r w:rsidRPr="00E36B3F">
        <w:rPr>
          <w:lang w:val="en-CA" w:eastAsia="en-CA"/>
        </w:rPr>
        <w:t>N</w:t>
      </w:r>
      <w:r w:rsidR="007167AA" w:rsidRPr="00E36B3F">
        <w:rPr>
          <w:lang w:val="en-CA" w:eastAsia="en-CA"/>
        </w:rPr>
        <w:t>orth</w:t>
      </w:r>
      <w:r w:rsidRPr="00E36B3F">
        <w:rPr>
          <w:lang w:val="en-CA" w:eastAsia="en-CA"/>
        </w:rPr>
        <w:t>, its partner libraries and other stakeholders in planning future programs and services.</w:t>
      </w:r>
    </w:p>
    <w:p w:rsidR="009C1077" w:rsidRPr="00E36B3F" w:rsidRDefault="009C1077" w:rsidP="00EC00A2">
      <w:pPr>
        <w:autoSpaceDE w:val="0"/>
        <w:autoSpaceDN w:val="0"/>
        <w:adjustRightInd w:val="0"/>
        <w:jc w:val="both"/>
        <w:rPr>
          <w:lang w:val="en-CA" w:eastAsia="en-CA"/>
        </w:rPr>
      </w:pPr>
    </w:p>
    <w:p w:rsidR="009C1077" w:rsidRPr="00E36B3F" w:rsidRDefault="009C1077" w:rsidP="00EC00A2">
      <w:pPr>
        <w:autoSpaceDE w:val="0"/>
        <w:autoSpaceDN w:val="0"/>
        <w:adjustRightInd w:val="0"/>
        <w:jc w:val="both"/>
        <w:rPr>
          <w:b/>
          <w:bCs/>
          <w:lang w:val="en-CA" w:eastAsia="en-CA"/>
        </w:rPr>
      </w:pPr>
      <w:r w:rsidRPr="00E36B3F">
        <w:rPr>
          <w:b/>
          <w:bCs/>
          <w:lang w:val="en-CA" w:eastAsia="en-CA"/>
        </w:rPr>
        <w:t>Study Process</w:t>
      </w:r>
    </w:p>
    <w:p w:rsidR="009C1077" w:rsidRPr="00E36B3F" w:rsidRDefault="0014196B" w:rsidP="00EC00A2">
      <w:pPr>
        <w:autoSpaceDE w:val="0"/>
        <w:autoSpaceDN w:val="0"/>
        <w:adjustRightInd w:val="0"/>
        <w:jc w:val="both"/>
        <w:rPr>
          <w:lang w:val="en-CA" w:eastAsia="en-CA"/>
        </w:rPr>
      </w:pPr>
      <w:r w:rsidRPr="00E36B3F">
        <w:rPr>
          <w:rFonts w:eastAsia="SymbolMT"/>
          <w:lang w:val="en-CA" w:eastAsia="en-CA"/>
        </w:rPr>
        <w:t>Jim Morgenstern of d</w:t>
      </w:r>
      <w:r w:rsidR="006E220F" w:rsidRPr="00E36B3F">
        <w:rPr>
          <w:rFonts w:eastAsia="SymbolMT"/>
          <w:u w:val="single"/>
          <w:lang w:val="en-CA" w:eastAsia="en-CA"/>
        </w:rPr>
        <w:t>m</w:t>
      </w:r>
      <w:r w:rsidR="009C1077" w:rsidRPr="00E36B3F">
        <w:rPr>
          <w:rFonts w:eastAsia="SymbolMT"/>
          <w:lang w:val="en-CA" w:eastAsia="en-CA"/>
        </w:rPr>
        <w:t>A Consulting was</w:t>
      </w:r>
      <w:r w:rsidR="009C1077" w:rsidRPr="00E36B3F">
        <w:rPr>
          <w:lang w:val="en-CA" w:eastAsia="en-CA"/>
        </w:rPr>
        <w:t xml:space="preserve"> retained to prepare the profile; the scope of work was limited to data gathering; it</w:t>
      </w:r>
      <w:r w:rsidR="00266622" w:rsidRPr="00E36B3F">
        <w:rPr>
          <w:lang w:val="en-CA" w:eastAsia="en-CA"/>
        </w:rPr>
        <w:t xml:space="preserve"> </w:t>
      </w:r>
      <w:r w:rsidR="009C1077" w:rsidRPr="00E36B3F">
        <w:rPr>
          <w:lang w:val="en-CA" w:eastAsia="en-CA"/>
        </w:rPr>
        <w:t>was not the consultant’s responsibility to analyze the information or make recommendations</w:t>
      </w:r>
      <w:r w:rsidR="00150B47">
        <w:rPr>
          <w:lang w:val="en-CA" w:eastAsia="en-CA"/>
        </w:rPr>
        <w:t>.</w:t>
      </w:r>
    </w:p>
    <w:p w:rsidR="009C1077" w:rsidRPr="00E36B3F" w:rsidRDefault="009C1077" w:rsidP="00EC00A2">
      <w:pPr>
        <w:autoSpaceDE w:val="0"/>
        <w:autoSpaceDN w:val="0"/>
        <w:adjustRightInd w:val="0"/>
        <w:jc w:val="both"/>
        <w:rPr>
          <w:lang w:val="en-CA" w:eastAsia="en-CA"/>
        </w:rPr>
      </w:pPr>
    </w:p>
    <w:p w:rsidR="009C1077" w:rsidRPr="00E36B3F" w:rsidRDefault="009C1077" w:rsidP="00EC00A2">
      <w:pPr>
        <w:autoSpaceDE w:val="0"/>
        <w:autoSpaceDN w:val="0"/>
        <w:adjustRightInd w:val="0"/>
        <w:jc w:val="both"/>
        <w:rPr>
          <w:lang w:val="en-CA" w:eastAsia="en-CA"/>
        </w:rPr>
      </w:pPr>
      <w:r w:rsidRPr="00E36B3F">
        <w:rPr>
          <w:lang w:val="en-CA" w:eastAsia="en-CA"/>
        </w:rPr>
        <w:t>Information was compiled from the 2010 Ontario Public Library Statistics, and a survey of all OLS-N libraries.</w:t>
      </w:r>
      <w:r w:rsidRPr="00E36B3F">
        <w:rPr>
          <w:rFonts w:eastAsia="SymbolMT"/>
          <w:lang w:val="en-CA" w:eastAsia="en-CA"/>
        </w:rPr>
        <w:t xml:space="preserve"> </w:t>
      </w:r>
      <w:r w:rsidRPr="00E36B3F">
        <w:rPr>
          <w:lang w:val="en-CA" w:eastAsia="en-CA"/>
        </w:rPr>
        <w:t>Selected indicators were identified to create a profile of the libraries in three broad categories (1) Services (2) Operations and (3) Management. Measures were developed for each indicator and the data required to operationalize the measures was compiled from the OPLS and/or the survey.  When possible, levels of service were compared to guidelines from the Ontario Public Library Guidelines.</w:t>
      </w:r>
    </w:p>
    <w:p w:rsidR="009C1077" w:rsidRPr="00E36B3F" w:rsidRDefault="009C1077" w:rsidP="00EC00A2">
      <w:pPr>
        <w:autoSpaceDE w:val="0"/>
        <w:autoSpaceDN w:val="0"/>
        <w:adjustRightInd w:val="0"/>
        <w:jc w:val="both"/>
        <w:rPr>
          <w:lang w:val="en-CA" w:eastAsia="en-CA"/>
        </w:rPr>
      </w:pPr>
    </w:p>
    <w:p w:rsidR="009C1077" w:rsidRPr="00E36B3F" w:rsidRDefault="009C1077" w:rsidP="00EC00A2">
      <w:pPr>
        <w:autoSpaceDE w:val="0"/>
        <w:autoSpaceDN w:val="0"/>
        <w:adjustRightInd w:val="0"/>
        <w:jc w:val="both"/>
        <w:rPr>
          <w:lang w:val="en-CA" w:eastAsia="en-CA"/>
        </w:rPr>
      </w:pPr>
      <w:r w:rsidRPr="00E36B3F">
        <w:rPr>
          <w:lang w:val="en-CA" w:eastAsia="en-CA"/>
        </w:rPr>
        <w:t xml:space="preserve">Libraries were grouped </w:t>
      </w:r>
      <w:r w:rsidR="008D7AFE" w:rsidRPr="00E36B3F">
        <w:rPr>
          <w:lang w:val="en-CA" w:eastAsia="en-CA"/>
        </w:rPr>
        <w:t xml:space="preserve">from the provincial library statistics of 2010 were </w:t>
      </w:r>
      <w:r w:rsidRPr="00E36B3F">
        <w:rPr>
          <w:lang w:val="en-CA" w:eastAsia="en-CA"/>
        </w:rPr>
        <w:t>as follows</w:t>
      </w:r>
      <w:r w:rsidR="008D7AFE" w:rsidRPr="00E36B3F">
        <w:rPr>
          <w:lang w:val="en-CA" w:eastAsia="en-CA"/>
        </w:rPr>
        <w:t xml:space="preserve"> (it should be noted that some libraries were excluded because of the quality of their data)</w:t>
      </w:r>
      <w:r w:rsidRPr="00E36B3F">
        <w:rPr>
          <w:lang w:val="en-CA" w:eastAsia="en-CA"/>
        </w:rPr>
        <w:t>:</w:t>
      </w:r>
    </w:p>
    <w:p w:rsidR="009C1077" w:rsidRPr="00E36B3F" w:rsidRDefault="009C1077" w:rsidP="00EC00A2">
      <w:pPr>
        <w:autoSpaceDE w:val="0"/>
        <w:autoSpaceDN w:val="0"/>
        <w:adjustRightInd w:val="0"/>
        <w:ind w:left="1560"/>
        <w:jc w:val="both"/>
        <w:rPr>
          <w:lang w:val="en-CA" w:eastAsia="en-CA"/>
        </w:rPr>
      </w:pPr>
      <w:r w:rsidRPr="00E36B3F">
        <w:rPr>
          <w:lang w:val="en-CA" w:eastAsia="en-CA"/>
        </w:rPr>
        <w:t>o Communities of 40-100,000 population (5 libraries)</w:t>
      </w:r>
    </w:p>
    <w:p w:rsidR="009C1077" w:rsidRPr="00E36B3F" w:rsidRDefault="009C1077" w:rsidP="00EC00A2">
      <w:pPr>
        <w:autoSpaceDE w:val="0"/>
        <w:autoSpaceDN w:val="0"/>
        <w:adjustRightInd w:val="0"/>
        <w:ind w:left="1560"/>
        <w:jc w:val="both"/>
        <w:rPr>
          <w:lang w:val="en-CA" w:eastAsia="en-CA"/>
        </w:rPr>
      </w:pPr>
      <w:r w:rsidRPr="00E36B3F">
        <w:rPr>
          <w:lang w:val="en-CA" w:eastAsia="en-CA"/>
        </w:rPr>
        <w:t>o Communities of 5-25,000 population (17 libraries)</w:t>
      </w:r>
    </w:p>
    <w:p w:rsidR="009C1077" w:rsidRPr="00E36B3F" w:rsidRDefault="009C1077" w:rsidP="00EC00A2">
      <w:pPr>
        <w:autoSpaceDE w:val="0"/>
        <w:autoSpaceDN w:val="0"/>
        <w:adjustRightInd w:val="0"/>
        <w:ind w:left="1560"/>
        <w:jc w:val="both"/>
        <w:rPr>
          <w:lang w:val="en-CA" w:eastAsia="en-CA"/>
        </w:rPr>
      </w:pPr>
      <w:r w:rsidRPr="00E36B3F">
        <w:rPr>
          <w:lang w:val="en-CA" w:eastAsia="en-CA"/>
        </w:rPr>
        <w:t>o Communities of 3-5,000 population (11 libraries)</w:t>
      </w:r>
    </w:p>
    <w:p w:rsidR="009C1077" w:rsidRPr="00E36B3F" w:rsidRDefault="009C1077" w:rsidP="00EC00A2">
      <w:pPr>
        <w:autoSpaceDE w:val="0"/>
        <w:autoSpaceDN w:val="0"/>
        <w:adjustRightInd w:val="0"/>
        <w:ind w:left="1560"/>
        <w:jc w:val="both"/>
        <w:rPr>
          <w:lang w:val="en-CA" w:eastAsia="en-CA"/>
        </w:rPr>
      </w:pPr>
      <w:r w:rsidRPr="00E36B3F">
        <w:rPr>
          <w:lang w:val="en-CA" w:eastAsia="en-CA"/>
        </w:rPr>
        <w:t>o Communities of 1-3,000 population (34 libraries)</w:t>
      </w:r>
    </w:p>
    <w:p w:rsidR="009C1077" w:rsidRPr="00E36B3F" w:rsidRDefault="009C1077" w:rsidP="00EC00A2">
      <w:pPr>
        <w:autoSpaceDE w:val="0"/>
        <w:autoSpaceDN w:val="0"/>
        <w:adjustRightInd w:val="0"/>
        <w:ind w:left="1560"/>
        <w:jc w:val="both"/>
        <w:rPr>
          <w:lang w:val="en-CA" w:eastAsia="en-CA"/>
        </w:rPr>
      </w:pPr>
      <w:r w:rsidRPr="00E36B3F">
        <w:rPr>
          <w:lang w:val="en-CA" w:eastAsia="en-CA"/>
        </w:rPr>
        <w:t>o Communities of 1,000 population or less (29 libraries)</w:t>
      </w:r>
    </w:p>
    <w:p w:rsidR="009C1077" w:rsidRPr="00E36B3F" w:rsidRDefault="009C1077" w:rsidP="00EC00A2">
      <w:pPr>
        <w:autoSpaceDE w:val="0"/>
        <w:autoSpaceDN w:val="0"/>
        <w:adjustRightInd w:val="0"/>
        <w:ind w:left="1560"/>
        <w:jc w:val="both"/>
        <w:rPr>
          <w:lang w:val="en-CA" w:eastAsia="en-CA"/>
        </w:rPr>
      </w:pPr>
      <w:r w:rsidRPr="00E36B3F">
        <w:rPr>
          <w:lang w:val="en-CA" w:eastAsia="en-CA"/>
        </w:rPr>
        <w:t>o First Nations (29 libraries)</w:t>
      </w:r>
    </w:p>
    <w:p w:rsidR="009C1077" w:rsidRPr="00E36B3F" w:rsidRDefault="009C1077" w:rsidP="00EC00A2">
      <w:pPr>
        <w:autoSpaceDE w:val="0"/>
        <w:autoSpaceDN w:val="0"/>
        <w:adjustRightInd w:val="0"/>
        <w:ind w:left="1560"/>
        <w:jc w:val="both"/>
        <w:rPr>
          <w:lang w:val="en-CA" w:eastAsia="en-CA"/>
        </w:rPr>
      </w:pPr>
    </w:p>
    <w:p w:rsidR="009C1077" w:rsidRPr="00E36B3F" w:rsidRDefault="009C1077" w:rsidP="00EC00A2">
      <w:pPr>
        <w:autoSpaceDE w:val="0"/>
        <w:autoSpaceDN w:val="0"/>
        <w:adjustRightInd w:val="0"/>
        <w:jc w:val="both"/>
        <w:rPr>
          <w:lang w:val="en-CA" w:eastAsia="en-CA"/>
        </w:rPr>
      </w:pPr>
      <w:r w:rsidRPr="00E36B3F">
        <w:rPr>
          <w:lang w:val="en-CA" w:eastAsia="en-CA"/>
        </w:rPr>
        <w:t>Average levels of service for the selected indicators for libraries in these groupings were calculated and</w:t>
      </w:r>
      <w:r w:rsidR="0014196B" w:rsidRPr="00E36B3F">
        <w:rPr>
          <w:lang w:val="en-CA" w:eastAsia="en-CA"/>
        </w:rPr>
        <w:t>,</w:t>
      </w:r>
      <w:r w:rsidRPr="00E36B3F">
        <w:rPr>
          <w:lang w:val="en-CA" w:eastAsia="en-CA"/>
        </w:rPr>
        <w:t xml:space="preserve"> where possible</w:t>
      </w:r>
      <w:r w:rsidR="0014196B" w:rsidRPr="00E36B3F">
        <w:rPr>
          <w:lang w:val="en-CA" w:eastAsia="en-CA"/>
        </w:rPr>
        <w:t>,</w:t>
      </w:r>
      <w:r w:rsidRPr="00E36B3F">
        <w:rPr>
          <w:lang w:val="en-CA" w:eastAsia="en-CA"/>
        </w:rPr>
        <w:t xml:space="preserve"> compared to guidelines. </w:t>
      </w:r>
      <w:r w:rsidR="004A58DE" w:rsidRPr="00E36B3F">
        <w:rPr>
          <w:lang w:val="en-CA" w:eastAsia="en-CA"/>
        </w:rPr>
        <w:t>OLS - North</w:t>
      </w:r>
      <w:r w:rsidRPr="00E36B3F">
        <w:rPr>
          <w:lang w:val="en-CA" w:eastAsia="en-CA"/>
        </w:rPr>
        <w:t xml:space="preserve"> libraries were also compared to</w:t>
      </w:r>
      <w:r w:rsidR="003D0810" w:rsidRPr="00E36B3F">
        <w:rPr>
          <w:lang w:val="en-CA" w:eastAsia="en-CA"/>
        </w:rPr>
        <w:t xml:space="preserve"> south</w:t>
      </w:r>
      <w:r w:rsidR="000F49B7" w:rsidRPr="00E36B3F">
        <w:rPr>
          <w:lang w:val="en-CA" w:eastAsia="en-CA"/>
        </w:rPr>
        <w:t xml:space="preserve">. </w:t>
      </w:r>
      <w:r w:rsidRPr="00E36B3F">
        <w:rPr>
          <w:lang w:val="en-CA" w:eastAsia="en-CA"/>
        </w:rPr>
        <w:t xml:space="preserve">Approximately 70% of the </w:t>
      </w:r>
      <w:r w:rsidR="008D7AFE" w:rsidRPr="00E36B3F">
        <w:rPr>
          <w:lang w:val="en-CA" w:eastAsia="en-CA"/>
        </w:rPr>
        <w:t xml:space="preserve">current </w:t>
      </w:r>
      <w:r w:rsidR="004A58DE" w:rsidRPr="00E36B3F">
        <w:rPr>
          <w:lang w:val="en-CA" w:eastAsia="en-CA"/>
        </w:rPr>
        <w:t>OLS - North</w:t>
      </w:r>
      <w:r w:rsidRPr="00E36B3F">
        <w:rPr>
          <w:lang w:val="en-CA" w:eastAsia="en-CA"/>
        </w:rPr>
        <w:t xml:space="preserve"> libraries completed the survey. The breakdown of respondents by population served was as follows:</w:t>
      </w:r>
    </w:p>
    <w:p w:rsidR="00516C50" w:rsidRPr="00E36B3F" w:rsidRDefault="00516C50" w:rsidP="00EC00A2">
      <w:pPr>
        <w:autoSpaceDE w:val="0"/>
        <w:autoSpaceDN w:val="0"/>
        <w:adjustRightInd w:val="0"/>
        <w:jc w:val="both"/>
        <w:rPr>
          <w:lang w:val="en-CA" w:eastAsia="en-CA"/>
        </w:rPr>
      </w:pPr>
    </w:p>
    <w:p w:rsidR="009C1077" w:rsidRPr="00E36B3F" w:rsidRDefault="009C1077" w:rsidP="00EC00A2">
      <w:pPr>
        <w:autoSpaceDE w:val="0"/>
        <w:autoSpaceDN w:val="0"/>
        <w:adjustRightInd w:val="0"/>
        <w:ind w:left="1560"/>
        <w:jc w:val="both"/>
        <w:rPr>
          <w:lang w:val="en-CA" w:eastAsia="en-CA"/>
        </w:rPr>
      </w:pPr>
      <w:r w:rsidRPr="00E36B3F">
        <w:rPr>
          <w:lang w:val="en-CA" w:eastAsia="en-CA"/>
        </w:rPr>
        <w:t>- Communities of over 40,000 population (4 libraries)</w:t>
      </w:r>
    </w:p>
    <w:p w:rsidR="009C1077" w:rsidRPr="00E36B3F" w:rsidRDefault="009C1077" w:rsidP="00EC00A2">
      <w:pPr>
        <w:autoSpaceDE w:val="0"/>
        <w:autoSpaceDN w:val="0"/>
        <w:adjustRightInd w:val="0"/>
        <w:ind w:left="1560"/>
        <w:jc w:val="both"/>
        <w:rPr>
          <w:lang w:val="en-CA" w:eastAsia="en-CA"/>
        </w:rPr>
      </w:pPr>
      <w:r w:rsidRPr="00E36B3F">
        <w:rPr>
          <w:lang w:val="en-CA" w:eastAsia="en-CA"/>
        </w:rPr>
        <w:t>- Communities of 5-25,000 population (13 libraries)</w:t>
      </w:r>
    </w:p>
    <w:p w:rsidR="009C1077" w:rsidRPr="00E36B3F" w:rsidRDefault="009C1077" w:rsidP="00EC00A2">
      <w:pPr>
        <w:autoSpaceDE w:val="0"/>
        <w:autoSpaceDN w:val="0"/>
        <w:adjustRightInd w:val="0"/>
        <w:ind w:left="1560"/>
        <w:jc w:val="both"/>
        <w:rPr>
          <w:lang w:val="en-CA" w:eastAsia="en-CA"/>
        </w:rPr>
      </w:pPr>
      <w:r w:rsidRPr="00E36B3F">
        <w:rPr>
          <w:lang w:val="en-CA" w:eastAsia="en-CA"/>
        </w:rPr>
        <w:t>- Communities of 3-5,000 population (13 libraries)</w:t>
      </w:r>
    </w:p>
    <w:p w:rsidR="009C1077" w:rsidRPr="00E36B3F" w:rsidRDefault="009C1077" w:rsidP="00EC00A2">
      <w:pPr>
        <w:autoSpaceDE w:val="0"/>
        <w:autoSpaceDN w:val="0"/>
        <w:adjustRightInd w:val="0"/>
        <w:ind w:left="1560"/>
        <w:jc w:val="both"/>
        <w:rPr>
          <w:lang w:val="en-CA" w:eastAsia="en-CA"/>
        </w:rPr>
      </w:pPr>
      <w:r w:rsidRPr="00E36B3F">
        <w:rPr>
          <w:lang w:val="en-CA" w:eastAsia="en-CA"/>
        </w:rPr>
        <w:t>- Communities of 1-3,000 population (25 libraries)</w:t>
      </w:r>
    </w:p>
    <w:p w:rsidR="009C1077" w:rsidRPr="00E36B3F" w:rsidRDefault="009C1077" w:rsidP="00EC00A2">
      <w:pPr>
        <w:autoSpaceDE w:val="0"/>
        <w:autoSpaceDN w:val="0"/>
        <w:adjustRightInd w:val="0"/>
        <w:ind w:left="1560"/>
        <w:jc w:val="both"/>
        <w:rPr>
          <w:lang w:val="en-CA" w:eastAsia="en-CA"/>
        </w:rPr>
      </w:pPr>
      <w:r w:rsidRPr="00E36B3F">
        <w:rPr>
          <w:lang w:val="en-CA" w:eastAsia="en-CA"/>
        </w:rPr>
        <w:t>- Communities of 1,000 population or less (32 libraries)</w:t>
      </w:r>
    </w:p>
    <w:p w:rsidR="009C1077" w:rsidRPr="00E36B3F" w:rsidRDefault="009C1077" w:rsidP="00EC00A2">
      <w:pPr>
        <w:autoSpaceDE w:val="0"/>
        <w:autoSpaceDN w:val="0"/>
        <w:adjustRightInd w:val="0"/>
        <w:ind w:left="1560"/>
        <w:jc w:val="both"/>
        <w:rPr>
          <w:lang w:val="en-CA" w:eastAsia="en-CA"/>
        </w:rPr>
      </w:pPr>
      <w:r w:rsidRPr="00E36B3F">
        <w:rPr>
          <w:lang w:val="en-CA" w:eastAsia="en-CA"/>
        </w:rPr>
        <w:t>- First Nation Libraries (12)</w:t>
      </w:r>
    </w:p>
    <w:p w:rsidR="009C1077" w:rsidRPr="00E36B3F" w:rsidRDefault="009C1077" w:rsidP="00EC00A2">
      <w:pPr>
        <w:autoSpaceDE w:val="0"/>
        <w:autoSpaceDN w:val="0"/>
        <w:adjustRightInd w:val="0"/>
        <w:ind w:left="1560"/>
        <w:jc w:val="both"/>
        <w:rPr>
          <w:highlight w:val="yellow"/>
          <w:lang w:val="en-CA" w:eastAsia="en-CA"/>
        </w:rPr>
      </w:pPr>
    </w:p>
    <w:p w:rsidR="009C1077" w:rsidRPr="00E36B3F" w:rsidRDefault="009C1077" w:rsidP="00EC00A2">
      <w:pPr>
        <w:autoSpaceDE w:val="0"/>
        <w:autoSpaceDN w:val="0"/>
        <w:adjustRightInd w:val="0"/>
        <w:jc w:val="both"/>
        <w:rPr>
          <w:b/>
          <w:bCs/>
          <w:lang w:val="en-CA" w:eastAsia="en-CA"/>
        </w:rPr>
      </w:pPr>
      <w:r w:rsidRPr="00E36B3F">
        <w:rPr>
          <w:b/>
          <w:bCs/>
          <w:lang w:val="en-CA" w:eastAsia="en-CA"/>
        </w:rPr>
        <w:t>Selected Findings from the Profile of Libraries</w:t>
      </w:r>
    </w:p>
    <w:p w:rsidR="009C1077" w:rsidRPr="00E36B3F" w:rsidRDefault="009C1077" w:rsidP="00EC00A2">
      <w:pPr>
        <w:autoSpaceDE w:val="0"/>
        <w:autoSpaceDN w:val="0"/>
        <w:adjustRightInd w:val="0"/>
        <w:jc w:val="both"/>
        <w:rPr>
          <w:b/>
          <w:bCs/>
          <w:lang w:val="en-CA" w:eastAsia="en-CA"/>
        </w:rPr>
      </w:pPr>
    </w:p>
    <w:p w:rsidR="0014196B" w:rsidRPr="00E36B3F" w:rsidRDefault="0014196B" w:rsidP="00EC00A2">
      <w:pPr>
        <w:autoSpaceDE w:val="0"/>
        <w:autoSpaceDN w:val="0"/>
        <w:adjustRightInd w:val="0"/>
        <w:jc w:val="both"/>
        <w:rPr>
          <w:b/>
          <w:bCs/>
          <w:lang w:val="en-CA" w:eastAsia="en-CA"/>
        </w:rPr>
      </w:pPr>
      <w:r w:rsidRPr="00E36B3F">
        <w:rPr>
          <w:b/>
          <w:bCs/>
          <w:lang w:val="en-CA" w:eastAsia="en-CA"/>
        </w:rPr>
        <w:t>Overview</w:t>
      </w:r>
    </w:p>
    <w:p w:rsidR="009C1077" w:rsidRPr="00E36B3F" w:rsidRDefault="009C1077" w:rsidP="00EC00A2">
      <w:pPr>
        <w:autoSpaceDE w:val="0"/>
        <w:autoSpaceDN w:val="0"/>
        <w:adjustRightInd w:val="0"/>
        <w:jc w:val="both"/>
        <w:rPr>
          <w:lang w:val="en-CA" w:eastAsia="en-CA"/>
        </w:rPr>
      </w:pPr>
      <w:r w:rsidRPr="00E36B3F">
        <w:rPr>
          <w:lang w:val="en-CA" w:eastAsia="en-CA"/>
        </w:rPr>
        <w:t>In most cases</w:t>
      </w:r>
      <w:r w:rsidR="00752DD6">
        <w:rPr>
          <w:lang w:val="en-CA" w:eastAsia="en-CA"/>
        </w:rPr>
        <w:t>,</w:t>
      </w:r>
      <w:r w:rsidRPr="00E36B3F">
        <w:rPr>
          <w:lang w:val="en-CA" w:eastAsia="en-CA"/>
        </w:rPr>
        <w:t xml:space="preserve"> t</w:t>
      </w:r>
      <w:r w:rsidR="0014196B" w:rsidRPr="00E36B3F">
        <w:rPr>
          <w:lang w:val="en-CA" w:eastAsia="en-CA"/>
        </w:rPr>
        <w:t xml:space="preserve">he comparison to guidelines was </w:t>
      </w:r>
      <w:r w:rsidRPr="00E36B3F">
        <w:rPr>
          <w:lang w:val="en-CA" w:eastAsia="en-CA"/>
        </w:rPr>
        <w:t>based on OPLS data and averages were</w:t>
      </w:r>
      <w:r w:rsidR="00266622" w:rsidRPr="00E36B3F">
        <w:rPr>
          <w:lang w:val="en-CA" w:eastAsia="en-CA"/>
        </w:rPr>
        <w:t xml:space="preserve"> </w:t>
      </w:r>
      <w:r w:rsidRPr="00E36B3F">
        <w:rPr>
          <w:lang w:val="en-CA" w:eastAsia="en-CA"/>
        </w:rPr>
        <w:t>calculated. For some indicators, such as operating hours, these average values exceed guidelines.</w:t>
      </w:r>
      <w:r w:rsidR="00266622" w:rsidRPr="00E36B3F">
        <w:rPr>
          <w:lang w:val="en-CA" w:eastAsia="en-CA"/>
        </w:rPr>
        <w:t xml:space="preserve"> </w:t>
      </w:r>
      <w:r w:rsidRPr="00E36B3F">
        <w:rPr>
          <w:lang w:val="en-CA" w:eastAsia="en-CA"/>
        </w:rPr>
        <w:t>However, one of the most important findings from this review is that there is a substantial range in the level</w:t>
      </w:r>
      <w:r w:rsidR="00266622" w:rsidRPr="00E36B3F">
        <w:rPr>
          <w:lang w:val="en-CA" w:eastAsia="en-CA"/>
        </w:rPr>
        <w:t xml:space="preserve"> </w:t>
      </w:r>
      <w:r w:rsidRPr="00E36B3F">
        <w:rPr>
          <w:lang w:val="en-CA" w:eastAsia="en-CA"/>
        </w:rPr>
        <w:t>of service provided by libraries serving the same population. Simply stated, we have some libraries that are</w:t>
      </w:r>
      <w:r w:rsidR="00266622" w:rsidRPr="00E36B3F">
        <w:rPr>
          <w:lang w:val="en-CA" w:eastAsia="en-CA"/>
        </w:rPr>
        <w:t xml:space="preserve"> </w:t>
      </w:r>
      <w:r w:rsidRPr="00E36B3F">
        <w:rPr>
          <w:lang w:val="en-CA" w:eastAsia="en-CA"/>
        </w:rPr>
        <w:t>performing very well, but also a number of libraries that are reporting very low levels of service. This</w:t>
      </w:r>
      <w:r w:rsidR="00266622" w:rsidRPr="00E36B3F">
        <w:rPr>
          <w:lang w:val="en-CA" w:eastAsia="en-CA"/>
        </w:rPr>
        <w:t xml:space="preserve"> </w:t>
      </w:r>
      <w:r w:rsidRPr="00E36B3F">
        <w:rPr>
          <w:lang w:val="en-CA" w:eastAsia="en-CA"/>
        </w:rPr>
        <w:t>disparity be</w:t>
      </w:r>
      <w:r w:rsidR="0014196B" w:rsidRPr="00E36B3F">
        <w:rPr>
          <w:lang w:val="en-CA" w:eastAsia="en-CA"/>
        </w:rPr>
        <w:t>tween the more successful</w:t>
      </w:r>
      <w:r w:rsidRPr="00E36B3F">
        <w:rPr>
          <w:lang w:val="en-CA" w:eastAsia="en-CA"/>
        </w:rPr>
        <w:t xml:space="preserve"> and the more challenged libraries is one of the findings that </w:t>
      </w:r>
      <w:r w:rsidR="004A58DE" w:rsidRPr="00E36B3F">
        <w:rPr>
          <w:lang w:val="en-CA" w:eastAsia="en-CA"/>
        </w:rPr>
        <w:t xml:space="preserve">OLS </w:t>
      </w:r>
      <w:r w:rsidR="00266622" w:rsidRPr="00E36B3F">
        <w:rPr>
          <w:lang w:val="en-CA" w:eastAsia="en-CA"/>
        </w:rPr>
        <w:t>–</w:t>
      </w:r>
      <w:r w:rsidR="004A58DE" w:rsidRPr="00E36B3F">
        <w:rPr>
          <w:lang w:val="en-CA" w:eastAsia="en-CA"/>
        </w:rPr>
        <w:t xml:space="preserve"> N</w:t>
      </w:r>
      <w:r w:rsidRPr="00E36B3F">
        <w:rPr>
          <w:lang w:val="en-CA" w:eastAsia="en-CA"/>
        </w:rPr>
        <w:t>orth</w:t>
      </w:r>
      <w:r w:rsidR="00266622" w:rsidRPr="00E36B3F">
        <w:rPr>
          <w:lang w:val="en-CA" w:eastAsia="en-CA"/>
        </w:rPr>
        <w:t xml:space="preserve"> </w:t>
      </w:r>
      <w:r w:rsidR="00EC00A2" w:rsidRPr="00E36B3F">
        <w:rPr>
          <w:lang w:val="en-CA" w:eastAsia="en-CA"/>
        </w:rPr>
        <w:t xml:space="preserve">will </w:t>
      </w:r>
      <w:r w:rsidRPr="00E36B3F">
        <w:rPr>
          <w:lang w:val="en-CA" w:eastAsia="en-CA"/>
        </w:rPr>
        <w:t>be exploring further as a result of this study.</w:t>
      </w:r>
    </w:p>
    <w:p w:rsidR="009C1077" w:rsidRPr="00E36B3F" w:rsidRDefault="009C1077" w:rsidP="00EC00A2">
      <w:pPr>
        <w:autoSpaceDE w:val="0"/>
        <w:autoSpaceDN w:val="0"/>
        <w:adjustRightInd w:val="0"/>
        <w:jc w:val="both"/>
        <w:rPr>
          <w:lang w:val="en-CA" w:eastAsia="en-CA"/>
        </w:rPr>
      </w:pPr>
    </w:p>
    <w:p w:rsidR="0014196B" w:rsidRPr="00E36B3F" w:rsidRDefault="0014196B" w:rsidP="00EC00A2">
      <w:pPr>
        <w:autoSpaceDE w:val="0"/>
        <w:autoSpaceDN w:val="0"/>
        <w:adjustRightInd w:val="0"/>
        <w:jc w:val="both"/>
        <w:rPr>
          <w:b/>
          <w:bCs/>
          <w:lang w:val="en-CA" w:eastAsia="en-CA"/>
        </w:rPr>
      </w:pPr>
      <w:r w:rsidRPr="00E36B3F">
        <w:rPr>
          <w:b/>
          <w:bCs/>
          <w:lang w:val="en-CA" w:eastAsia="en-CA"/>
        </w:rPr>
        <w:t>Library Space</w:t>
      </w:r>
    </w:p>
    <w:p w:rsidR="009C1077" w:rsidRPr="00E36B3F" w:rsidRDefault="009C1077" w:rsidP="00EC00A2">
      <w:pPr>
        <w:autoSpaceDE w:val="0"/>
        <w:autoSpaceDN w:val="0"/>
        <w:adjustRightInd w:val="0"/>
        <w:jc w:val="both"/>
        <w:rPr>
          <w:lang w:val="en-CA" w:eastAsia="en-CA"/>
        </w:rPr>
      </w:pPr>
      <w:r w:rsidRPr="00E36B3F">
        <w:rPr>
          <w:lang w:val="en-CA" w:eastAsia="en-CA"/>
        </w:rPr>
        <w:t>Libraries serving smaller populations (</w:t>
      </w:r>
      <w:r w:rsidR="0014196B" w:rsidRPr="00E36B3F">
        <w:rPr>
          <w:lang w:val="en-CA" w:eastAsia="en-CA"/>
        </w:rPr>
        <w:t>fewer</w:t>
      </w:r>
      <w:r w:rsidRPr="00E36B3F">
        <w:rPr>
          <w:lang w:val="en-CA" w:eastAsia="en-CA"/>
        </w:rPr>
        <w:t xml:space="preserve"> than 3,000) generally exceeded the requirement</w:t>
      </w:r>
      <w:r w:rsidR="00266622" w:rsidRPr="00E36B3F">
        <w:rPr>
          <w:lang w:val="en-CA" w:eastAsia="en-CA"/>
        </w:rPr>
        <w:t xml:space="preserve"> </w:t>
      </w:r>
      <w:r w:rsidRPr="00E36B3F">
        <w:rPr>
          <w:lang w:val="en-CA" w:eastAsia="en-CA"/>
        </w:rPr>
        <w:t>of 1 sq. ft per capita but seldom met the minimum space requirement of 2500 sq. ft. Libraries serving larger</w:t>
      </w:r>
      <w:r w:rsidR="00266622" w:rsidRPr="00E36B3F">
        <w:rPr>
          <w:lang w:val="en-CA" w:eastAsia="en-CA"/>
        </w:rPr>
        <w:t xml:space="preserve"> </w:t>
      </w:r>
      <w:r w:rsidRPr="00E36B3F">
        <w:rPr>
          <w:lang w:val="en-CA" w:eastAsia="en-CA"/>
        </w:rPr>
        <w:t>populations generally did not meet the minimum guidelines for space. (Details: The majority of libraries</w:t>
      </w:r>
      <w:r w:rsidR="00266622" w:rsidRPr="00E36B3F">
        <w:rPr>
          <w:lang w:val="en-CA" w:eastAsia="en-CA"/>
        </w:rPr>
        <w:t xml:space="preserve"> </w:t>
      </w:r>
      <w:r w:rsidRPr="00E36B3F">
        <w:rPr>
          <w:lang w:val="en-CA" w:eastAsia="en-CA"/>
        </w:rPr>
        <w:t xml:space="preserve">serving populations of </w:t>
      </w:r>
      <w:r w:rsidR="0014196B" w:rsidRPr="00E36B3F">
        <w:rPr>
          <w:lang w:val="en-CA" w:eastAsia="en-CA"/>
        </w:rPr>
        <w:t>fewer</w:t>
      </w:r>
      <w:r w:rsidRPr="00E36B3F">
        <w:rPr>
          <w:lang w:val="en-CA" w:eastAsia="en-CA"/>
        </w:rPr>
        <w:t xml:space="preserve"> than 3,000 exceeded the requirement for 1 sq. ft/capita of library space; but less</w:t>
      </w:r>
      <w:r w:rsidR="00266622" w:rsidRPr="00E36B3F">
        <w:rPr>
          <w:lang w:val="en-CA" w:eastAsia="en-CA"/>
        </w:rPr>
        <w:t xml:space="preserve"> </w:t>
      </w:r>
      <w:r w:rsidRPr="00E36B3F">
        <w:rPr>
          <w:lang w:val="en-CA" w:eastAsia="en-CA"/>
        </w:rPr>
        <w:t>than a third meet the minimum requirement of 2500 sq. ft. The majority of libraries serving populations over</w:t>
      </w:r>
      <w:r w:rsidR="00266622" w:rsidRPr="00E36B3F">
        <w:rPr>
          <w:lang w:val="en-CA" w:eastAsia="en-CA"/>
        </w:rPr>
        <w:t xml:space="preserve"> </w:t>
      </w:r>
      <w:r w:rsidRPr="00E36B3F">
        <w:rPr>
          <w:lang w:val="en-CA" w:eastAsia="en-CA"/>
        </w:rPr>
        <w:t>3,000 did not meet the 1 sq. ft./capita guideline</w:t>
      </w:r>
      <w:r w:rsidR="0014196B" w:rsidRPr="00E36B3F">
        <w:rPr>
          <w:lang w:val="en-CA" w:eastAsia="en-CA"/>
        </w:rPr>
        <w:t>.)</w:t>
      </w:r>
    </w:p>
    <w:p w:rsidR="009C1077" w:rsidRPr="00E36B3F" w:rsidRDefault="009C1077" w:rsidP="00EC00A2">
      <w:pPr>
        <w:autoSpaceDE w:val="0"/>
        <w:autoSpaceDN w:val="0"/>
        <w:adjustRightInd w:val="0"/>
        <w:jc w:val="both"/>
        <w:rPr>
          <w:b/>
          <w:bCs/>
          <w:lang w:val="en-CA" w:eastAsia="en-CA"/>
        </w:rPr>
      </w:pPr>
    </w:p>
    <w:p w:rsidR="0014196B" w:rsidRPr="00E36B3F" w:rsidRDefault="009C1077" w:rsidP="00EC00A2">
      <w:pPr>
        <w:autoSpaceDE w:val="0"/>
        <w:autoSpaceDN w:val="0"/>
        <w:adjustRightInd w:val="0"/>
        <w:jc w:val="both"/>
        <w:rPr>
          <w:lang w:val="en-CA" w:eastAsia="en-CA"/>
        </w:rPr>
      </w:pPr>
      <w:r w:rsidRPr="00E36B3F">
        <w:rPr>
          <w:b/>
          <w:bCs/>
          <w:lang w:val="en-CA" w:eastAsia="en-CA"/>
        </w:rPr>
        <w:t>Working and Reading Spaces in the Library</w:t>
      </w:r>
    </w:p>
    <w:p w:rsidR="009C1077" w:rsidRPr="00E36B3F" w:rsidRDefault="009C1077" w:rsidP="00EC00A2">
      <w:pPr>
        <w:autoSpaceDE w:val="0"/>
        <w:autoSpaceDN w:val="0"/>
        <w:adjustRightInd w:val="0"/>
        <w:jc w:val="both"/>
        <w:rPr>
          <w:lang w:val="en-CA" w:eastAsia="en-CA"/>
        </w:rPr>
      </w:pPr>
      <w:r w:rsidRPr="00E36B3F">
        <w:rPr>
          <w:lang w:val="en-CA" w:eastAsia="en-CA"/>
        </w:rPr>
        <w:t>Librarie</w:t>
      </w:r>
      <w:r w:rsidR="0014196B" w:rsidRPr="00E36B3F">
        <w:rPr>
          <w:lang w:val="en-CA" w:eastAsia="en-CA"/>
        </w:rPr>
        <w:t>s serving smaller populations (fewer</w:t>
      </w:r>
      <w:r w:rsidRPr="00E36B3F">
        <w:rPr>
          <w:lang w:val="en-CA" w:eastAsia="en-CA"/>
        </w:rPr>
        <w:t xml:space="preserve"> than 1000) will</w:t>
      </w:r>
      <w:r w:rsidR="0014196B" w:rsidRPr="00E36B3F">
        <w:rPr>
          <w:lang w:val="en-CA" w:eastAsia="en-CA"/>
        </w:rPr>
        <w:t xml:space="preserve"> </w:t>
      </w:r>
      <w:r w:rsidRPr="00E36B3F">
        <w:rPr>
          <w:lang w:val="en-CA" w:eastAsia="en-CA"/>
        </w:rPr>
        <w:t>generally meet guidelines, but this falls off as the population served increases, with very few larger libraries</w:t>
      </w:r>
      <w:r w:rsidR="0014196B" w:rsidRPr="00E36B3F">
        <w:rPr>
          <w:lang w:val="en-CA" w:eastAsia="en-CA"/>
        </w:rPr>
        <w:t xml:space="preserve"> </w:t>
      </w:r>
      <w:r w:rsidRPr="00E36B3F">
        <w:rPr>
          <w:lang w:val="en-CA" w:eastAsia="en-CA"/>
        </w:rPr>
        <w:t xml:space="preserve">meeting the guidelines. (Details: About 50% of libraries serving populations of </w:t>
      </w:r>
      <w:r w:rsidR="0014196B" w:rsidRPr="00E36B3F">
        <w:rPr>
          <w:lang w:val="en-CA" w:eastAsia="en-CA"/>
        </w:rPr>
        <w:t>fewer</w:t>
      </w:r>
      <w:r w:rsidRPr="00E36B3F">
        <w:rPr>
          <w:lang w:val="en-CA" w:eastAsia="en-CA"/>
        </w:rPr>
        <w:t xml:space="preserve"> than 3,000 met the</w:t>
      </w:r>
      <w:r w:rsidR="0014196B" w:rsidRPr="00E36B3F">
        <w:rPr>
          <w:lang w:val="en-CA" w:eastAsia="en-CA"/>
        </w:rPr>
        <w:t xml:space="preserve"> </w:t>
      </w:r>
      <w:r w:rsidRPr="00E36B3F">
        <w:rPr>
          <w:lang w:val="en-CA" w:eastAsia="en-CA"/>
        </w:rPr>
        <w:t>best practice guideline of 5 spaces/1,000 population. One-third of the libraries serving</w:t>
      </w:r>
      <w:r w:rsidR="00266622" w:rsidRPr="00E36B3F">
        <w:rPr>
          <w:lang w:val="en-CA" w:eastAsia="en-CA"/>
        </w:rPr>
        <w:t xml:space="preserve"> </w:t>
      </w:r>
      <w:r w:rsidR="0014196B" w:rsidRPr="00E36B3F">
        <w:rPr>
          <w:lang w:val="en-CA" w:eastAsia="en-CA"/>
        </w:rPr>
        <w:t>populations of 3 – 10,000 m</w:t>
      </w:r>
      <w:r w:rsidRPr="00E36B3F">
        <w:rPr>
          <w:lang w:val="en-CA" w:eastAsia="en-CA"/>
        </w:rPr>
        <w:t>et the guideline; but none of the larger libraries did).</w:t>
      </w:r>
    </w:p>
    <w:p w:rsidR="00E36B3F" w:rsidRDefault="00E36B3F" w:rsidP="00EC00A2">
      <w:pPr>
        <w:autoSpaceDE w:val="0"/>
        <w:autoSpaceDN w:val="0"/>
        <w:adjustRightInd w:val="0"/>
        <w:jc w:val="both"/>
        <w:rPr>
          <w:b/>
          <w:bCs/>
          <w:lang w:val="en-CA" w:eastAsia="en-CA"/>
        </w:rPr>
      </w:pPr>
    </w:p>
    <w:p w:rsidR="0014196B" w:rsidRPr="00E36B3F" w:rsidRDefault="009C1077" w:rsidP="00EC00A2">
      <w:pPr>
        <w:autoSpaceDE w:val="0"/>
        <w:autoSpaceDN w:val="0"/>
        <w:adjustRightInd w:val="0"/>
        <w:jc w:val="both"/>
        <w:rPr>
          <w:lang w:val="en-CA" w:eastAsia="en-CA"/>
        </w:rPr>
      </w:pPr>
      <w:r w:rsidRPr="00E36B3F">
        <w:rPr>
          <w:b/>
          <w:bCs/>
          <w:lang w:val="en-CA" w:eastAsia="en-CA"/>
        </w:rPr>
        <w:t>Operating Hours</w:t>
      </w:r>
    </w:p>
    <w:p w:rsidR="009C1077" w:rsidRPr="00E36B3F" w:rsidRDefault="009C1077" w:rsidP="00EC00A2">
      <w:pPr>
        <w:autoSpaceDE w:val="0"/>
        <w:autoSpaceDN w:val="0"/>
        <w:adjustRightInd w:val="0"/>
        <w:jc w:val="both"/>
        <w:rPr>
          <w:lang w:val="en-CA" w:eastAsia="en-CA"/>
        </w:rPr>
      </w:pPr>
      <w:r w:rsidRPr="00E36B3F">
        <w:rPr>
          <w:lang w:val="en-CA" w:eastAsia="en-CA"/>
        </w:rPr>
        <w:t>Th</w:t>
      </w:r>
      <w:r w:rsidR="00272760" w:rsidRPr="00E36B3F">
        <w:rPr>
          <w:lang w:val="en-CA" w:eastAsia="en-CA"/>
        </w:rPr>
        <w:t>e average reported within</w:t>
      </w:r>
      <w:r w:rsidRPr="00E36B3F">
        <w:rPr>
          <w:lang w:val="en-CA" w:eastAsia="en-CA"/>
        </w:rPr>
        <w:t xml:space="preserve"> all population groupings and First </w:t>
      </w:r>
      <w:r w:rsidR="006E220F" w:rsidRPr="00E36B3F">
        <w:rPr>
          <w:lang w:val="en-CA" w:eastAsia="en-CA"/>
        </w:rPr>
        <w:t>N</w:t>
      </w:r>
      <w:r w:rsidRPr="00E36B3F">
        <w:rPr>
          <w:lang w:val="en-CA" w:eastAsia="en-CA"/>
        </w:rPr>
        <w:t>ation libraries</w:t>
      </w:r>
      <w:r w:rsidR="00272760" w:rsidRPr="00E36B3F">
        <w:rPr>
          <w:lang w:val="en-CA" w:eastAsia="en-CA"/>
        </w:rPr>
        <w:t xml:space="preserve"> </w:t>
      </w:r>
      <w:r w:rsidRPr="00E36B3F">
        <w:rPr>
          <w:lang w:val="en-CA" w:eastAsia="en-CA"/>
        </w:rPr>
        <w:t>generally exceeded guidelines.</w:t>
      </w:r>
    </w:p>
    <w:p w:rsidR="009C1077" w:rsidRPr="00E36B3F" w:rsidRDefault="009C1077" w:rsidP="00EC00A2">
      <w:pPr>
        <w:autoSpaceDE w:val="0"/>
        <w:autoSpaceDN w:val="0"/>
        <w:adjustRightInd w:val="0"/>
        <w:jc w:val="both"/>
        <w:rPr>
          <w:b/>
          <w:bCs/>
          <w:lang w:val="en-CA" w:eastAsia="en-CA"/>
        </w:rPr>
      </w:pPr>
    </w:p>
    <w:p w:rsidR="0014196B" w:rsidRPr="00E36B3F" w:rsidRDefault="009C1077" w:rsidP="00EC00A2">
      <w:pPr>
        <w:autoSpaceDE w:val="0"/>
        <w:autoSpaceDN w:val="0"/>
        <w:adjustRightInd w:val="0"/>
        <w:jc w:val="both"/>
        <w:rPr>
          <w:b/>
          <w:bCs/>
          <w:lang w:val="en-CA" w:eastAsia="en-CA"/>
        </w:rPr>
      </w:pPr>
      <w:r w:rsidRPr="00E36B3F">
        <w:rPr>
          <w:b/>
          <w:bCs/>
          <w:lang w:val="en-CA" w:eastAsia="en-CA"/>
        </w:rPr>
        <w:t>Staffing</w:t>
      </w:r>
    </w:p>
    <w:p w:rsidR="009C1077" w:rsidRPr="00E36B3F" w:rsidRDefault="009C1077" w:rsidP="00EC00A2">
      <w:pPr>
        <w:autoSpaceDE w:val="0"/>
        <w:autoSpaceDN w:val="0"/>
        <w:adjustRightInd w:val="0"/>
        <w:jc w:val="both"/>
        <w:rPr>
          <w:lang w:val="en-CA" w:eastAsia="en-CA"/>
        </w:rPr>
      </w:pPr>
      <w:r w:rsidRPr="00E36B3F">
        <w:rPr>
          <w:lang w:val="en-CA" w:eastAsia="en-CA"/>
        </w:rPr>
        <w:t>In the view of survey respondents, adequate staff resources and recruiting, retaining and training</w:t>
      </w:r>
      <w:r w:rsidR="005E4D9C" w:rsidRPr="00E36B3F">
        <w:rPr>
          <w:lang w:val="en-CA" w:eastAsia="en-CA"/>
        </w:rPr>
        <w:t xml:space="preserve"> </w:t>
      </w:r>
      <w:r w:rsidRPr="00E36B3F">
        <w:rPr>
          <w:lang w:val="en-CA" w:eastAsia="en-CA"/>
        </w:rPr>
        <w:t xml:space="preserve">qualified staff was, along with securing adequate financial resources, the major challenge facing </w:t>
      </w:r>
      <w:r w:rsidR="00162805" w:rsidRPr="00E36B3F">
        <w:rPr>
          <w:lang w:val="en-CA" w:eastAsia="en-CA"/>
        </w:rPr>
        <w:t>OLS - North</w:t>
      </w:r>
      <w:r w:rsidR="005E4D9C" w:rsidRPr="00E36B3F">
        <w:rPr>
          <w:lang w:val="en-CA" w:eastAsia="en-CA"/>
        </w:rPr>
        <w:t xml:space="preserve"> </w:t>
      </w:r>
      <w:r w:rsidRPr="00E36B3F">
        <w:rPr>
          <w:lang w:val="en-CA" w:eastAsia="en-CA"/>
        </w:rPr>
        <w:t>libraries. Very few libraries will meet staffing guidelines, particularly fo</w:t>
      </w:r>
      <w:r w:rsidR="005E4D9C" w:rsidRPr="00E36B3F">
        <w:rPr>
          <w:lang w:val="en-CA" w:eastAsia="en-CA"/>
        </w:rPr>
        <w:t xml:space="preserve">r professional staff complement </w:t>
      </w:r>
      <w:r w:rsidRPr="00E36B3F">
        <w:rPr>
          <w:lang w:val="en-CA" w:eastAsia="en-CA"/>
        </w:rPr>
        <w:t>(Details: Most respondents only partially agreed that their staff are fully qualified and have the necessary</w:t>
      </w:r>
      <w:r w:rsidR="005E4D9C" w:rsidRPr="00E36B3F">
        <w:rPr>
          <w:lang w:val="en-CA" w:eastAsia="en-CA"/>
        </w:rPr>
        <w:t xml:space="preserve"> </w:t>
      </w:r>
      <w:r w:rsidRPr="00E36B3F">
        <w:rPr>
          <w:lang w:val="en-CA" w:eastAsia="en-CA"/>
        </w:rPr>
        <w:t xml:space="preserve">expertise to guide the library through the changes it will face in the next five years. Six </w:t>
      </w:r>
      <w:r w:rsidR="00162805" w:rsidRPr="00E36B3F">
        <w:rPr>
          <w:lang w:val="en-CA" w:eastAsia="en-CA"/>
        </w:rPr>
        <w:t>OLS - North</w:t>
      </w:r>
      <w:r w:rsidRPr="00E36B3F">
        <w:rPr>
          <w:lang w:val="en-CA" w:eastAsia="en-CA"/>
        </w:rPr>
        <w:t xml:space="preserve"> libraries</w:t>
      </w:r>
      <w:r w:rsidR="005E4D9C" w:rsidRPr="00E36B3F">
        <w:rPr>
          <w:lang w:val="en-CA" w:eastAsia="en-CA"/>
        </w:rPr>
        <w:t xml:space="preserve"> </w:t>
      </w:r>
      <w:r w:rsidRPr="00E36B3F">
        <w:rPr>
          <w:lang w:val="en-CA" w:eastAsia="en-CA"/>
        </w:rPr>
        <w:t>report having no full or part time staff. Two-thirds or more of the libraries serving populations of</w:t>
      </w:r>
      <w:r w:rsidR="00272760" w:rsidRPr="00E36B3F">
        <w:rPr>
          <w:lang w:val="en-CA" w:eastAsia="en-CA"/>
        </w:rPr>
        <w:t xml:space="preserve"> fewer</w:t>
      </w:r>
      <w:r w:rsidRPr="00E36B3F">
        <w:rPr>
          <w:lang w:val="en-CA" w:eastAsia="en-CA"/>
        </w:rPr>
        <w:t xml:space="preserve"> than</w:t>
      </w:r>
      <w:r w:rsidR="005E4D9C" w:rsidRPr="00E36B3F">
        <w:rPr>
          <w:lang w:val="en-CA" w:eastAsia="en-CA"/>
        </w:rPr>
        <w:t xml:space="preserve"> </w:t>
      </w:r>
      <w:r w:rsidRPr="00E36B3F">
        <w:rPr>
          <w:lang w:val="en-CA" w:eastAsia="en-CA"/>
        </w:rPr>
        <w:t>3,000 do not have full</w:t>
      </w:r>
      <w:r w:rsidR="00272760" w:rsidRPr="00E36B3F">
        <w:rPr>
          <w:lang w:val="en-CA" w:eastAsia="en-CA"/>
        </w:rPr>
        <w:t xml:space="preserve"> </w:t>
      </w:r>
      <w:r w:rsidRPr="00E36B3F">
        <w:rPr>
          <w:lang w:val="en-CA" w:eastAsia="en-CA"/>
        </w:rPr>
        <w:t xml:space="preserve">time staff. The average staff complement for </w:t>
      </w:r>
      <w:r w:rsidR="00162805" w:rsidRPr="00E36B3F">
        <w:rPr>
          <w:lang w:val="en-CA" w:eastAsia="en-CA"/>
        </w:rPr>
        <w:t>OLS - North</w:t>
      </w:r>
      <w:r w:rsidRPr="00E36B3F">
        <w:rPr>
          <w:lang w:val="en-CA" w:eastAsia="en-CA"/>
        </w:rPr>
        <w:t xml:space="preserve"> libraries falls short or is at the</w:t>
      </w:r>
      <w:r w:rsidR="00E36B3F">
        <w:rPr>
          <w:lang w:val="en-CA" w:eastAsia="en-CA"/>
        </w:rPr>
        <w:t xml:space="preserve"> </w:t>
      </w:r>
      <w:r w:rsidRPr="00E36B3F">
        <w:rPr>
          <w:lang w:val="en-CA" w:eastAsia="en-CA"/>
        </w:rPr>
        <w:t>low end of the range identified in the guidelines. While professional librarians are on staff at all of the OLS</w:t>
      </w:r>
      <w:r w:rsidR="004A58DE" w:rsidRPr="00E36B3F">
        <w:rPr>
          <w:lang w:val="en-CA" w:eastAsia="en-CA"/>
        </w:rPr>
        <w:t xml:space="preserve"> </w:t>
      </w:r>
      <w:r w:rsidR="00266622" w:rsidRPr="00E36B3F">
        <w:rPr>
          <w:lang w:val="en-CA" w:eastAsia="en-CA"/>
        </w:rPr>
        <w:t>–</w:t>
      </w:r>
      <w:r w:rsidR="004A58DE" w:rsidRPr="00E36B3F">
        <w:rPr>
          <w:lang w:val="en-CA" w:eastAsia="en-CA"/>
        </w:rPr>
        <w:t xml:space="preserve"> </w:t>
      </w:r>
      <w:r w:rsidRPr="00E36B3F">
        <w:rPr>
          <w:lang w:val="en-CA" w:eastAsia="en-CA"/>
        </w:rPr>
        <w:t>North</w:t>
      </w:r>
      <w:r w:rsidR="00266622" w:rsidRPr="00E36B3F">
        <w:rPr>
          <w:lang w:val="en-CA" w:eastAsia="en-CA"/>
        </w:rPr>
        <w:t xml:space="preserve">’s </w:t>
      </w:r>
      <w:r w:rsidRPr="00E36B3F">
        <w:rPr>
          <w:lang w:val="en-CA" w:eastAsia="en-CA"/>
        </w:rPr>
        <w:t>largest libraries, less than 50% of libraries serving populations of 5-25,000 have professional</w:t>
      </w:r>
      <w:r w:rsidR="005E4D9C" w:rsidRPr="00E36B3F">
        <w:rPr>
          <w:lang w:val="en-CA" w:eastAsia="en-CA"/>
        </w:rPr>
        <w:t xml:space="preserve"> </w:t>
      </w:r>
      <w:r w:rsidRPr="00E36B3F">
        <w:rPr>
          <w:lang w:val="en-CA" w:eastAsia="en-CA"/>
        </w:rPr>
        <w:t>librarian</w:t>
      </w:r>
      <w:r w:rsidR="00272760" w:rsidRPr="00E36B3F">
        <w:rPr>
          <w:lang w:val="en-CA" w:eastAsia="en-CA"/>
        </w:rPr>
        <w:t xml:space="preserve">s; the comparable percentages of </w:t>
      </w:r>
      <w:r w:rsidRPr="00E36B3F">
        <w:rPr>
          <w:lang w:val="en-CA" w:eastAsia="en-CA"/>
        </w:rPr>
        <w:t xml:space="preserve"> libraries serving 3-5,000 and 1-3,000 population are 15.4% and</w:t>
      </w:r>
      <w:r w:rsidR="005E4D9C" w:rsidRPr="00E36B3F">
        <w:rPr>
          <w:lang w:val="en-CA" w:eastAsia="en-CA"/>
        </w:rPr>
        <w:t xml:space="preserve"> </w:t>
      </w:r>
      <w:r w:rsidRPr="00E36B3F">
        <w:rPr>
          <w:lang w:val="en-CA" w:eastAsia="en-CA"/>
        </w:rPr>
        <w:t>8.8% respectively</w:t>
      </w:r>
      <w:r w:rsidR="00272760" w:rsidRPr="00E36B3F">
        <w:rPr>
          <w:lang w:val="en-CA" w:eastAsia="en-CA"/>
        </w:rPr>
        <w:t>.)</w:t>
      </w:r>
    </w:p>
    <w:p w:rsidR="009C1077" w:rsidRPr="00E36B3F" w:rsidRDefault="009C1077" w:rsidP="00EC00A2">
      <w:pPr>
        <w:autoSpaceDE w:val="0"/>
        <w:autoSpaceDN w:val="0"/>
        <w:adjustRightInd w:val="0"/>
        <w:jc w:val="both"/>
        <w:rPr>
          <w:b/>
          <w:bCs/>
          <w:lang w:val="en-CA" w:eastAsia="en-CA"/>
        </w:rPr>
      </w:pPr>
    </w:p>
    <w:p w:rsidR="0014196B" w:rsidRPr="00E36B3F" w:rsidRDefault="009C1077" w:rsidP="00EC00A2">
      <w:pPr>
        <w:autoSpaceDE w:val="0"/>
        <w:autoSpaceDN w:val="0"/>
        <w:adjustRightInd w:val="0"/>
        <w:jc w:val="both"/>
        <w:rPr>
          <w:b/>
          <w:bCs/>
          <w:lang w:val="en-CA" w:eastAsia="en-CA"/>
        </w:rPr>
      </w:pPr>
      <w:r w:rsidRPr="00E36B3F">
        <w:rPr>
          <w:b/>
          <w:bCs/>
          <w:lang w:val="en-CA" w:eastAsia="en-CA"/>
        </w:rPr>
        <w:t>Major Challenges Facing Libraries</w:t>
      </w:r>
    </w:p>
    <w:p w:rsidR="009C1077" w:rsidRPr="00E36B3F" w:rsidRDefault="009C1077" w:rsidP="00EC00A2">
      <w:pPr>
        <w:autoSpaceDE w:val="0"/>
        <w:autoSpaceDN w:val="0"/>
        <w:adjustRightInd w:val="0"/>
        <w:jc w:val="both"/>
        <w:rPr>
          <w:lang w:val="en-CA" w:eastAsia="en-CA"/>
        </w:rPr>
      </w:pPr>
      <w:r w:rsidRPr="00E36B3F">
        <w:rPr>
          <w:lang w:val="en-CA" w:eastAsia="en-CA"/>
        </w:rPr>
        <w:t>Survey respondents were presented with a list of possible challenges</w:t>
      </w:r>
      <w:r w:rsidR="00272760" w:rsidRPr="00E36B3F">
        <w:rPr>
          <w:lang w:val="en-CA" w:eastAsia="en-CA"/>
        </w:rPr>
        <w:t xml:space="preserve"> </w:t>
      </w:r>
      <w:r w:rsidRPr="00E36B3F">
        <w:rPr>
          <w:lang w:val="en-CA" w:eastAsia="en-CA"/>
        </w:rPr>
        <w:t>facing their libraries which covered a wide range of topics including securing adequate resources, staff</w:t>
      </w:r>
      <w:r w:rsidR="00272760" w:rsidRPr="00E36B3F">
        <w:rPr>
          <w:lang w:val="en-CA" w:eastAsia="en-CA"/>
        </w:rPr>
        <w:t xml:space="preserve"> </w:t>
      </w:r>
      <w:r w:rsidRPr="00E36B3F">
        <w:rPr>
          <w:lang w:val="en-CA" w:eastAsia="en-CA"/>
        </w:rPr>
        <w:t>complement and skills, facilities, governance and relati</w:t>
      </w:r>
      <w:r w:rsidR="00272760" w:rsidRPr="00E36B3F">
        <w:rPr>
          <w:lang w:val="en-CA" w:eastAsia="en-CA"/>
        </w:rPr>
        <w:t>onships with the community and c</w:t>
      </w:r>
      <w:r w:rsidRPr="00E36B3F">
        <w:rPr>
          <w:lang w:val="en-CA" w:eastAsia="en-CA"/>
        </w:rPr>
        <w:t>ouncil. In short,</w:t>
      </w:r>
      <w:r w:rsidR="00272760" w:rsidRPr="00E36B3F">
        <w:rPr>
          <w:lang w:val="en-CA" w:eastAsia="en-CA"/>
        </w:rPr>
        <w:t xml:space="preserve"> </w:t>
      </w:r>
      <w:r w:rsidRPr="00E36B3F">
        <w:rPr>
          <w:lang w:val="en-CA" w:eastAsia="en-CA"/>
        </w:rPr>
        <w:t xml:space="preserve">almost all of these were seen as major challenges by a significant proportion of </w:t>
      </w:r>
      <w:r w:rsidR="00162805" w:rsidRPr="00E36B3F">
        <w:rPr>
          <w:lang w:val="en-CA" w:eastAsia="en-CA"/>
        </w:rPr>
        <w:t>OLS - North</w:t>
      </w:r>
      <w:r w:rsidRPr="00E36B3F">
        <w:rPr>
          <w:lang w:val="en-CA" w:eastAsia="en-CA"/>
        </w:rPr>
        <w:t xml:space="preserve"> libraries.</w:t>
      </w:r>
      <w:r w:rsidR="00272760" w:rsidRPr="00E36B3F">
        <w:rPr>
          <w:lang w:val="en-CA" w:eastAsia="en-CA"/>
        </w:rPr>
        <w:t xml:space="preserve"> </w:t>
      </w:r>
      <w:r w:rsidRPr="00E36B3F">
        <w:rPr>
          <w:lang w:val="en-CA" w:eastAsia="en-CA"/>
        </w:rPr>
        <w:t>However, the most frequently mentioned major challenges were securi</w:t>
      </w:r>
      <w:r w:rsidR="00272760" w:rsidRPr="00E36B3F">
        <w:rPr>
          <w:lang w:val="en-CA" w:eastAsia="en-CA"/>
        </w:rPr>
        <w:t>ng adequate financial resources</w:t>
      </w:r>
      <w:r w:rsidR="00EC00A2" w:rsidRPr="00E36B3F">
        <w:rPr>
          <w:lang w:val="en-CA" w:eastAsia="en-CA"/>
        </w:rPr>
        <w:t xml:space="preserve"> </w:t>
      </w:r>
      <w:r w:rsidRPr="00E36B3F">
        <w:rPr>
          <w:lang w:val="en-CA" w:eastAsia="en-CA"/>
        </w:rPr>
        <w:t>having sufficient time to keep up with the workload, finding time to maintain contact with the community</w:t>
      </w:r>
      <w:r w:rsidR="00272760" w:rsidRPr="00E36B3F">
        <w:rPr>
          <w:lang w:val="en-CA" w:eastAsia="en-CA"/>
        </w:rPr>
        <w:t xml:space="preserve">, </w:t>
      </w:r>
      <w:r w:rsidRPr="00E36B3F">
        <w:rPr>
          <w:lang w:val="en-CA" w:eastAsia="en-CA"/>
        </w:rPr>
        <w:t>and</w:t>
      </w:r>
      <w:r w:rsidR="00EC00A2" w:rsidRPr="00E36B3F">
        <w:rPr>
          <w:lang w:val="en-CA" w:eastAsia="en-CA"/>
        </w:rPr>
        <w:t xml:space="preserve"> </w:t>
      </w:r>
      <w:r w:rsidRPr="00E36B3F">
        <w:rPr>
          <w:lang w:val="en-CA" w:eastAsia="en-CA"/>
        </w:rPr>
        <w:t xml:space="preserve">keeping pace with current technology </w:t>
      </w:r>
      <w:r w:rsidR="00272760" w:rsidRPr="00E36B3F">
        <w:rPr>
          <w:lang w:val="en-CA" w:eastAsia="en-CA"/>
        </w:rPr>
        <w:t xml:space="preserve">and connectivity – all seen </w:t>
      </w:r>
      <w:r w:rsidR="00DA7016" w:rsidRPr="00E36B3F">
        <w:rPr>
          <w:lang w:val="en-CA" w:eastAsia="en-CA"/>
        </w:rPr>
        <w:t>as major</w:t>
      </w:r>
      <w:r w:rsidRPr="00E36B3F">
        <w:rPr>
          <w:lang w:val="en-CA" w:eastAsia="en-CA"/>
        </w:rPr>
        <w:t xml:space="preserve"> challenge</w:t>
      </w:r>
      <w:r w:rsidR="00272760" w:rsidRPr="00E36B3F">
        <w:rPr>
          <w:lang w:val="en-CA" w:eastAsia="en-CA"/>
        </w:rPr>
        <w:t>s</w:t>
      </w:r>
      <w:r w:rsidRPr="00E36B3F">
        <w:rPr>
          <w:lang w:val="en-CA" w:eastAsia="en-CA"/>
        </w:rPr>
        <w:t xml:space="preserve"> by at least 65% of</w:t>
      </w:r>
      <w:r w:rsidR="00EC00A2" w:rsidRPr="00E36B3F">
        <w:rPr>
          <w:lang w:val="en-CA" w:eastAsia="en-CA"/>
        </w:rPr>
        <w:t xml:space="preserve"> </w:t>
      </w:r>
      <w:r w:rsidRPr="00E36B3F">
        <w:rPr>
          <w:lang w:val="en-CA" w:eastAsia="en-CA"/>
        </w:rPr>
        <w:t>respondents</w:t>
      </w:r>
      <w:r w:rsidR="006E220F" w:rsidRPr="00E36B3F">
        <w:rPr>
          <w:lang w:val="en-CA" w:eastAsia="en-CA"/>
        </w:rPr>
        <w:t>.</w:t>
      </w:r>
    </w:p>
    <w:p w:rsidR="006E220F" w:rsidRPr="00E36B3F" w:rsidRDefault="006E220F" w:rsidP="00EC00A2">
      <w:pPr>
        <w:autoSpaceDE w:val="0"/>
        <w:autoSpaceDN w:val="0"/>
        <w:adjustRightInd w:val="0"/>
        <w:jc w:val="both"/>
        <w:rPr>
          <w:b/>
          <w:bCs/>
          <w:lang w:val="en-CA" w:eastAsia="en-CA"/>
        </w:rPr>
      </w:pPr>
    </w:p>
    <w:p w:rsidR="00272760" w:rsidRPr="00E36B3F" w:rsidRDefault="009C1077" w:rsidP="00EC00A2">
      <w:pPr>
        <w:autoSpaceDE w:val="0"/>
        <w:autoSpaceDN w:val="0"/>
        <w:adjustRightInd w:val="0"/>
        <w:jc w:val="both"/>
        <w:rPr>
          <w:b/>
          <w:bCs/>
          <w:lang w:val="en-CA" w:eastAsia="en-CA"/>
        </w:rPr>
      </w:pPr>
      <w:r w:rsidRPr="00E36B3F">
        <w:rPr>
          <w:b/>
          <w:bCs/>
          <w:lang w:val="en-CA" w:eastAsia="en-CA"/>
        </w:rPr>
        <w:t>Managing Library Service Delivery</w:t>
      </w:r>
    </w:p>
    <w:p w:rsidR="009C1077" w:rsidRPr="00E36B3F" w:rsidRDefault="009C1077" w:rsidP="00EC00A2">
      <w:pPr>
        <w:autoSpaceDE w:val="0"/>
        <w:autoSpaceDN w:val="0"/>
        <w:adjustRightInd w:val="0"/>
        <w:jc w:val="both"/>
        <w:rPr>
          <w:lang w:val="en-CA" w:eastAsia="en-CA"/>
        </w:rPr>
      </w:pPr>
      <w:r w:rsidRPr="00E36B3F">
        <w:rPr>
          <w:lang w:val="en-CA" w:eastAsia="en-CA"/>
        </w:rPr>
        <w:t>Most libraries indicated significant limitations with the management of</w:t>
      </w:r>
      <w:r w:rsidR="00EC00A2" w:rsidRPr="00E36B3F">
        <w:rPr>
          <w:lang w:val="en-CA" w:eastAsia="en-CA"/>
        </w:rPr>
        <w:t xml:space="preserve"> </w:t>
      </w:r>
      <w:r w:rsidRPr="00E36B3F">
        <w:rPr>
          <w:lang w:val="en-CA" w:eastAsia="en-CA"/>
        </w:rPr>
        <w:t>library service delivery. Only about one-third of libraries have up-to-date strategic plans and operational</w:t>
      </w:r>
      <w:r w:rsidR="00EC00A2" w:rsidRPr="00E36B3F">
        <w:rPr>
          <w:lang w:val="en-CA" w:eastAsia="en-CA"/>
        </w:rPr>
        <w:t xml:space="preserve"> </w:t>
      </w:r>
      <w:r w:rsidRPr="00E36B3F">
        <w:rPr>
          <w:lang w:val="en-CA" w:eastAsia="en-CA"/>
        </w:rPr>
        <w:t>planning, performance measurement and service evaluation were the staff skill sets most likely to be</w:t>
      </w:r>
      <w:r w:rsidR="00EC00A2" w:rsidRPr="00E36B3F">
        <w:rPr>
          <w:lang w:val="en-CA" w:eastAsia="en-CA"/>
        </w:rPr>
        <w:t xml:space="preserve"> </w:t>
      </w:r>
      <w:r w:rsidRPr="00E36B3F">
        <w:rPr>
          <w:lang w:val="en-CA" w:eastAsia="en-CA"/>
        </w:rPr>
        <w:t>identified as poor in the librarian’s self-assessment of their competencies. Planning and service evaluation</w:t>
      </w:r>
      <w:r w:rsidR="00EC00A2" w:rsidRPr="00E36B3F">
        <w:rPr>
          <w:lang w:val="en-CA" w:eastAsia="en-CA"/>
        </w:rPr>
        <w:t xml:space="preserve"> </w:t>
      </w:r>
      <w:r w:rsidR="00752DD6">
        <w:rPr>
          <w:lang w:val="en-CA" w:eastAsia="en-CA"/>
        </w:rPr>
        <w:t xml:space="preserve">and fundraising or </w:t>
      </w:r>
      <w:r w:rsidRPr="00E36B3F">
        <w:rPr>
          <w:lang w:val="en-CA" w:eastAsia="en-CA"/>
        </w:rPr>
        <w:t>grant</w:t>
      </w:r>
      <w:r w:rsidR="00236AC1" w:rsidRPr="00E36B3F">
        <w:rPr>
          <w:lang w:val="en-CA" w:eastAsia="en-CA"/>
        </w:rPr>
        <w:t>s</w:t>
      </w:r>
      <w:r w:rsidRPr="00E36B3F">
        <w:rPr>
          <w:lang w:val="en-CA" w:eastAsia="en-CA"/>
        </w:rPr>
        <w:t>manship were areas of expertise most lacking (over one-third of respondents</w:t>
      </w:r>
      <w:r w:rsidR="00EC00A2" w:rsidRPr="00E36B3F">
        <w:rPr>
          <w:lang w:val="en-CA" w:eastAsia="en-CA"/>
        </w:rPr>
        <w:t xml:space="preserve"> </w:t>
      </w:r>
      <w:r w:rsidRPr="00E36B3F">
        <w:rPr>
          <w:lang w:val="en-CA" w:eastAsia="en-CA"/>
        </w:rPr>
        <w:t>indicating staff skills wer</w:t>
      </w:r>
      <w:r w:rsidR="00272760" w:rsidRPr="00E36B3F">
        <w:rPr>
          <w:lang w:val="en-CA" w:eastAsia="en-CA"/>
        </w:rPr>
        <w:t>e very limited in these areas). S</w:t>
      </w:r>
      <w:r w:rsidRPr="00E36B3F">
        <w:rPr>
          <w:lang w:val="en-CA" w:eastAsia="en-CA"/>
        </w:rPr>
        <w:t>taff expertise was reportedly strongest in more</w:t>
      </w:r>
      <w:r w:rsidR="00EC00A2" w:rsidRPr="00E36B3F">
        <w:rPr>
          <w:lang w:val="en-CA" w:eastAsia="en-CA"/>
        </w:rPr>
        <w:t xml:space="preserve"> </w:t>
      </w:r>
      <w:r w:rsidRPr="00E36B3F">
        <w:rPr>
          <w:lang w:val="en-CA" w:eastAsia="en-CA"/>
        </w:rPr>
        <w:t>traditional a</w:t>
      </w:r>
      <w:r w:rsidR="00272760" w:rsidRPr="00E36B3F">
        <w:rPr>
          <w:lang w:val="en-CA" w:eastAsia="en-CA"/>
        </w:rPr>
        <w:t xml:space="preserve">reas such as reader’s advisory, </w:t>
      </w:r>
      <w:r w:rsidRPr="00E36B3F">
        <w:rPr>
          <w:lang w:val="en-CA" w:eastAsia="en-CA"/>
        </w:rPr>
        <w:t>children/youth services; and collection development.</w:t>
      </w:r>
    </w:p>
    <w:p w:rsidR="009C1077" w:rsidRPr="00E36B3F" w:rsidRDefault="009C1077" w:rsidP="009C1077">
      <w:pPr>
        <w:autoSpaceDE w:val="0"/>
        <w:autoSpaceDN w:val="0"/>
        <w:adjustRightInd w:val="0"/>
        <w:rPr>
          <w:b/>
          <w:bCs/>
          <w:lang w:val="en-CA" w:eastAsia="en-CA"/>
        </w:rPr>
      </w:pPr>
    </w:p>
    <w:p w:rsidR="00272760" w:rsidRPr="00E36B3F" w:rsidRDefault="009C1077" w:rsidP="009C1077">
      <w:pPr>
        <w:autoSpaceDE w:val="0"/>
        <w:autoSpaceDN w:val="0"/>
        <w:adjustRightInd w:val="0"/>
        <w:rPr>
          <w:b/>
          <w:bCs/>
          <w:lang w:val="en-CA" w:eastAsia="en-CA"/>
        </w:rPr>
      </w:pPr>
      <w:r w:rsidRPr="00E36B3F">
        <w:rPr>
          <w:b/>
          <w:bCs/>
          <w:lang w:val="en-CA" w:eastAsia="en-CA"/>
        </w:rPr>
        <w:t>Prof</w:t>
      </w:r>
      <w:r w:rsidR="00272760" w:rsidRPr="00E36B3F">
        <w:rPr>
          <w:b/>
          <w:bCs/>
          <w:lang w:val="en-CA" w:eastAsia="en-CA"/>
        </w:rPr>
        <w:t>essional Development Activities</w:t>
      </w:r>
    </w:p>
    <w:p w:rsidR="009C1077" w:rsidRPr="00E36B3F" w:rsidRDefault="009C1077" w:rsidP="00266622">
      <w:pPr>
        <w:autoSpaceDE w:val="0"/>
        <w:autoSpaceDN w:val="0"/>
        <w:adjustRightInd w:val="0"/>
        <w:jc w:val="both"/>
        <w:rPr>
          <w:lang w:val="en-CA" w:eastAsia="en-CA"/>
        </w:rPr>
      </w:pPr>
      <w:r w:rsidRPr="00E36B3F">
        <w:rPr>
          <w:lang w:val="en-CA" w:eastAsia="en-CA"/>
        </w:rPr>
        <w:t>Very low levels of professional dev</w:t>
      </w:r>
      <w:r w:rsidR="00272760" w:rsidRPr="00E36B3F">
        <w:rPr>
          <w:lang w:val="en-CA" w:eastAsia="en-CA"/>
        </w:rPr>
        <w:t xml:space="preserve">elopment activity are indicated </w:t>
      </w:r>
      <w:r w:rsidRPr="00E36B3F">
        <w:rPr>
          <w:lang w:val="en-CA" w:eastAsia="en-CA"/>
        </w:rPr>
        <w:t>especially for events that are not local and are not</w:t>
      </w:r>
      <w:r w:rsidR="00266622" w:rsidRPr="00E36B3F">
        <w:rPr>
          <w:lang w:val="en-CA" w:eastAsia="en-CA"/>
        </w:rPr>
        <w:t xml:space="preserve"> o</w:t>
      </w:r>
      <w:r w:rsidRPr="00E36B3F">
        <w:rPr>
          <w:lang w:val="en-CA" w:eastAsia="en-CA"/>
        </w:rPr>
        <w:t xml:space="preserve">rganized by </w:t>
      </w:r>
      <w:r w:rsidR="00162805" w:rsidRPr="00E36B3F">
        <w:rPr>
          <w:lang w:val="en-CA" w:eastAsia="en-CA"/>
        </w:rPr>
        <w:t>OLS - North</w:t>
      </w:r>
      <w:r w:rsidRPr="00E36B3F">
        <w:rPr>
          <w:lang w:val="en-CA" w:eastAsia="en-CA"/>
        </w:rPr>
        <w:t>. Despite relatively limited</w:t>
      </w:r>
      <w:r w:rsidR="00272760" w:rsidRPr="00E36B3F">
        <w:rPr>
          <w:lang w:val="en-CA" w:eastAsia="en-CA"/>
        </w:rPr>
        <w:t xml:space="preserve"> </w:t>
      </w:r>
      <w:r w:rsidRPr="00E36B3F">
        <w:rPr>
          <w:lang w:val="en-CA" w:eastAsia="en-CA"/>
        </w:rPr>
        <w:t>participation in on-line training and professional development activities, most respondents (57%) agreed or</w:t>
      </w:r>
      <w:r w:rsidR="00272760" w:rsidRPr="00E36B3F">
        <w:rPr>
          <w:lang w:val="en-CA" w:eastAsia="en-CA"/>
        </w:rPr>
        <w:t xml:space="preserve"> </w:t>
      </w:r>
      <w:r w:rsidRPr="00E36B3F">
        <w:rPr>
          <w:lang w:val="en-CA" w:eastAsia="en-CA"/>
        </w:rPr>
        <w:t>strongly agreed that their library “strongly supported and encouraged professional development and</w:t>
      </w:r>
      <w:r w:rsidR="00272760" w:rsidRPr="00E36B3F">
        <w:rPr>
          <w:lang w:val="en-CA" w:eastAsia="en-CA"/>
        </w:rPr>
        <w:t xml:space="preserve"> </w:t>
      </w:r>
      <w:r w:rsidRPr="00E36B3F">
        <w:rPr>
          <w:lang w:val="en-CA" w:eastAsia="en-CA"/>
        </w:rPr>
        <w:t>training for staff”.</w:t>
      </w:r>
    </w:p>
    <w:p w:rsidR="009C1077" w:rsidRPr="00E36B3F" w:rsidRDefault="009C1077" w:rsidP="00266622">
      <w:pPr>
        <w:autoSpaceDE w:val="0"/>
        <w:autoSpaceDN w:val="0"/>
        <w:adjustRightInd w:val="0"/>
        <w:jc w:val="both"/>
        <w:rPr>
          <w:lang w:val="en-CA" w:eastAsia="en-CA"/>
        </w:rPr>
      </w:pPr>
    </w:p>
    <w:p w:rsidR="00272760" w:rsidRPr="00E36B3F" w:rsidRDefault="009C1077" w:rsidP="00266622">
      <w:pPr>
        <w:autoSpaceDE w:val="0"/>
        <w:autoSpaceDN w:val="0"/>
        <w:adjustRightInd w:val="0"/>
        <w:jc w:val="both"/>
        <w:rPr>
          <w:lang w:val="en-CA" w:eastAsia="en-CA"/>
        </w:rPr>
      </w:pPr>
      <w:r w:rsidRPr="00E36B3F">
        <w:rPr>
          <w:b/>
          <w:bCs/>
          <w:lang w:val="en-CA" w:eastAsia="en-CA"/>
        </w:rPr>
        <w:t>Future Perspective</w:t>
      </w:r>
    </w:p>
    <w:p w:rsidR="009C1077" w:rsidRPr="00E36B3F" w:rsidRDefault="00272760" w:rsidP="00266622">
      <w:pPr>
        <w:autoSpaceDE w:val="0"/>
        <w:autoSpaceDN w:val="0"/>
        <w:adjustRightInd w:val="0"/>
        <w:jc w:val="both"/>
        <w:rPr>
          <w:lang w:val="en-CA" w:eastAsia="en-CA"/>
        </w:rPr>
      </w:pPr>
      <w:r w:rsidRPr="00E36B3F">
        <w:rPr>
          <w:lang w:val="en-CA" w:eastAsia="en-CA"/>
        </w:rPr>
        <w:t xml:space="preserve">The majority of the </w:t>
      </w:r>
      <w:r w:rsidR="00162805" w:rsidRPr="00E36B3F">
        <w:rPr>
          <w:lang w:val="en-CA" w:eastAsia="en-CA"/>
        </w:rPr>
        <w:t>OLS - North</w:t>
      </w:r>
      <w:r w:rsidRPr="00E36B3F">
        <w:rPr>
          <w:lang w:val="en-CA" w:eastAsia="en-CA"/>
        </w:rPr>
        <w:t xml:space="preserve"> l</w:t>
      </w:r>
      <w:r w:rsidR="009C1077" w:rsidRPr="00E36B3F">
        <w:rPr>
          <w:lang w:val="en-CA" w:eastAsia="en-CA"/>
        </w:rPr>
        <w:t>ibrarians feel</w:t>
      </w:r>
      <w:r w:rsidRPr="00E36B3F">
        <w:rPr>
          <w:lang w:val="en-CA" w:eastAsia="en-CA"/>
        </w:rPr>
        <w:t xml:space="preserve"> the challenges they face today</w:t>
      </w:r>
      <w:r w:rsidR="009C1077" w:rsidRPr="00E36B3F">
        <w:rPr>
          <w:lang w:val="en-CA" w:eastAsia="en-CA"/>
        </w:rPr>
        <w:t xml:space="preserve"> will</w:t>
      </w:r>
      <w:r w:rsidRPr="00E36B3F">
        <w:rPr>
          <w:lang w:val="en-CA" w:eastAsia="en-CA"/>
        </w:rPr>
        <w:t xml:space="preserve"> </w:t>
      </w:r>
      <w:r w:rsidR="009C1077" w:rsidRPr="00E36B3F">
        <w:rPr>
          <w:lang w:val="en-CA" w:eastAsia="en-CA"/>
        </w:rPr>
        <w:t>become even more pressing in the future. Most are pessimistic about the libraries</w:t>
      </w:r>
      <w:r w:rsidR="00236D7A" w:rsidRPr="00E36B3F">
        <w:rPr>
          <w:lang w:val="en-CA" w:eastAsia="en-CA"/>
        </w:rPr>
        <w:t>’</w:t>
      </w:r>
      <w:r w:rsidR="009C1077" w:rsidRPr="00E36B3F">
        <w:rPr>
          <w:lang w:val="en-CA" w:eastAsia="en-CA"/>
        </w:rPr>
        <w:t xml:space="preserve"> ability to continue to</w:t>
      </w:r>
      <w:r w:rsidRPr="00E36B3F">
        <w:rPr>
          <w:lang w:val="en-CA" w:eastAsia="en-CA"/>
        </w:rPr>
        <w:t xml:space="preserve"> </w:t>
      </w:r>
      <w:r w:rsidR="009C1077" w:rsidRPr="00E36B3F">
        <w:rPr>
          <w:lang w:val="en-CA" w:eastAsia="en-CA"/>
        </w:rPr>
        <w:t>provide quality service in the face of growing challenges. (Details: Respondents were asked whether they</w:t>
      </w:r>
      <w:r w:rsidRPr="00E36B3F">
        <w:rPr>
          <w:lang w:val="en-CA" w:eastAsia="en-CA"/>
        </w:rPr>
        <w:t xml:space="preserve"> </w:t>
      </w:r>
      <w:r w:rsidR="009C1077" w:rsidRPr="00E36B3F">
        <w:rPr>
          <w:lang w:val="en-CA" w:eastAsia="en-CA"/>
        </w:rPr>
        <w:t>felt their situation would be better, worse or about the same five years from now. Amongst those offering an</w:t>
      </w:r>
      <w:r w:rsidRPr="00E36B3F">
        <w:rPr>
          <w:lang w:val="en-CA" w:eastAsia="en-CA"/>
        </w:rPr>
        <w:t xml:space="preserve"> </w:t>
      </w:r>
      <w:r w:rsidR="009C1077" w:rsidRPr="00E36B3F">
        <w:rPr>
          <w:lang w:val="en-CA" w:eastAsia="en-CA"/>
        </w:rPr>
        <w:t>opinion, 38% indicated it would be worse, 29% about the same and only 14% better. A variety of reasons</w:t>
      </w:r>
      <w:r w:rsidRPr="00E36B3F">
        <w:rPr>
          <w:lang w:val="en-CA" w:eastAsia="en-CA"/>
        </w:rPr>
        <w:t xml:space="preserve"> </w:t>
      </w:r>
      <w:r w:rsidR="009C1077" w:rsidRPr="00E36B3F">
        <w:rPr>
          <w:lang w:val="en-CA" w:eastAsia="en-CA"/>
        </w:rPr>
        <w:t>were given for these opinions, but those that felt their situation would deteriorate generally pointed to the</w:t>
      </w:r>
      <w:r w:rsidR="00266622" w:rsidRPr="00E36B3F">
        <w:rPr>
          <w:lang w:val="en-CA" w:eastAsia="en-CA"/>
        </w:rPr>
        <w:t xml:space="preserve"> </w:t>
      </w:r>
      <w:r w:rsidR="009C1077" w:rsidRPr="00E36B3F">
        <w:rPr>
          <w:lang w:val="en-CA" w:eastAsia="en-CA"/>
        </w:rPr>
        <w:t>challenges of keeping pace with change in the context of declining populations and weakening resource</w:t>
      </w:r>
      <w:r w:rsidRPr="00E36B3F">
        <w:rPr>
          <w:lang w:val="en-CA" w:eastAsia="en-CA"/>
        </w:rPr>
        <w:t xml:space="preserve"> </w:t>
      </w:r>
      <w:r w:rsidR="009C1077" w:rsidRPr="00E36B3F">
        <w:rPr>
          <w:lang w:val="en-CA" w:eastAsia="en-CA"/>
        </w:rPr>
        <w:t>economies that will exacerbate the problems of securing political and financial support. Those who felt the</w:t>
      </w:r>
      <w:r w:rsidRPr="00E36B3F">
        <w:rPr>
          <w:lang w:val="en-CA" w:eastAsia="en-CA"/>
        </w:rPr>
        <w:t xml:space="preserve"> </w:t>
      </w:r>
      <w:r w:rsidR="009C1077" w:rsidRPr="00E36B3F">
        <w:rPr>
          <w:lang w:val="en-CA" w:eastAsia="en-CA"/>
        </w:rPr>
        <w:t>situation would improve most often attributed this to changes in their loca</w:t>
      </w:r>
      <w:r w:rsidRPr="00E36B3F">
        <w:rPr>
          <w:lang w:val="en-CA" w:eastAsia="en-CA"/>
        </w:rPr>
        <w:t>l ci</w:t>
      </w:r>
      <w:r w:rsidR="00266622" w:rsidRPr="00E36B3F">
        <w:rPr>
          <w:lang w:val="en-CA" w:eastAsia="en-CA"/>
        </w:rPr>
        <w:t xml:space="preserve">rcumstances (a new facility or </w:t>
      </w:r>
      <w:r w:rsidR="009C1077" w:rsidRPr="00E36B3F">
        <w:rPr>
          <w:lang w:val="en-CA" w:eastAsia="en-CA"/>
        </w:rPr>
        <w:t>improved planning)</w:t>
      </w:r>
      <w:r w:rsidRPr="00E36B3F">
        <w:rPr>
          <w:lang w:val="en-CA" w:eastAsia="en-CA"/>
        </w:rPr>
        <w:t>;</w:t>
      </w:r>
      <w:r w:rsidR="009C1077" w:rsidRPr="00E36B3F">
        <w:rPr>
          <w:lang w:val="en-CA" w:eastAsia="en-CA"/>
        </w:rPr>
        <w:t xml:space="preserve"> however</w:t>
      </w:r>
      <w:r w:rsidRPr="00E36B3F">
        <w:rPr>
          <w:lang w:val="en-CA" w:eastAsia="en-CA"/>
        </w:rPr>
        <w:t>,</w:t>
      </w:r>
      <w:r w:rsidR="009C1077" w:rsidRPr="00E36B3F">
        <w:rPr>
          <w:lang w:val="en-CA" w:eastAsia="en-CA"/>
        </w:rPr>
        <w:t xml:space="preserve"> a few saw opportunities associated with emerging technologies and new ways</w:t>
      </w:r>
      <w:r w:rsidRPr="00E36B3F">
        <w:rPr>
          <w:lang w:val="en-CA" w:eastAsia="en-CA"/>
        </w:rPr>
        <w:t xml:space="preserve"> of delivering library services</w:t>
      </w:r>
      <w:r w:rsidR="009C1077" w:rsidRPr="00E36B3F">
        <w:rPr>
          <w:lang w:val="en-CA" w:eastAsia="en-CA"/>
        </w:rPr>
        <w:t>.</w:t>
      </w:r>
    </w:p>
    <w:p w:rsidR="009C1077" w:rsidRPr="00E36B3F" w:rsidRDefault="009C1077" w:rsidP="00266622">
      <w:pPr>
        <w:autoSpaceDE w:val="0"/>
        <w:autoSpaceDN w:val="0"/>
        <w:adjustRightInd w:val="0"/>
        <w:jc w:val="both"/>
        <w:rPr>
          <w:b/>
          <w:bCs/>
          <w:lang w:val="en-CA" w:eastAsia="en-CA"/>
        </w:rPr>
      </w:pPr>
    </w:p>
    <w:p w:rsidR="009C1077" w:rsidRPr="00E36B3F" w:rsidRDefault="009C1077" w:rsidP="00266622">
      <w:pPr>
        <w:autoSpaceDE w:val="0"/>
        <w:autoSpaceDN w:val="0"/>
        <w:adjustRightInd w:val="0"/>
        <w:jc w:val="both"/>
        <w:rPr>
          <w:b/>
          <w:bCs/>
          <w:lang w:val="en-CA" w:eastAsia="en-CA"/>
        </w:rPr>
      </w:pPr>
      <w:r w:rsidRPr="00E36B3F">
        <w:rPr>
          <w:b/>
          <w:bCs/>
          <w:lang w:val="en-CA" w:eastAsia="en-CA"/>
        </w:rPr>
        <w:t>Other Observations</w:t>
      </w:r>
    </w:p>
    <w:p w:rsidR="009C1077" w:rsidRPr="00E36B3F" w:rsidRDefault="009C1077" w:rsidP="00266622">
      <w:pPr>
        <w:autoSpaceDE w:val="0"/>
        <w:autoSpaceDN w:val="0"/>
        <w:adjustRightInd w:val="0"/>
        <w:jc w:val="both"/>
        <w:rPr>
          <w:lang w:val="en-CA" w:eastAsia="en-CA"/>
        </w:rPr>
      </w:pPr>
      <w:r w:rsidRPr="00E36B3F">
        <w:rPr>
          <w:lang w:val="en-CA" w:eastAsia="en-CA"/>
        </w:rPr>
        <w:t xml:space="preserve">Based on average values for indicators, there are not consistent, major variations between </w:t>
      </w:r>
      <w:r w:rsidR="00162805" w:rsidRPr="00E36B3F">
        <w:rPr>
          <w:lang w:val="en-CA" w:eastAsia="en-CA"/>
        </w:rPr>
        <w:t>OLS - North</w:t>
      </w:r>
      <w:r w:rsidRPr="00E36B3F">
        <w:rPr>
          <w:lang w:val="en-CA" w:eastAsia="en-CA"/>
        </w:rPr>
        <w:t xml:space="preserve"> and</w:t>
      </w:r>
      <w:r w:rsidR="00266622" w:rsidRPr="00E36B3F">
        <w:rPr>
          <w:lang w:val="en-CA" w:eastAsia="en-CA"/>
        </w:rPr>
        <w:t xml:space="preserve"> </w:t>
      </w:r>
      <w:r w:rsidRPr="00E36B3F">
        <w:rPr>
          <w:lang w:val="en-CA" w:eastAsia="en-CA"/>
        </w:rPr>
        <w:t>SOLS libraries serving the same populations. Where variations exist, they likely have more to do with the</w:t>
      </w:r>
      <w:r w:rsidR="00266622" w:rsidRPr="00E36B3F">
        <w:rPr>
          <w:lang w:val="en-CA" w:eastAsia="en-CA"/>
        </w:rPr>
        <w:t xml:space="preserve"> </w:t>
      </w:r>
      <w:r w:rsidRPr="00E36B3F">
        <w:rPr>
          <w:lang w:val="en-CA" w:eastAsia="en-CA"/>
        </w:rPr>
        <w:t xml:space="preserve">averaging of values and the fact that </w:t>
      </w:r>
      <w:r w:rsidR="004A58DE" w:rsidRPr="00E36B3F">
        <w:rPr>
          <w:lang w:val="en-CA" w:eastAsia="en-CA"/>
        </w:rPr>
        <w:t>OLS - North</w:t>
      </w:r>
      <w:r w:rsidRPr="00E36B3F">
        <w:rPr>
          <w:lang w:val="en-CA" w:eastAsia="en-CA"/>
        </w:rPr>
        <w:t xml:space="preserve"> libraries serve smaller populations than variations in</w:t>
      </w:r>
      <w:r w:rsidR="00266622" w:rsidRPr="00E36B3F">
        <w:rPr>
          <w:lang w:val="en-CA" w:eastAsia="en-CA"/>
        </w:rPr>
        <w:t xml:space="preserve"> </w:t>
      </w:r>
      <w:r w:rsidRPr="00E36B3F">
        <w:rPr>
          <w:lang w:val="en-CA" w:eastAsia="en-CA"/>
        </w:rPr>
        <w:t>service. Libraries in both systems display significant ranges between the highest and lowest levels of</w:t>
      </w:r>
      <w:r w:rsidR="00266622" w:rsidRPr="00E36B3F">
        <w:rPr>
          <w:lang w:val="en-CA" w:eastAsia="en-CA"/>
        </w:rPr>
        <w:t xml:space="preserve"> </w:t>
      </w:r>
      <w:r w:rsidRPr="00E36B3F">
        <w:rPr>
          <w:lang w:val="en-CA" w:eastAsia="en-CA"/>
        </w:rPr>
        <w:t>service.</w:t>
      </w:r>
    </w:p>
    <w:p w:rsidR="00066B31" w:rsidRPr="00E36B3F" w:rsidRDefault="00066B31" w:rsidP="00266622">
      <w:pPr>
        <w:autoSpaceDE w:val="0"/>
        <w:autoSpaceDN w:val="0"/>
        <w:adjustRightInd w:val="0"/>
        <w:jc w:val="both"/>
        <w:rPr>
          <w:b/>
          <w:bCs/>
          <w:lang w:val="en-CA" w:eastAsia="en-CA"/>
        </w:rPr>
      </w:pPr>
    </w:p>
    <w:p w:rsidR="009C1077" w:rsidRPr="00E36B3F" w:rsidRDefault="009C1077" w:rsidP="00266622">
      <w:pPr>
        <w:autoSpaceDE w:val="0"/>
        <w:autoSpaceDN w:val="0"/>
        <w:adjustRightInd w:val="0"/>
        <w:jc w:val="both"/>
        <w:rPr>
          <w:b/>
          <w:bCs/>
          <w:lang w:val="en-CA" w:eastAsia="en-CA"/>
        </w:rPr>
      </w:pPr>
      <w:r w:rsidRPr="00E36B3F">
        <w:rPr>
          <w:b/>
          <w:bCs/>
          <w:lang w:val="en-CA" w:eastAsia="en-CA"/>
        </w:rPr>
        <w:t>Limitations with the Research Methods</w:t>
      </w:r>
    </w:p>
    <w:p w:rsidR="009C1077" w:rsidRPr="00E36B3F" w:rsidRDefault="009C1077" w:rsidP="00266622">
      <w:pPr>
        <w:autoSpaceDE w:val="0"/>
        <w:autoSpaceDN w:val="0"/>
        <w:adjustRightInd w:val="0"/>
        <w:jc w:val="both"/>
        <w:rPr>
          <w:lang w:val="en-CA" w:eastAsia="en-CA"/>
        </w:rPr>
      </w:pPr>
      <w:r w:rsidRPr="00E36B3F">
        <w:rPr>
          <w:lang w:val="en-CA" w:eastAsia="en-CA"/>
        </w:rPr>
        <w:t>While the information comp</w:t>
      </w:r>
      <w:r w:rsidR="00272760" w:rsidRPr="00E36B3F">
        <w:rPr>
          <w:lang w:val="en-CA" w:eastAsia="en-CA"/>
        </w:rPr>
        <w:t>iled provides a useful snap-shot</w:t>
      </w:r>
      <w:r w:rsidRPr="00E36B3F">
        <w:rPr>
          <w:lang w:val="en-CA" w:eastAsia="en-CA"/>
        </w:rPr>
        <w:t xml:space="preserve"> of </w:t>
      </w:r>
      <w:r w:rsidR="00162805" w:rsidRPr="00E36B3F">
        <w:rPr>
          <w:lang w:val="en-CA" w:eastAsia="en-CA"/>
        </w:rPr>
        <w:t>OLS - North</w:t>
      </w:r>
      <w:r w:rsidRPr="00E36B3F">
        <w:rPr>
          <w:lang w:val="en-CA" w:eastAsia="en-CA"/>
        </w:rPr>
        <w:t xml:space="preserve"> libraries, the profiles must be</w:t>
      </w:r>
      <w:r w:rsidR="00266622" w:rsidRPr="00E36B3F">
        <w:rPr>
          <w:lang w:val="en-CA" w:eastAsia="en-CA"/>
        </w:rPr>
        <w:t xml:space="preserve"> </w:t>
      </w:r>
      <w:r w:rsidRPr="00E36B3F">
        <w:rPr>
          <w:lang w:val="en-CA" w:eastAsia="en-CA"/>
        </w:rPr>
        <w:t>interpreted with care because of the</w:t>
      </w:r>
      <w:r w:rsidR="00266622" w:rsidRPr="00E36B3F">
        <w:rPr>
          <w:lang w:val="en-CA" w:eastAsia="en-CA"/>
        </w:rPr>
        <w:t xml:space="preserve"> following research limitations.</w:t>
      </w:r>
    </w:p>
    <w:p w:rsidR="009C1077" w:rsidRPr="00E36B3F" w:rsidRDefault="009C1077" w:rsidP="00266622">
      <w:pPr>
        <w:autoSpaceDE w:val="0"/>
        <w:autoSpaceDN w:val="0"/>
        <w:adjustRightInd w:val="0"/>
        <w:jc w:val="both"/>
        <w:rPr>
          <w:b/>
          <w:bCs/>
          <w:lang w:val="en-CA" w:eastAsia="en-CA"/>
        </w:rPr>
      </w:pPr>
    </w:p>
    <w:p w:rsidR="009C1077" w:rsidRPr="00E36B3F" w:rsidRDefault="009C1077" w:rsidP="00266622">
      <w:pPr>
        <w:autoSpaceDE w:val="0"/>
        <w:autoSpaceDN w:val="0"/>
        <w:adjustRightInd w:val="0"/>
        <w:jc w:val="both"/>
        <w:rPr>
          <w:lang w:val="en-CA" w:eastAsia="en-CA"/>
        </w:rPr>
      </w:pPr>
      <w:r w:rsidRPr="00E36B3F">
        <w:rPr>
          <w:b/>
          <w:bCs/>
          <w:lang w:val="en-CA" w:eastAsia="en-CA"/>
        </w:rPr>
        <w:t>Errors in the OPLS</w:t>
      </w:r>
    </w:p>
    <w:p w:rsidR="009C1077" w:rsidRPr="00E36B3F" w:rsidRDefault="009C1077" w:rsidP="00266622">
      <w:pPr>
        <w:autoSpaceDE w:val="0"/>
        <w:autoSpaceDN w:val="0"/>
        <w:adjustRightInd w:val="0"/>
        <w:jc w:val="both"/>
        <w:rPr>
          <w:lang w:val="en-CA" w:eastAsia="en-CA"/>
        </w:rPr>
      </w:pPr>
      <w:r w:rsidRPr="00E36B3F">
        <w:rPr>
          <w:lang w:val="en-CA" w:eastAsia="en-CA"/>
        </w:rPr>
        <w:t>While it was not within the consultant’s scope of work, numerous rather significant</w:t>
      </w:r>
      <w:r w:rsidR="00272760" w:rsidRPr="00E36B3F">
        <w:rPr>
          <w:lang w:val="en-CA" w:eastAsia="en-CA"/>
        </w:rPr>
        <w:t xml:space="preserve"> </w:t>
      </w:r>
      <w:r w:rsidRPr="00E36B3F">
        <w:rPr>
          <w:lang w:val="en-CA" w:eastAsia="en-CA"/>
        </w:rPr>
        <w:t>errors were discovered in the library statistics. Those identified were addressed; however</w:t>
      </w:r>
      <w:r w:rsidR="00EC60AE" w:rsidRPr="00E36B3F">
        <w:rPr>
          <w:lang w:val="en-CA" w:eastAsia="en-CA"/>
        </w:rPr>
        <w:t xml:space="preserve">, </w:t>
      </w:r>
      <w:r w:rsidRPr="00E36B3F">
        <w:rPr>
          <w:lang w:val="en-CA" w:eastAsia="en-CA"/>
        </w:rPr>
        <w:t>we know that not all of the errors were identified. This is significant because the study involved averaging values within a</w:t>
      </w:r>
      <w:r w:rsidR="00272760" w:rsidRPr="00E36B3F">
        <w:rPr>
          <w:lang w:val="en-CA" w:eastAsia="en-CA"/>
        </w:rPr>
        <w:t xml:space="preserve"> </w:t>
      </w:r>
      <w:r w:rsidRPr="00E36B3F">
        <w:rPr>
          <w:lang w:val="en-CA" w:eastAsia="en-CA"/>
        </w:rPr>
        <w:t>very small sample (typically about 20 libraries) so a single error could have a major impact on the average.</w:t>
      </w:r>
    </w:p>
    <w:p w:rsidR="007E1BE6" w:rsidRPr="00E36B3F" w:rsidRDefault="007E1BE6" w:rsidP="00266622">
      <w:pPr>
        <w:autoSpaceDE w:val="0"/>
        <w:autoSpaceDN w:val="0"/>
        <w:adjustRightInd w:val="0"/>
        <w:jc w:val="both"/>
        <w:rPr>
          <w:b/>
          <w:bCs/>
          <w:lang w:val="en-CA" w:eastAsia="en-CA"/>
        </w:rPr>
      </w:pPr>
    </w:p>
    <w:p w:rsidR="009C1077" w:rsidRPr="00E36B3F" w:rsidRDefault="009C1077" w:rsidP="00266622">
      <w:pPr>
        <w:autoSpaceDE w:val="0"/>
        <w:autoSpaceDN w:val="0"/>
        <w:adjustRightInd w:val="0"/>
        <w:jc w:val="both"/>
        <w:rPr>
          <w:lang w:val="en-CA" w:eastAsia="en-CA"/>
        </w:rPr>
      </w:pPr>
      <w:r w:rsidRPr="00E36B3F">
        <w:rPr>
          <w:b/>
          <w:bCs/>
          <w:lang w:val="en-CA" w:eastAsia="en-CA"/>
        </w:rPr>
        <w:t xml:space="preserve">The Significant Range in Values Report by Libraries Serving Similar Populations. </w:t>
      </w:r>
      <w:r w:rsidRPr="00E36B3F">
        <w:rPr>
          <w:lang w:val="en-CA" w:eastAsia="en-CA"/>
        </w:rPr>
        <w:t>The concern here</w:t>
      </w:r>
      <w:r w:rsidR="00266622" w:rsidRPr="00E36B3F">
        <w:rPr>
          <w:lang w:val="en-CA" w:eastAsia="en-CA"/>
        </w:rPr>
        <w:t xml:space="preserve"> </w:t>
      </w:r>
      <w:r w:rsidRPr="00E36B3F">
        <w:rPr>
          <w:lang w:val="en-CA" w:eastAsia="en-CA"/>
        </w:rPr>
        <w:t>is whether libraries being compared are in fact comparable. It is likely that there are unique circumstances</w:t>
      </w:r>
      <w:r w:rsidR="00266622" w:rsidRPr="00E36B3F">
        <w:rPr>
          <w:lang w:val="en-CA" w:eastAsia="en-CA"/>
        </w:rPr>
        <w:t xml:space="preserve"> </w:t>
      </w:r>
      <w:r w:rsidRPr="00E36B3F">
        <w:rPr>
          <w:lang w:val="en-CA" w:eastAsia="en-CA"/>
        </w:rPr>
        <w:t>that contribute to anomalies in the data that are not the result of error or service disparity. There was no</w:t>
      </w:r>
      <w:r w:rsidR="00266622" w:rsidRPr="00E36B3F">
        <w:rPr>
          <w:lang w:val="en-CA" w:eastAsia="en-CA"/>
        </w:rPr>
        <w:t xml:space="preserve"> </w:t>
      </w:r>
      <w:r w:rsidRPr="00E36B3F">
        <w:rPr>
          <w:lang w:val="en-CA" w:eastAsia="en-CA"/>
        </w:rPr>
        <w:t>practical way to identify these cases and remove them from the data set in this study. While unique</w:t>
      </w:r>
      <w:r w:rsidR="00266622" w:rsidRPr="00E36B3F">
        <w:rPr>
          <w:lang w:val="en-CA" w:eastAsia="en-CA"/>
        </w:rPr>
        <w:t xml:space="preserve"> </w:t>
      </w:r>
      <w:r w:rsidRPr="00E36B3F">
        <w:rPr>
          <w:lang w:val="en-CA" w:eastAsia="en-CA"/>
        </w:rPr>
        <w:t>circumstances frustrate the comparative analysis, a more significant problem is the inability to adequately</w:t>
      </w:r>
      <w:r w:rsidR="00266622" w:rsidRPr="00E36B3F">
        <w:rPr>
          <w:lang w:val="en-CA" w:eastAsia="en-CA"/>
        </w:rPr>
        <w:t xml:space="preserve"> </w:t>
      </w:r>
      <w:r w:rsidRPr="00E36B3F">
        <w:rPr>
          <w:lang w:val="en-CA" w:eastAsia="en-CA"/>
        </w:rPr>
        <w:t>control for the wide range of variables that influence these data. No two library systems are the same and</w:t>
      </w:r>
      <w:r w:rsidR="00266622" w:rsidRPr="00E36B3F">
        <w:rPr>
          <w:lang w:val="en-CA" w:eastAsia="en-CA"/>
        </w:rPr>
        <w:t xml:space="preserve"> </w:t>
      </w:r>
      <w:r w:rsidRPr="00E36B3F">
        <w:rPr>
          <w:lang w:val="en-CA" w:eastAsia="en-CA"/>
        </w:rPr>
        <w:t>dissimilarities will have an impact on all of the variables being compared. Some of the more obvious</w:t>
      </w:r>
      <w:r w:rsidR="00266622" w:rsidRPr="00E36B3F">
        <w:rPr>
          <w:lang w:val="en-CA" w:eastAsia="en-CA"/>
        </w:rPr>
        <w:t xml:space="preserve"> </w:t>
      </w:r>
      <w:r w:rsidRPr="00E36B3F">
        <w:rPr>
          <w:lang w:val="en-CA" w:eastAsia="en-CA"/>
        </w:rPr>
        <w:t>differences that may have an impact in this regard are:</w:t>
      </w:r>
    </w:p>
    <w:p w:rsidR="00266622" w:rsidRPr="00E36B3F" w:rsidRDefault="00266622" w:rsidP="00266622">
      <w:pPr>
        <w:autoSpaceDE w:val="0"/>
        <w:autoSpaceDN w:val="0"/>
        <w:adjustRightInd w:val="0"/>
        <w:jc w:val="both"/>
        <w:rPr>
          <w:lang w:val="en-CA" w:eastAsia="en-CA"/>
        </w:rPr>
      </w:pPr>
    </w:p>
    <w:p w:rsidR="009C1077" w:rsidRPr="00E36B3F" w:rsidRDefault="009C1077" w:rsidP="0077608F">
      <w:pPr>
        <w:pStyle w:val="ListParagraph"/>
        <w:numPr>
          <w:ilvl w:val="0"/>
          <w:numId w:val="9"/>
        </w:numPr>
        <w:autoSpaceDE w:val="0"/>
        <w:autoSpaceDN w:val="0"/>
        <w:adjustRightInd w:val="0"/>
        <w:jc w:val="both"/>
        <w:rPr>
          <w:sz w:val="24"/>
          <w:szCs w:val="24"/>
          <w:lang w:val="en-CA" w:eastAsia="en-CA"/>
        </w:rPr>
      </w:pPr>
      <w:r w:rsidRPr="00E36B3F">
        <w:rPr>
          <w:sz w:val="24"/>
          <w:szCs w:val="24"/>
          <w:lang w:val="en-CA" w:eastAsia="en-CA"/>
        </w:rPr>
        <w:t>Variations in the size and age of facilities and the functional limitations associated with these</w:t>
      </w:r>
      <w:r w:rsidR="00266622" w:rsidRPr="00E36B3F">
        <w:rPr>
          <w:sz w:val="24"/>
          <w:szCs w:val="24"/>
          <w:lang w:val="en-CA" w:eastAsia="en-CA"/>
        </w:rPr>
        <w:t xml:space="preserve"> </w:t>
      </w:r>
      <w:r w:rsidRPr="00E36B3F">
        <w:rPr>
          <w:sz w:val="24"/>
          <w:szCs w:val="24"/>
          <w:lang w:val="en-CA" w:eastAsia="en-CA"/>
        </w:rPr>
        <w:t>issues.</w:t>
      </w:r>
    </w:p>
    <w:p w:rsidR="009C1077" w:rsidRPr="00E36B3F" w:rsidRDefault="009C1077" w:rsidP="0077608F">
      <w:pPr>
        <w:pStyle w:val="ListParagraph"/>
        <w:numPr>
          <w:ilvl w:val="0"/>
          <w:numId w:val="9"/>
        </w:numPr>
        <w:autoSpaceDE w:val="0"/>
        <w:autoSpaceDN w:val="0"/>
        <w:adjustRightInd w:val="0"/>
        <w:jc w:val="both"/>
        <w:rPr>
          <w:sz w:val="24"/>
          <w:szCs w:val="24"/>
          <w:lang w:val="en-CA" w:eastAsia="en-CA"/>
        </w:rPr>
      </w:pPr>
      <w:r w:rsidRPr="00E36B3F">
        <w:rPr>
          <w:sz w:val="24"/>
          <w:szCs w:val="24"/>
          <w:lang w:val="en-CA" w:eastAsia="en-CA"/>
        </w:rPr>
        <w:t>Locational differences that may affect the cost of operating the library.</w:t>
      </w:r>
    </w:p>
    <w:p w:rsidR="007E1BE6" w:rsidRPr="00E36B3F" w:rsidRDefault="009C1077" w:rsidP="0077608F">
      <w:pPr>
        <w:pStyle w:val="ListParagraph"/>
        <w:numPr>
          <w:ilvl w:val="0"/>
          <w:numId w:val="9"/>
        </w:numPr>
        <w:autoSpaceDE w:val="0"/>
        <w:autoSpaceDN w:val="0"/>
        <w:adjustRightInd w:val="0"/>
        <w:jc w:val="both"/>
        <w:rPr>
          <w:rFonts w:eastAsia="SymbolMT"/>
          <w:sz w:val="24"/>
          <w:szCs w:val="24"/>
          <w:lang w:val="en-CA" w:eastAsia="en-CA"/>
        </w:rPr>
      </w:pPr>
      <w:r w:rsidRPr="00E36B3F">
        <w:rPr>
          <w:sz w:val="24"/>
          <w:szCs w:val="24"/>
          <w:lang w:val="en-CA" w:eastAsia="en-CA"/>
        </w:rPr>
        <w:t>Staff costs unrelated to service provision, including benefits, seniority, variations in pay scales,</w:t>
      </w:r>
      <w:r w:rsidR="00266622" w:rsidRPr="00E36B3F">
        <w:rPr>
          <w:sz w:val="24"/>
          <w:szCs w:val="24"/>
          <w:lang w:val="en-CA" w:eastAsia="en-CA"/>
        </w:rPr>
        <w:t xml:space="preserve"> </w:t>
      </w:r>
      <w:r w:rsidRPr="00E36B3F">
        <w:rPr>
          <w:sz w:val="24"/>
          <w:szCs w:val="24"/>
          <w:lang w:val="en-CA" w:eastAsia="en-CA"/>
        </w:rPr>
        <w:t>etc.</w:t>
      </w:r>
    </w:p>
    <w:p w:rsidR="009C1077" w:rsidRPr="00E36B3F" w:rsidRDefault="009C1077" w:rsidP="0077608F">
      <w:pPr>
        <w:pStyle w:val="ListParagraph"/>
        <w:numPr>
          <w:ilvl w:val="0"/>
          <w:numId w:val="10"/>
        </w:numPr>
        <w:autoSpaceDE w:val="0"/>
        <w:autoSpaceDN w:val="0"/>
        <w:adjustRightInd w:val="0"/>
        <w:jc w:val="both"/>
        <w:rPr>
          <w:sz w:val="24"/>
          <w:szCs w:val="24"/>
          <w:lang w:val="en-CA" w:eastAsia="en-CA"/>
        </w:rPr>
      </w:pPr>
      <w:r w:rsidRPr="00E36B3F">
        <w:rPr>
          <w:sz w:val="24"/>
          <w:szCs w:val="24"/>
          <w:lang w:val="en-CA" w:eastAsia="en-CA"/>
        </w:rPr>
        <w:t>Different administrative procedures affecting the manner in which the data may be compiled</w:t>
      </w:r>
      <w:r w:rsidR="00266622" w:rsidRPr="00E36B3F">
        <w:rPr>
          <w:sz w:val="24"/>
          <w:szCs w:val="24"/>
          <w:lang w:val="en-CA" w:eastAsia="en-CA"/>
        </w:rPr>
        <w:t xml:space="preserve"> </w:t>
      </w:r>
      <w:r w:rsidRPr="00E36B3F">
        <w:rPr>
          <w:sz w:val="24"/>
          <w:szCs w:val="24"/>
          <w:lang w:val="en-CA" w:eastAsia="en-CA"/>
        </w:rPr>
        <w:t>and reported.</w:t>
      </w:r>
    </w:p>
    <w:p w:rsidR="009C1077" w:rsidRPr="00E36B3F" w:rsidRDefault="009C1077" w:rsidP="0077608F">
      <w:pPr>
        <w:pStyle w:val="ListParagraph"/>
        <w:numPr>
          <w:ilvl w:val="0"/>
          <w:numId w:val="10"/>
        </w:numPr>
        <w:autoSpaceDE w:val="0"/>
        <w:autoSpaceDN w:val="0"/>
        <w:adjustRightInd w:val="0"/>
        <w:jc w:val="both"/>
        <w:rPr>
          <w:sz w:val="24"/>
          <w:szCs w:val="24"/>
          <w:lang w:val="en-CA" w:eastAsia="en-CA"/>
        </w:rPr>
      </w:pPr>
      <w:r w:rsidRPr="00E36B3F">
        <w:rPr>
          <w:sz w:val="24"/>
          <w:szCs w:val="24"/>
          <w:lang w:val="en-CA" w:eastAsia="en-CA"/>
        </w:rPr>
        <w:t>Number of branches in the system, affecting hours of operation, staffing, duplication of</w:t>
      </w:r>
      <w:r w:rsidR="00266622" w:rsidRPr="00E36B3F">
        <w:rPr>
          <w:sz w:val="24"/>
          <w:szCs w:val="24"/>
          <w:lang w:val="en-CA" w:eastAsia="en-CA"/>
        </w:rPr>
        <w:t xml:space="preserve"> </w:t>
      </w:r>
      <w:r w:rsidRPr="00E36B3F">
        <w:rPr>
          <w:sz w:val="24"/>
          <w:szCs w:val="24"/>
          <w:lang w:val="en-CA" w:eastAsia="en-CA"/>
        </w:rPr>
        <w:t>material, less efficient use of facilities, and fewer opportunities to benefit from economies of</w:t>
      </w:r>
      <w:r w:rsidR="00266622" w:rsidRPr="00E36B3F">
        <w:rPr>
          <w:sz w:val="24"/>
          <w:szCs w:val="24"/>
          <w:lang w:val="en-CA" w:eastAsia="en-CA"/>
        </w:rPr>
        <w:t xml:space="preserve"> </w:t>
      </w:r>
      <w:r w:rsidRPr="00E36B3F">
        <w:rPr>
          <w:sz w:val="24"/>
          <w:szCs w:val="24"/>
          <w:lang w:val="en-CA" w:eastAsia="en-CA"/>
        </w:rPr>
        <w:t>scale.</w:t>
      </w:r>
    </w:p>
    <w:p w:rsidR="00EC60AE" w:rsidRPr="00E36B3F" w:rsidRDefault="00EC60AE" w:rsidP="00266622">
      <w:pPr>
        <w:pStyle w:val="ListParagraph"/>
        <w:autoSpaceDE w:val="0"/>
        <w:autoSpaceDN w:val="0"/>
        <w:adjustRightInd w:val="0"/>
        <w:jc w:val="both"/>
        <w:rPr>
          <w:sz w:val="24"/>
          <w:szCs w:val="24"/>
          <w:lang w:val="en-CA" w:eastAsia="en-CA"/>
        </w:rPr>
      </w:pPr>
    </w:p>
    <w:p w:rsidR="009C1077" w:rsidRPr="00E36B3F" w:rsidRDefault="009C1077" w:rsidP="00266622">
      <w:pPr>
        <w:autoSpaceDE w:val="0"/>
        <w:autoSpaceDN w:val="0"/>
        <w:adjustRightInd w:val="0"/>
        <w:jc w:val="both"/>
        <w:rPr>
          <w:lang w:val="en-CA" w:eastAsia="en-CA"/>
        </w:rPr>
      </w:pPr>
      <w:r w:rsidRPr="00E36B3F">
        <w:rPr>
          <w:lang w:val="en-CA" w:eastAsia="en-CA"/>
        </w:rPr>
        <w:t>These variables and others might suggest that we should not expect sufficient similarity among libraries to</w:t>
      </w:r>
      <w:r w:rsidR="00266622" w:rsidRPr="00E36B3F">
        <w:rPr>
          <w:lang w:val="en-CA" w:eastAsia="en-CA"/>
        </w:rPr>
        <w:t xml:space="preserve"> </w:t>
      </w:r>
      <w:r w:rsidRPr="00E36B3F">
        <w:rPr>
          <w:lang w:val="en-CA" w:eastAsia="en-CA"/>
        </w:rPr>
        <w:t>provide a meaningful basis for a comparative analysis when all libraries in the OPLS are being used.</w:t>
      </w:r>
    </w:p>
    <w:p w:rsidR="00516C50" w:rsidRPr="00E36B3F" w:rsidRDefault="00516C50" w:rsidP="00266622">
      <w:pPr>
        <w:autoSpaceDE w:val="0"/>
        <w:autoSpaceDN w:val="0"/>
        <w:adjustRightInd w:val="0"/>
        <w:jc w:val="both"/>
        <w:rPr>
          <w:b/>
          <w:bCs/>
          <w:lang w:val="en-CA" w:eastAsia="en-CA"/>
        </w:rPr>
      </w:pPr>
    </w:p>
    <w:p w:rsidR="007E1BE6" w:rsidRPr="00E36B3F" w:rsidRDefault="009C1077" w:rsidP="00266622">
      <w:pPr>
        <w:autoSpaceDE w:val="0"/>
        <w:autoSpaceDN w:val="0"/>
        <w:adjustRightInd w:val="0"/>
        <w:jc w:val="both"/>
        <w:rPr>
          <w:b/>
          <w:bCs/>
          <w:lang w:val="en-CA" w:eastAsia="en-CA"/>
        </w:rPr>
      </w:pPr>
      <w:r w:rsidRPr="00E36B3F">
        <w:rPr>
          <w:b/>
          <w:bCs/>
          <w:lang w:val="en-CA" w:eastAsia="en-CA"/>
        </w:rPr>
        <w:t>Follow Up Activities</w:t>
      </w:r>
    </w:p>
    <w:p w:rsidR="007E1BE6" w:rsidRPr="00E36B3F" w:rsidRDefault="004A58DE" w:rsidP="009C1077">
      <w:pPr>
        <w:autoSpaceDE w:val="0"/>
        <w:autoSpaceDN w:val="0"/>
        <w:adjustRightInd w:val="0"/>
        <w:rPr>
          <w:bCs/>
          <w:lang w:val="en-CA" w:eastAsia="en-CA"/>
        </w:rPr>
      </w:pPr>
      <w:r w:rsidRPr="00E36B3F">
        <w:rPr>
          <w:bCs/>
          <w:lang w:val="en-CA" w:eastAsia="en-CA"/>
        </w:rPr>
        <w:t>OLS - North</w:t>
      </w:r>
      <w:r w:rsidR="00236D7A" w:rsidRPr="00E36B3F">
        <w:rPr>
          <w:bCs/>
          <w:lang w:val="en-CA" w:eastAsia="en-CA"/>
        </w:rPr>
        <w:t xml:space="preserve"> is still reviewing </w:t>
      </w:r>
      <w:r w:rsidR="007E1BE6" w:rsidRPr="00E36B3F">
        <w:rPr>
          <w:bCs/>
          <w:lang w:val="en-CA" w:eastAsia="en-CA"/>
        </w:rPr>
        <w:t>the strength of the finding</w:t>
      </w:r>
      <w:r w:rsidR="00236D7A" w:rsidRPr="00E36B3F">
        <w:rPr>
          <w:bCs/>
          <w:lang w:val="en-CA" w:eastAsia="en-CA"/>
        </w:rPr>
        <w:t>s</w:t>
      </w:r>
      <w:r w:rsidR="007E1BE6" w:rsidRPr="00E36B3F">
        <w:rPr>
          <w:bCs/>
          <w:lang w:val="en-CA" w:eastAsia="en-CA"/>
        </w:rPr>
        <w:t xml:space="preserve"> and how they may be used.</w:t>
      </w:r>
    </w:p>
    <w:p w:rsidR="007E1BE6" w:rsidRPr="00E36B3F" w:rsidRDefault="007E1BE6" w:rsidP="009C1077">
      <w:pPr>
        <w:autoSpaceDE w:val="0"/>
        <w:autoSpaceDN w:val="0"/>
        <w:adjustRightInd w:val="0"/>
        <w:rPr>
          <w:b/>
          <w:bCs/>
          <w:lang w:val="en-CA" w:eastAsia="en-CA"/>
        </w:rPr>
      </w:pPr>
    </w:p>
    <w:p w:rsidR="007E1BE6" w:rsidRPr="00E36B3F" w:rsidRDefault="009C1077" w:rsidP="00266622">
      <w:pPr>
        <w:autoSpaceDE w:val="0"/>
        <w:autoSpaceDN w:val="0"/>
        <w:adjustRightInd w:val="0"/>
        <w:jc w:val="both"/>
        <w:rPr>
          <w:lang w:val="en-CA" w:eastAsia="en-CA"/>
        </w:rPr>
      </w:pPr>
      <w:r w:rsidRPr="00E36B3F">
        <w:rPr>
          <w:lang w:val="en-CA" w:eastAsia="en-CA"/>
        </w:rPr>
        <w:t>Research of this type is most useful if repeated every few years. Many of the service indicators cannot be</w:t>
      </w:r>
      <w:r w:rsidR="00EC60AE" w:rsidRPr="00E36B3F">
        <w:rPr>
          <w:lang w:val="en-CA" w:eastAsia="en-CA"/>
        </w:rPr>
        <w:t xml:space="preserve"> </w:t>
      </w:r>
      <w:r w:rsidR="00266622" w:rsidRPr="00E36B3F">
        <w:rPr>
          <w:lang w:val="en-CA" w:eastAsia="en-CA"/>
        </w:rPr>
        <w:t>evaluated against g</w:t>
      </w:r>
      <w:r w:rsidRPr="00E36B3F">
        <w:rPr>
          <w:lang w:val="en-CA" w:eastAsia="en-CA"/>
        </w:rPr>
        <w:t>uidelines or standards and would be most meaningful if trends were tracked over time.</w:t>
      </w:r>
      <w:r w:rsidR="00EC60AE" w:rsidRPr="00E36B3F">
        <w:rPr>
          <w:lang w:val="en-CA" w:eastAsia="en-CA"/>
        </w:rPr>
        <w:t xml:space="preserve">  </w:t>
      </w:r>
      <w:r w:rsidR="00266622" w:rsidRPr="00E36B3F">
        <w:rPr>
          <w:lang w:val="en-CA" w:eastAsia="en-CA"/>
        </w:rPr>
        <w:t>However, this type of ongoing a</w:t>
      </w:r>
      <w:r w:rsidRPr="00E36B3F">
        <w:rPr>
          <w:lang w:val="en-CA" w:eastAsia="en-CA"/>
        </w:rPr>
        <w:t xml:space="preserve">nalysis is only useful if </w:t>
      </w:r>
      <w:r w:rsidR="00162805" w:rsidRPr="00E36B3F">
        <w:rPr>
          <w:lang w:val="en-CA" w:eastAsia="en-CA"/>
        </w:rPr>
        <w:t>OLS - North</w:t>
      </w:r>
      <w:r w:rsidRPr="00E36B3F">
        <w:rPr>
          <w:lang w:val="en-CA" w:eastAsia="en-CA"/>
        </w:rPr>
        <w:t xml:space="preserve"> has confidence in the </w:t>
      </w:r>
      <w:r w:rsidR="00EC60AE" w:rsidRPr="00E36B3F">
        <w:rPr>
          <w:lang w:val="en-CA" w:eastAsia="en-CA"/>
        </w:rPr>
        <w:t>data;</w:t>
      </w:r>
      <w:r w:rsidR="007E1BE6" w:rsidRPr="00E36B3F">
        <w:rPr>
          <w:lang w:val="en-CA" w:eastAsia="en-CA"/>
        </w:rPr>
        <w:t xml:space="preserve"> therefore</w:t>
      </w:r>
      <w:r w:rsidR="00266622" w:rsidRPr="00E36B3F">
        <w:rPr>
          <w:lang w:val="en-CA" w:eastAsia="en-CA"/>
        </w:rPr>
        <w:t>,</w:t>
      </w:r>
      <w:r w:rsidR="007E1BE6" w:rsidRPr="00E36B3F">
        <w:rPr>
          <w:lang w:val="en-CA" w:eastAsia="en-CA"/>
        </w:rPr>
        <w:t xml:space="preserve"> if </w:t>
      </w:r>
      <w:r w:rsidR="004A58DE" w:rsidRPr="00E36B3F">
        <w:rPr>
          <w:lang w:val="en-CA" w:eastAsia="en-CA"/>
        </w:rPr>
        <w:t>OLS - North</w:t>
      </w:r>
      <w:r w:rsidR="007E1BE6" w:rsidRPr="00E36B3F">
        <w:rPr>
          <w:lang w:val="en-CA" w:eastAsia="en-CA"/>
        </w:rPr>
        <w:t xml:space="preserve"> chooses to repeat the study</w:t>
      </w:r>
      <w:r w:rsidR="00EC60AE" w:rsidRPr="00E36B3F">
        <w:rPr>
          <w:lang w:val="en-CA" w:eastAsia="en-CA"/>
        </w:rPr>
        <w:t xml:space="preserve">, </w:t>
      </w:r>
      <w:r w:rsidR="00966BA1" w:rsidRPr="00E36B3F">
        <w:rPr>
          <w:lang w:val="en-CA" w:eastAsia="en-CA"/>
        </w:rPr>
        <w:t>we</w:t>
      </w:r>
      <w:r w:rsidR="007E1BE6" w:rsidRPr="00E36B3F">
        <w:rPr>
          <w:lang w:val="en-CA" w:eastAsia="en-CA"/>
        </w:rPr>
        <w:t xml:space="preserve"> will be r</w:t>
      </w:r>
      <w:r w:rsidR="00266622" w:rsidRPr="00E36B3F">
        <w:rPr>
          <w:lang w:val="en-CA" w:eastAsia="en-CA"/>
        </w:rPr>
        <w:t xml:space="preserve">eviewing </w:t>
      </w:r>
      <w:r w:rsidR="00966BA1" w:rsidRPr="00E36B3F">
        <w:rPr>
          <w:lang w:val="en-CA" w:eastAsia="en-CA"/>
        </w:rPr>
        <w:t>our</w:t>
      </w:r>
      <w:r w:rsidR="00266622" w:rsidRPr="00E36B3F">
        <w:rPr>
          <w:lang w:val="en-CA" w:eastAsia="en-CA"/>
        </w:rPr>
        <w:t xml:space="preserve"> methodology and </w:t>
      </w:r>
      <w:r w:rsidR="007E1BE6" w:rsidRPr="00E36B3F">
        <w:rPr>
          <w:lang w:val="en-CA" w:eastAsia="en-CA"/>
        </w:rPr>
        <w:t xml:space="preserve">potential data sources. (This report is </w:t>
      </w:r>
      <w:r w:rsidR="00EC60AE" w:rsidRPr="00E36B3F">
        <w:rPr>
          <w:lang w:val="en-CA" w:eastAsia="en-CA"/>
        </w:rPr>
        <w:t>based on a summary provided by d</w:t>
      </w:r>
      <w:r w:rsidR="00966BA1" w:rsidRPr="00E36B3F">
        <w:rPr>
          <w:u w:val="single"/>
          <w:lang w:val="en-CA" w:eastAsia="en-CA"/>
        </w:rPr>
        <w:t>m</w:t>
      </w:r>
      <w:r w:rsidR="007E1BE6" w:rsidRPr="00E36B3F">
        <w:rPr>
          <w:lang w:val="en-CA" w:eastAsia="en-CA"/>
        </w:rPr>
        <w:t xml:space="preserve">A Consulting to </w:t>
      </w:r>
      <w:r w:rsidR="004A58DE" w:rsidRPr="00E36B3F">
        <w:rPr>
          <w:lang w:val="en-CA" w:eastAsia="en-CA"/>
        </w:rPr>
        <w:t xml:space="preserve">OLS </w:t>
      </w:r>
      <w:r w:rsidR="00EC60AE" w:rsidRPr="00E36B3F">
        <w:rPr>
          <w:lang w:val="en-CA" w:eastAsia="en-CA"/>
        </w:rPr>
        <w:t>–</w:t>
      </w:r>
      <w:r w:rsidR="004A58DE" w:rsidRPr="00E36B3F">
        <w:rPr>
          <w:lang w:val="en-CA" w:eastAsia="en-CA"/>
        </w:rPr>
        <w:t xml:space="preserve"> North</w:t>
      </w:r>
      <w:r w:rsidR="00EC60AE" w:rsidRPr="00E36B3F">
        <w:rPr>
          <w:lang w:val="en-CA" w:eastAsia="en-CA"/>
        </w:rPr>
        <w:t>.</w:t>
      </w:r>
      <w:r w:rsidR="007E1BE6" w:rsidRPr="00E36B3F">
        <w:rPr>
          <w:lang w:val="en-CA" w:eastAsia="en-CA"/>
        </w:rPr>
        <w:t>)</w:t>
      </w:r>
    </w:p>
    <w:p w:rsidR="007E1BE6" w:rsidRPr="00E36B3F" w:rsidRDefault="007E1BE6" w:rsidP="00266622">
      <w:pPr>
        <w:autoSpaceDE w:val="0"/>
        <w:autoSpaceDN w:val="0"/>
        <w:adjustRightInd w:val="0"/>
        <w:jc w:val="both"/>
        <w:rPr>
          <w:b/>
        </w:rPr>
      </w:pPr>
    </w:p>
    <w:p w:rsidR="00C437A9" w:rsidRPr="00E36B3F" w:rsidRDefault="004A58DE" w:rsidP="00266622">
      <w:pPr>
        <w:pStyle w:val="CommentText"/>
        <w:tabs>
          <w:tab w:val="left" w:pos="540"/>
        </w:tabs>
        <w:jc w:val="both"/>
        <w:rPr>
          <w:rFonts w:ascii="Times New Roman" w:hAnsi="Times New Roman"/>
          <w:b/>
          <w:sz w:val="24"/>
          <w:szCs w:val="24"/>
          <w:lang w:val="en-CA"/>
        </w:rPr>
      </w:pPr>
      <w:r w:rsidRPr="00E36B3F">
        <w:rPr>
          <w:rFonts w:ascii="Times New Roman" w:hAnsi="Times New Roman"/>
          <w:b/>
          <w:sz w:val="24"/>
          <w:szCs w:val="24"/>
          <w:lang w:val="en-CA"/>
        </w:rPr>
        <w:t>OLS - NORTH</w:t>
      </w:r>
      <w:r w:rsidR="00A30DBE" w:rsidRPr="00E36B3F">
        <w:rPr>
          <w:rFonts w:ascii="Times New Roman" w:hAnsi="Times New Roman"/>
          <w:b/>
          <w:sz w:val="24"/>
          <w:szCs w:val="24"/>
          <w:lang w:val="en-CA"/>
        </w:rPr>
        <w:t xml:space="preserve"> AS A CORPORATION</w:t>
      </w:r>
    </w:p>
    <w:p w:rsidR="00C437A9" w:rsidRPr="00E36B3F" w:rsidRDefault="00C437A9" w:rsidP="00266622">
      <w:pPr>
        <w:pStyle w:val="CommentText"/>
        <w:tabs>
          <w:tab w:val="left" w:pos="540"/>
        </w:tabs>
        <w:jc w:val="both"/>
        <w:rPr>
          <w:rFonts w:ascii="Times New Roman" w:hAnsi="Times New Roman"/>
          <w:sz w:val="24"/>
          <w:szCs w:val="24"/>
          <w:lang w:val="en-CA"/>
        </w:rPr>
      </w:pPr>
    </w:p>
    <w:p w:rsidR="00D83895" w:rsidRPr="00E36B3F" w:rsidRDefault="00C437A9" w:rsidP="00266622">
      <w:pPr>
        <w:pStyle w:val="CommentText"/>
        <w:tabs>
          <w:tab w:val="left" w:pos="0"/>
        </w:tabs>
        <w:jc w:val="both"/>
        <w:rPr>
          <w:rFonts w:ascii="Times New Roman" w:hAnsi="Times New Roman"/>
          <w:sz w:val="24"/>
          <w:szCs w:val="24"/>
          <w:lang w:val="en-CA"/>
        </w:rPr>
      </w:pPr>
      <w:r w:rsidRPr="00E36B3F">
        <w:rPr>
          <w:rFonts w:ascii="Times New Roman" w:hAnsi="Times New Roman"/>
          <w:sz w:val="24"/>
          <w:szCs w:val="24"/>
          <w:lang w:val="en-CA"/>
        </w:rPr>
        <w:t>As a corporate body</w:t>
      </w:r>
      <w:r w:rsidR="00EC60AE" w:rsidRPr="00E36B3F">
        <w:rPr>
          <w:rFonts w:ascii="Times New Roman" w:hAnsi="Times New Roman"/>
          <w:sz w:val="24"/>
          <w:szCs w:val="24"/>
          <w:lang w:val="en-CA"/>
        </w:rPr>
        <w:t>,</w:t>
      </w:r>
      <w:r w:rsidRPr="00E36B3F">
        <w:rPr>
          <w:rFonts w:ascii="Times New Roman" w:hAnsi="Times New Roman"/>
          <w:sz w:val="24"/>
          <w:szCs w:val="24"/>
          <w:lang w:val="en-CA"/>
        </w:rPr>
        <w:t xml:space="preserve"> </w:t>
      </w:r>
      <w:r w:rsidR="004A58DE" w:rsidRPr="00E36B3F">
        <w:rPr>
          <w:rFonts w:ascii="Times New Roman" w:hAnsi="Times New Roman"/>
          <w:sz w:val="24"/>
          <w:szCs w:val="24"/>
          <w:lang w:val="en-CA"/>
        </w:rPr>
        <w:t xml:space="preserve">OLS </w:t>
      </w:r>
      <w:r w:rsidR="00EC60AE" w:rsidRPr="00E36B3F">
        <w:rPr>
          <w:rFonts w:ascii="Times New Roman" w:hAnsi="Times New Roman"/>
          <w:sz w:val="24"/>
          <w:szCs w:val="24"/>
          <w:lang w:val="en-CA"/>
        </w:rPr>
        <w:t>–</w:t>
      </w:r>
      <w:r w:rsidR="004A58DE" w:rsidRPr="00E36B3F">
        <w:rPr>
          <w:rFonts w:ascii="Times New Roman" w:hAnsi="Times New Roman"/>
          <w:sz w:val="24"/>
          <w:szCs w:val="24"/>
          <w:lang w:val="en-CA"/>
        </w:rPr>
        <w:t xml:space="preserve"> North</w:t>
      </w:r>
      <w:r w:rsidRPr="00E36B3F">
        <w:rPr>
          <w:rFonts w:ascii="Times New Roman" w:hAnsi="Times New Roman"/>
          <w:sz w:val="24"/>
          <w:szCs w:val="24"/>
          <w:lang w:val="en-CA"/>
        </w:rPr>
        <w:t xml:space="preserve"> is strongly affected by provincial and federal factors.  OLS–North is a fully funde</w:t>
      </w:r>
      <w:r w:rsidR="00EC60AE" w:rsidRPr="00E36B3F">
        <w:rPr>
          <w:rFonts w:ascii="Times New Roman" w:hAnsi="Times New Roman"/>
          <w:sz w:val="24"/>
          <w:szCs w:val="24"/>
          <w:lang w:val="en-CA"/>
        </w:rPr>
        <w:t>d unscheduled provincial agency</w:t>
      </w:r>
      <w:r w:rsidRPr="00E36B3F">
        <w:rPr>
          <w:rFonts w:ascii="Times New Roman" w:hAnsi="Times New Roman"/>
          <w:sz w:val="24"/>
          <w:szCs w:val="24"/>
          <w:lang w:val="en-CA"/>
        </w:rPr>
        <w:t xml:space="preserve"> and</w:t>
      </w:r>
      <w:r w:rsidR="00EC60AE" w:rsidRPr="00E36B3F">
        <w:rPr>
          <w:rFonts w:ascii="Times New Roman" w:hAnsi="Times New Roman"/>
          <w:sz w:val="24"/>
          <w:szCs w:val="24"/>
          <w:lang w:val="en-CA"/>
        </w:rPr>
        <w:t>,</w:t>
      </w:r>
      <w:r w:rsidRPr="00E36B3F">
        <w:rPr>
          <w:rFonts w:ascii="Times New Roman" w:hAnsi="Times New Roman"/>
          <w:sz w:val="24"/>
          <w:szCs w:val="24"/>
          <w:lang w:val="en-CA"/>
        </w:rPr>
        <w:t xml:space="preserve"> as such</w:t>
      </w:r>
      <w:r w:rsidR="00EC60AE" w:rsidRPr="00E36B3F">
        <w:rPr>
          <w:rFonts w:ascii="Times New Roman" w:hAnsi="Times New Roman"/>
          <w:sz w:val="24"/>
          <w:szCs w:val="24"/>
          <w:lang w:val="en-CA"/>
        </w:rPr>
        <w:t>,</w:t>
      </w:r>
      <w:r w:rsidRPr="00E36B3F">
        <w:rPr>
          <w:rFonts w:ascii="Times New Roman" w:hAnsi="Times New Roman"/>
          <w:sz w:val="24"/>
          <w:szCs w:val="24"/>
          <w:lang w:val="en-CA"/>
        </w:rPr>
        <w:t xml:space="preserve"> works within an annual transfer payment from the government.</w:t>
      </w:r>
      <w:r w:rsidR="00D83895" w:rsidRPr="00E36B3F">
        <w:rPr>
          <w:rFonts w:ascii="Times New Roman" w:hAnsi="Times New Roman"/>
          <w:sz w:val="24"/>
          <w:szCs w:val="24"/>
          <w:lang w:val="en-CA"/>
        </w:rPr>
        <w:t xml:space="preserve"> An increase of </w:t>
      </w:r>
      <w:r w:rsidR="007D7263" w:rsidRPr="00E36B3F">
        <w:rPr>
          <w:rFonts w:ascii="Times New Roman" w:hAnsi="Times New Roman"/>
          <w:sz w:val="24"/>
          <w:szCs w:val="24"/>
          <w:lang w:val="en-CA"/>
        </w:rPr>
        <w:t>$61,</w:t>
      </w:r>
      <w:r w:rsidR="00D83895" w:rsidRPr="00E36B3F">
        <w:rPr>
          <w:rFonts w:ascii="Times New Roman" w:hAnsi="Times New Roman"/>
          <w:sz w:val="24"/>
          <w:szCs w:val="24"/>
          <w:lang w:val="en-CA"/>
        </w:rPr>
        <w:t xml:space="preserve">201 in the 2013-2014 fiscal year </w:t>
      </w:r>
      <w:r w:rsidR="00966BA1" w:rsidRPr="00E36B3F">
        <w:rPr>
          <w:rFonts w:ascii="Times New Roman" w:hAnsi="Times New Roman"/>
          <w:sz w:val="24"/>
          <w:szCs w:val="24"/>
          <w:lang w:val="en-CA"/>
        </w:rPr>
        <w:t>is</w:t>
      </w:r>
      <w:r w:rsidR="00D83895" w:rsidRPr="00E36B3F">
        <w:rPr>
          <w:rFonts w:ascii="Times New Roman" w:hAnsi="Times New Roman"/>
          <w:sz w:val="24"/>
          <w:szCs w:val="24"/>
          <w:lang w:val="en-CA"/>
        </w:rPr>
        <w:t xml:space="preserve"> greatly appreciated.  It permitted us to maintain the status quo and to continue conference into next year.  </w:t>
      </w:r>
      <w:r w:rsidR="00DD53BA" w:rsidRPr="00BF47E2">
        <w:rPr>
          <w:rFonts w:ascii="Times New Roman" w:hAnsi="Times New Roman"/>
          <w:sz w:val="24"/>
          <w:szCs w:val="24"/>
          <w:lang w:val="en-CA"/>
        </w:rPr>
        <w:t>However, we project</w:t>
      </w:r>
      <w:r w:rsidR="00F2400F" w:rsidRPr="00BF47E2">
        <w:rPr>
          <w:rFonts w:ascii="Times New Roman" w:hAnsi="Times New Roman"/>
          <w:sz w:val="24"/>
          <w:szCs w:val="24"/>
          <w:lang w:val="en-CA"/>
        </w:rPr>
        <w:t xml:space="preserve"> that it would take </w:t>
      </w:r>
      <w:r w:rsidR="00DD53BA" w:rsidRPr="00BF47E2">
        <w:rPr>
          <w:rFonts w:ascii="Times New Roman" w:hAnsi="Times New Roman"/>
          <w:sz w:val="24"/>
          <w:szCs w:val="24"/>
          <w:lang w:val="en-CA"/>
        </w:rPr>
        <w:t>$</w:t>
      </w:r>
      <w:r w:rsidR="00752DD6" w:rsidRPr="00BF47E2">
        <w:rPr>
          <w:rFonts w:ascii="Times New Roman" w:hAnsi="Times New Roman"/>
          <w:sz w:val="24"/>
          <w:szCs w:val="24"/>
          <w:lang w:val="en-CA"/>
        </w:rPr>
        <w:t>60,000</w:t>
      </w:r>
      <w:r w:rsidR="00DD53BA" w:rsidRPr="00BF47E2">
        <w:rPr>
          <w:rFonts w:ascii="Times New Roman" w:hAnsi="Times New Roman"/>
          <w:sz w:val="24"/>
          <w:szCs w:val="24"/>
          <w:lang w:val="en-CA"/>
        </w:rPr>
        <w:t xml:space="preserve"> </w:t>
      </w:r>
      <w:r w:rsidR="00F2400F" w:rsidRPr="00BF47E2">
        <w:rPr>
          <w:rFonts w:ascii="Times New Roman" w:hAnsi="Times New Roman"/>
          <w:sz w:val="24"/>
          <w:szCs w:val="24"/>
          <w:lang w:val="en-CA"/>
        </w:rPr>
        <w:t>to maintain the status quo</w:t>
      </w:r>
      <w:r w:rsidR="00DD53BA" w:rsidRPr="00BF47E2">
        <w:rPr>
          <w:rFonts w:ascii="Times New Roman" w:hAnsi="Times New Roman"/>
          <w:sz w:val="24"/>
          <w:szCs w:val="24"/>
          <w:lang w:val="en-CA"/>
        </w:rPr>
        <w:t xml:space="preserve"> for 201</w:t>
      </w:r>
      <w:r w:rsidR="00752DD6" w:rsidRPr="00BF47E2">
        <w:rPr>
          <w:rFonts w:ascii="Times New Roman" w:hAnsi="Times New Roman"/>
          <w:sz w:val="24"/>
          <w:szCs w:val="24"/>
          <w:lang w:val="en-CA"/>
        </w:rPr>
        <w:t>5-2016</w:t>
      </w:r>
      <w:r w:rsidR="00DD53BA" w:rsidRPr="00BF47E2">
        <w:rPr>
          <w:rFonts w:ascii="Times New Roman" w:hAnsi="Times New Roman"/>
          <w:sz w:val="24"/>
          <w:szCs w:val="24"/>
          <w:lang w:val="en-CA"/>
        </w:rPr>
        <w:t>.</w:t>
      </w:r>
      <w:r w:rsidR="00F105AA" w:rsidRPr="00BF47E2">
        <w:rPr>
          <w:rFonts w:ascii="Times New Roman" w:hAnsi="Times New Roman"/>
          <w:sz w:val="24"/>
          <w:szCs w:val="24"/>
          <w:lang w:val="en-CA"/>
        </w:rPr>
        <w:t xml:space="preserve"> </w:t>
      </w:r>
      <w:r w:rsidR="00752DD6">
        <w:rPr>
          <w:rFonts w:ascii="Times New Roman" w:hAnsi="Times New Roman"/>
          <w:sz w:val="24"/>
          <w:szCs w:val="24"/>
          <w:lang w:val="en-CA"/>
        </w:rPr>
        <w:t>This means that the capacity building team and the Director of Services are not replaced.</w:t>
      </w:r>
    </w:p>
    <w:p w:rsidR="00056DED" w:rsidRPr="00E36B3F" w:rsidRDefault="00056DED" w:rsidP="00266622">
      <w:pPr>
        <w:pStyle w:val="CommentText"/>
        <w:tabs>
          <w:tab w:val="left" w:pos="0"/>
        </w:tabs>
        <w:jc w:val="both"/>
        <w:rPr>
          <w:rFonts w:ascii="Times New Roman" w:hAnsi="Times New Roman"/>
          <w:sz w:val="24"/>
          <w:szCs w:val="24"/>
          <w:lang w:val="en-CA"/>
        </w:rPr>
      </w:pPr>
    </w:p>
    <w:p w:rsidR="006A6131" w:rsidRPr="00E36B3F" w:rsidRDefault="00D83895" w:rsidP="00266622">
      <w:pPr>
        <w:pStyle w:val="CommentText"/>
        <w:tabs>
          <w:tab w:val="left" w:pos="0"/>
        </w:tabs>
        <w:jc w:val="both"/>
        <w:rPr>
          <w:rFonts w:ascii="Times New Roman" w:hAnsi="Times New Roman"/>
          <w:sz w:val="24"/>
          <w:szCs w:val="24"/>
          <w:lang w:val="en-CA"/>
        </w:rPr>
      </w:pPr>
      <w:r w:rsidRPr="00E36B3F">
        <w:rPr>
          <w:rFonts w:ascii="Times New Roman" w:hAnsi="Times New Roman"/>
          <w:sz w:val="24"/>
          <w:szCs w:val="24"/>
          <w:lang w:val="en-CA"/>
        </w:rPr>
        <w:t>Until last year</w:t>
      </w:r>
      <w:r w:rsidR="00266622" w:rsidRPr="00E36B3F">
        <w:rPr>
          <w:rFonts w:ascii="Times New Roman" w:hAnsi="Times New Roman"/>
          <w:sz w:val="24"/>
          <w:szCs w:val="24"/>
          <w:lang w:val="en-CA"/>
        </w:rPr>
        <w:t xml:space="preserve">, </w:t>
      </w:r>
      <w:r w:rsidR="00F55083" w:rsidRPr="00E36B3F">
        <w:rPr>
          <w:rFonts w:ascii="Times New Roman" w:hAnsi="Times New Roman"/>
          <w:sz w:val="24"/>
          <w:szCs w:val="24"/>
          <w:lang w:val="en-CA"/>
        </w:rPr>
        <w:t xml:space="preserve">the </w:t>
      </w:r>
      <w:r w:rsidR="00FF20DF" w:rsidRPr="00E36B3F">
        <w:rPr>
          <w:rFonts w:ascii="Times New Roman" w:hAnsi="Times New Roman"/>
          <w:sz w:val="24"/>
          <w:szCs w:val="24"/>
          <w:lang w:val="en-CA"/>
        </w:rPr>
        <w:t>transfer payment from the province had been flat-lined for almost a decade after a 37</w:t>
      </w:r>
      <w:r w:rsidR="00467640" w:rsidRPr="00E36B3F">
        <w:rPr>
          <w:rFonts w:ascii="Times New Roman" w:hAnsi="Times New Roman"/>
          <w:sz w:val="24"/>
          <w:szCs w:val="24"/>
          <w:lang w:val="en-CA"/>
        </w:rPr>
        <w:t>.</w:t>
      </w:r>
      <w:r w:rsidR="00FF20DF" w:rsidRPr="00E36B3F">
        <w:rPr>
          <w:rFonts w:ascii="Times New Roman" w:hAnsi="Times New Roman"/>
          <w:sz w:val="24"/>
          <w:szCs w:val="24"/>
          <w:lang w:val="en-CA"/>
        </w:rPr>
        <w:t xml:space="preserve">5% reduction and the loss of all special grants in 1996.  </w:t>
      </w:r>
      <w:r w:rsidR="00FC5763" w:rsidRPr="00E36B3F">
        <w:rPr>
          <w:rFonts w:ascii="Times New Roman" w:hAnsi="Times New Roman"/>
          <w:sz w:val="24"/>
          <w:szCs w:val="24"/>
          <w:lang w:val="en-CA"/>
        </w:rPr>
        <w:t>In 2005-06,</w:t>
      </w:r>
      <w:r w:rsidR="005A4AB1" w:rsidRPr="00E36B3F">
        <w:rPr>
          <w:rFonts w:ascii="Times New Roman" w:hAnsi="Times New Roman"/>
          <w:sz w:val="24"/>
          <w:szCs w:val="24"/>
          <w:lang w:val="en-CA"/>
        </w:rPr>
        <w:t xml:space="preserve"> the reduction to</w:t>
      </w:r>
      <w:r w:rsidR="00FC5763" w:rsidRPr="00E36B3F">
        <w:rPr>
          <w:rFonts w:ascii="Times New Roman" w:hAnsi="Times New Roman"/>
          <w:sz w:val="24"/>
          <w:szCs w:val="24"/>
          <w:lang w:val="en-CA"/>
        </w:rPr>
        <w:t xml:space="preserve"> the transfer payment by </w:t>
      </w:r>
      <w:r w:rsidR="00D139C4" w:rsidRPr="00E36B3F">
        <w:rPr>
          <w:rFonts w:ascii="Times New Roman" w:hAnsi="Times New Roman"/>
          <w:sz w:val="24"/>
          <w:szCs w:val="24"/>
          <w:lang w:val="en-CA"/>
        </w:rPr>
        <w:t>an additional</w:t>
      </w:r>
      <w:r w:rsidR="00FC5763" w:rsidRPr="00E36B3F">
        <w:rPr>
          <w:rFonts w:ascii="Times New Roman" w:hAnsi="Times New Roman"/>
          <w:sz w:val="24"/>
          <w:szCs w:val="24"/>
          <w:lang w:val="en-CA"/>
        </w:rPr>
        <w:t xml:space="preserve"> 14</w:t>
      </w:r>
      <w:r w:rsidR="00467640" w:rsidRPr="00E36B3F">
        <w:rPr>
          <w:rFonts w:ascii="Times New Roman" w:hAnsi="Times New Roman"/>
          <w:sz w:val="24"/>
          <w:szCs w:val="24"/>
          <w:lang w:val="en-CA"/>
        </w:rPr>
        <w:t>.86</w:t>
      </w:r>
      <w:r w:rsidR="00FC5763" w:rsidRPr="00E36B3F">
        <w:rPr>
          <w:rFonts w:ascii="Times New Roman" w:hAnsi="Times New Roman"/>
          <w:sz w:val="24"/>
          <w:szCs w:val="24"/>
          <w:lang w:val="en-CA"/>
        </w:rPr>
        <w:t>%</w:t>
      </w:r>
      <w:r w:rsidR="005A4AB1" w:rsidRPr="00E36B3F">
        <w:rPr>
          <w:rFonts w:ascii="Times New Roman" w:hAnsi="Times New Roman"/>
          <w:sz w:val="24"/>
          <w:szCs w:val="24"/>
          <w:lang w:val="en-CA"/>
        </w:rPr>
        <w:t xml:space="preserve">, </w:t>
      </w:r>
      <w:r w:rsidR="00FC5763" w:rsidRPr="00E36B3F">
        <w:rPr>
          <w:rFonts w:ascii="Times New Roman" w:hAnsi="Times New Roman"/>
          <w:sz w:val="24"/>
          <w:szCs w:val="24"/>
          <w:lang w:val="en-CA"/>
        </w:rPr>
        <w:t>resulted in the closure of two offices,</w:t>
      </w:r>
      <w:r w:rsidR="00FC3A0E" w:rsidRPr="00E36B3F">
        <w:rPr>
          <w:rFonts w:ascii="Times New Roman" w:hAnsi="Times New Roman"/>
          <w:sz w:val="24"/>
          <w:szCs w:val="24"/>
          <w:lang w:val="en-CA"/>
        </w:rPr>
        <w:t xml:space="preserve"> the restructuring of the </w:t>
      </w:r>
      <w:r w:rsidR="000C0C9B" w:rsidRPr="00E36B3F">
        <w:rPr>
          <w:rFonts w:ascii="Times New Roman" w:hAnsi="Times New Roman"/>
          <w:sz w:val="24"/>
          <w:szCs w:val="24"/>
          <w:lang w:val="en-CA"/>
        </w:rPr>
        <w:t>Board</w:t>
      </w:r>
      <w:r w:rsidR="00BE02BC" w:rsidRPr="00E36B3F">
        <w:rPr>
          <w:rFonts w:ascii="Times New Roman" w:hAnsi="Times New Roman"/>
          <w:sz w:val="24"/>
          <w:szCs w:val="24"/>
          <w:lang w:val="en-CA"/>
        </w:rPr>
        <w:t xml:space="preserve">, the loss of two positions </w:t>
      </w:r>
      <w:r w:rsidR="00FC5763" w:rsidRPr="00E36B3F">
        <w:rPr>
          <w:rFonts w:ascii="Times New Roman" w:hAnsi="Times New Roman"/>
          <w:sz w:val="24"/>
          <w:szCs w:val="24"/>
          <w:lang w:val="en-CA"/>
        </w:rPr>
        <w:t>and the loss of some services.</w:t>
      </w:r>
      <w:r w:rsidR="00C437A9" w:rsidRPr="00E36B3F">
        <w:rPr>
          <w:rFonts w:ascii="Times New Roman" w:hAnsi="Times New Roman"/>
          <w:sz w:val="24"/>
          <w:szCs w:val="24"/>
          <w:lang w:val="en-CA"/>
        </w:rPr>
        <w:t xml:space="preserve"> </w:t>
      </w:r>
      <w:r w:rsidR="00490AC1" w:rsidRPr="00E36B3F">
        <w:rPr>
          <w:rFonts w:ascii="Times New Roman" w:hAnsi="Times New Roman"/>
          <w:sz w:val="24"/>
          <w:szCs w:val="24"/>
          <w:lang w:val="en-CA"/>
        </w:rPr>
        <w:t xml:space="preserve"> </w:t>
      </w:r>
      <w:r w:rsidR="001338DA" w:rsidRPr="00E36B3F">
        <w:rPr>
          <w:rFonts w:ascii="Times New Roman" w:hAnsi="Times New Roman"/>
          <w:sz w:val="24"/>
          <w:szCs w:val="24"/>
          <w:lang w:val="en-CA"/>
        </w:rPr>
        <w:t xml:space="preserve">Prior to the 1996 reduction to the transfer payment, </w:t>
      </w:r>
      <w:r w:rsidR="004A58DE" w:rsidRPr="00E36B3F">
        <w:rPr>
          <w:rFonts w:ascii="Times New Roman" w:hAnsi="Times New Roman"/>
          <w:sz w:val="24"/>
          <w:szCs w:val="24"/>
          <w:lang w:val="en-CA"/>
        </w:rPr>
        <w:t>OLS - North</w:t>
      </w:r>
      <w:r w:rsidR="001338DA" w:rsidRPr="00E36B3F">
        <w:rPr>
          <w:rFonts w:ascii="Times New Roman" w:hAnsi="Times New Roman"/>
          <w:sz w:val="24"/>
          <w:szCs w:val="24"/>
          <w:lang w:val="en-CA"/>
        </w:rPr>
        <w:t xml:space="preserve"> employed about 50 people.  We n</w:t>
      </w:r>
      <w:r w:rsidR="00056DED" w:rsidRPr="00E36B3F">
        <w:rPr>
          <w:rFonts w:ascii="Times New Roman" w:hAnsi="Times New Roman"/>
          <w:sz w:val="24"/>
          <w:szCs w:val="24"/>
          <w:lang w:val="en-CA"/>
        </w:rPr>
        <w:t>ow have a staff of 15</w:t>
      </w:r>
      <w:r w:rsidR="001338DA" w:rsidRPr="00E36B3F">
        <w:rPr>
          <w:rFonts w:ascii="Times New Roman" w:hAnsi="Times New Roman"/>
          <w:sz w:val="24"/>
          <w:szCs w:val="24"/>
          <w:lang w:val="en-CA"/>
        </w:rPr>
        <w:t xml:space="preserve"> full time members.  The organization’s staff makes up the largest component of the services provide</w:t>
      </w:r>
      <w:r w:rsidR="00EC60AE" w:rsidRPr="00E36B3F">
        <w:rPr>
          <w:rFonts w:ascii="Times New Roman" w:hAnsi="Times New Roman"/>
          <w:sz w:val="24"/>
          <w:szCs w:val="24"/>
          <w:lang w:val="en-CA"/>
        </w:rPr>
        <w:t>d</w:t>
      </w:r>
      <w:r w:rsidR="001338DA" w:rsidRPr="00E36B3F">
        <w:rPr>
          <w:rFonts w:ascii="Times New Roman" w:hAnsi="Times New Roman"/>
          <w:sz w:val="24"/>
          <w:szCs w:val="24"/>
          <w:lang w:val="en-CA"/>
        </w:rPr>
        <w:t xml:space="preserve"> as they are respo</w:t>
      </w:r>
      <w:r w:rsidR="00FB641B" w:rsidRPr="00E36B3F">
        <w:rPr>
          <w:rFonts w:ascii="Times New Roman" w:hAnsi="Times New Roman"/>
          <w:sz w:val="24"/>
          <w:szCs w:val="24"/>
          <w:lang w:val="en-CA"/>
        </w:rPr>
        <w:t xml:space="preserve">nsible for </w:t>
      </w:r>
      <w:r w:rsidR="001338DA" w:rsidRPr="00E36B3F">
        <w:rPr>
          <w:rFonts w:ascii="Times New Roman" w:hAnsi="Times New Roman"/>
          <w:sz w:val="24"/>
          <w:szCs w:val="24"/>
          <w:lang w:val="en-CA"/>
        </w:rPr>
        <w:t>tra</w:t>
      </w:r>
      <w:r w:rsidR="00056DED" w:rsidRPr="00E36B3F">
        <w:rPr>
          <w:rFonts w:ascii="Times New Roman" w:hAnsi="Times New Roman"/>
          <w:sz w:val="24"/>
          <w:szCs w:val="24"/>
          <w:lang w:val="en-CA"/>
        </w:rPr>
        <w:t xml:space="preserve">ining and advising clients.  </w:t>
      </w:r>
      <w:r w:rsidR="001338DA" w:rsidRPr="00E36B3F">
        <w:rPr>
          <w:rFonts w:ascii="Times New Roman" w:hAnsi="Times New Roman"/>
          <w:sz w:val="24"/>
          <w:szCs w:val="24"/>
          <w:lang w:val="en-CA"/>
        </w:rPr>
        <w:t xml:space="preserve"> Although we continue to do our part,  it is a fact that staff are paid at a much lower rate than their southern counterparts and that the lower salaries o</w:t>
      </w:r>
      <w:r w:rsidR="00A77AAD" w:rsidRPr="00E36B3F">
        <w:rPr>
          <w:rFonts w:ascii="Times New Roman" w:hAnsi="Times New Roman"/>
          <w:sz w:val="24"/>
          <w:szCs w:val="24"/>
          <w:lang w:val="en-CA"/>
        </w:rPr>
        <w:t>ffered by the organization exacerbate</w:t>
      </w:r>
      <w:r w:rsidR="001338DA" w:rsidRPr="00E36B3F">
        <w:rPr>
          <w:rFonts w:ascii="Times New Roman" w:hAnsi="Times New Roman"/>
          <w:sz w:val="24"/>
          <w:szCs w:val="24"/>
          <w:lang w:val="en-CA"/>
        </w:rPr>
        <w:t xml:space="preserve"> the regular problem of attracting qualified applicants to Northern Ontario.</w:t>
      </w:r>
    </w:p>
    <w:p w:rsidR="00F55083" w:rsidRPr="00E36B3F" w:rsidRDefault="00F55083" w:rsidP="00266622">
      <w:pPr>
        <w:pStyle w:val="CommentText"/>
        <w:tabs>
          <w:tab w:val="left" w:pos="0"/>
        </w:tabs>
        <w:jc w:val="both"/>
        <w:rPr>
          <w:rFonts w:ascii="Times New Roman" w:hAnsi="Times New Roman"/>
          <w:sz w:val="24"/>
          <w:szCs w:val="24"/>
          <w:lang w:val="en-CA"/>
        </w:rPr>
      </w:pPr>
    </w:p>
    <w:p w:rsidR="002F4C98" w:rsidRPr="00E36B3F" w:rsidRDefault="006A6131" w:rsidP="00266622">
      <w:pPr>
        <w:pStyle w:val="CommentText"/>
        <w:tabs>
          <w:tab w:val="left" w:pos="0"/>
        </w:tabs>
        <w:jc w:val="both"/>
        <w:rPr>
          <w:rFonts w:ascii="Times New Roman" w:hAnsi="Times New Roman"/>
          <w:sz w:val="24"/>
          <w:szCs w:val="24"/>
          <w:lang w:val="en-CA"/>
        </w:rPr>
      </w:pPr>
      <w:r w:rsidRPr="00E36B3F">
        <w:rPr>
          <w:rFonts w:ascii="Times New Roman" w:hAnsi="Times New Roman"/>
          <w:sz w:val="24"/>
          <w:szCs w:val="24"/>
          <w:lang w:val="en-CA"/>
        </w:rPr>
        <w:t>Negotiations with the bargaining unit have become increasingly difficult</w:t>
      </w:r>
      <w:r w:rsidR="001338DA" w:rsidRPr="00E36B3F">
        <w:rPr>
          <w:rFonts w:ascii="Times New Roman" w:hAnsi="Times New Roman"/>
          <w:sz w:val="24"/>
          <w:szCs w:val="24"/>
          <w:lang w:val="en-CA"/>
        </w:rPr>
        <w:t xml:space="preserve"> and as indicated in last year’s business plan</w:t>
      </w:r>
      <w:r w:rsidR="00443679" w:rsidRPr="00E36B3F">
        <w:rPr>
          <w:rFonts w:ascii="Times New Roman" w:hAnsi="Times New Roman"/>
          <w:sz w:val="24"/>
          <w:szCs w:val="24"/>
          <w:lang w:val="en-CA"/>
        </w:rPr>
        <w:t>,</w:t>
      </w:r>
      <w:r w:rsidR="001338DA" w:rsidRPr="00E36B3F">
        <w:rPr>
          <w:rFonts w:ascii="Times New Roman" w:hAnsi="Times New Roman"/>
          <w:sz w:val="24"/>
          <w:szCs w:val="24"/>
          <w:lang w:val="en-CA"/>
        </w:rPr>
        <w:t xml:space="preserve"> we  managed to reach an agreement with the bargaining unit</w:t>
      </w:r>
      <w:r w:rsidR="00E85D4E" w:rsidRPr="00E36B3F">
        <w:rPr>
          <w:rFonts w:ascii="Times New Roman" w:hAnsi="Times New Roman"/>
          <w:sz w:val="24"/>
          <w:szCs w:val="24"/>
          <w:lang w:val="en-CA"/>
        </w:rPr>
        <w:t xml:space="preserve"> only at</w:t>
      </w:r>
      <w:r w:rsidR="00DA371A" w:rsidRPr="00E36B3F">
        <w:rPr>
          <w:rFonts w:ascii="Times New Roman" w:hAnsi="Times New Roman"/>
          <w:sz w:val="24"/>
          <w:szCs w:val="24"/>
          <w:lang w:val="en-CA"/>
        </w:rPr>
        <w:t xml:space="preserve"> 1.5 hours </w:t>
      </w:r>
      <w:r w:rsidR="001338DA" w:rsidRPr="00E36B3F">
        <w:rPr>
          <w:rFonts w:ascii="Times New Roman" w:hAnsi="Times New Roman"/>
          <w:sz w:val="24"/>
          <w:szCs w:val="24"/>
          <w:lang w:val="en-CA"/>
        </w:rPr>
        <w:t xml:space="preserve">ahead </w:t>
      </w:r>
      <w:r w:rsidR="00DA371A" w:rsidRPr="00E36B3F">
        <w:rPr>
          <w:rFonts w:ascii="Times New Roman" w:hAnsi="Times New Roman"/>
          <w:sz w:val="24"/>
          <w:szCs w:val="24"/>
          <w:lang w:val="en-CA"/>
        </w:rPr>
        <w:t>of the strike deadline</w:t>
      </w:r>
      <w:r w:rsidR="00056DED" w:rsidRPr="00E36B3F">
        <w:rPr>
          <w:rFonts w:ascii="Times New Roman" w:hAnsi="Times New Roman"/>
          <w:sz w:val="24"/>
          <w:szCs w:val="24"/>
          <w:lang w:val="en-CA"/>
        </w:rPr>
        <w:t xml:space="preserve"> in 2011</w:t>
      </w:r>
      <w:r w:rsidR="00DA371A" w:rsidRPr="00E36B3F">
        <w:rPr>
          <w:rFonts w:ascii="Times New Roman" w:hAnsi="Times New Roman"/>
          <w:sz w:val="24"/>
          <w:szCs w:val="24"/>
          <w:lang w:val="en-CA"/>
        </w:rPr>
        <w:t>.</w:t>
      </w:r>
      <w:r w:rsidR="00B819C6" w:rsidRPr="00E36B3F">
        <w:rPr>
          <w:rFonts w:ascii="Times New Roman" w:hAnsi="Times New Roman"/>
          <w:sz w:val="24"/>
          <w:szCs w:val="24"/>
          <w:lang w:val="en-CA"/>
        </w:rPr>
        <w:t xml:space="preserve"> </w:t>
      </w:r>
      <w:r w:rsidR="00DA371A" w:rsidRPr="00E36B3F">
        <w:rPr>
          <w:rFonts w:ascii="Times New Roman" w:hAnsi="Times New Roman"/>
          <w:sz w:val="24"/>
          <w:szCs w:val="24"/>
          <w:lang w:val="en-CA"/>
        </w:rPr>
        <w:t>In order to avoid a work stoppage, we negotiated two lump sum payments of $700.00 each in the first two years of the agreement, a 3% i</w:t>
      </w:r>
      <w:r w:rsidR="00443679" w:rsidRPr="00E36B3F">
        <w:rPr>
          <w:rFonts w:ascii="Times New Roman" w:hAnsi="Times New Roman"/>
          <w:sz w:val="24"/>
          <w:szCs w:val="24"/>
          <w:lang w:val="en-CA"/>
        </w:rPr>
        <w:t>ncrease in year three</w:t>
      </w:r>
      <w:r w:rsidR="00DA371A" w:rsidRPr="00E36B3F">
        <w:rPr>
          <w:rFonts w:ascii="Times New Roman" w:hAnsi="Times New Roman"/>
          <w:sz w:val="24"/>
          <w:szCs w:val="24"/>
          <w:lang w:val="en-CA"/>
        </w:rPr>
        <w:t xml:space="preserve"> and a 2.5% increase in year four.</w:t>
      </w:r>
      <w:r w:rsidR="00B819C6" w:rsidRPr="00E36B3F">
        <w:rPr>
          <w:rFonts w:ascii="Times New Roman" w:hAnsi="Times New Roman"/>
          <w:sz w:val="24"/>
          <w:szCs w:val="24"/>
          <w:lang w:val="en-CA"/>
        </w:rPr>
        <w:t xml:space="preserve"> The impact of this collective agreement will p</w:t>
      </w:r>
      <w:r w:rsidR="005A4AB1" w:rsidRPr="00E36B3F">
        <w:rPr>
          <w:rFonts w:ascii="Times New Roman" w:hAnsi="Times New Roman"/>
          <w:sz w:val="24"/>
          <w:szCs w:val="24"/>
          <w:lang w:val="en-CA"/>
        </w:rPr>
        <w:t>lace</w:t>
      </w:r>
      <w:r w:rsidR="00B819C6" w:rsidRPr="00E36B3F">
        <w:rPr>
          <w:rFonts w:ascii="Times New Roman" w:hAnsi="Times New Roman"/>
          <w:sz w:val="24"/>
          <w:szCs w:val="24"/>
          <w:lang w:val="en-CA"/>
        </w:rPr>
        <w:t xml:space="preserve"> additional pressure on o</w:t>
      </w:r>
      <w:r w:rsidRPr="00E36B3F">
        <w:rPr>
          <w:rFonts w:ascii="Times New Roman" w:hAnsi="Times New Roman"/>
          <w:sz w:val="24"/>
          <w:szCs w:val="24"/>
          <w:lang w:val="en-CA"/>
        </w:rPr>
        <w:t>ur operating budget in subsequen</w:t>
      </w:r>
      <w:r w:rsidR="00B819C6" w:rsidRPr="00E36B3F">
        <w:rPr>
          <w:rFonts w:ascii="Times New Roman" w:hAnsi="Times New Roman"/>
          <w:sz w:val="24"/>
          <w:szCs w:val="24"/>
          <w:lang w:val="en-CA"/>
        </w:rPr>
        <w:t>t years. Once again we will have to look at staff losses to offset rising salaries and costs.</w:t>
      </w:r>
      <w:r w:rsidR="00B947AB" w:rsidRPr="00E36B3F">
        <w:rPr>
          <w:rFonts w:ascii="Times New Roman" w:hAnsi="Times New Roman"/>
          <w:sz w:val="24"/>
          <w:szCs w:val="24"/>
          <w:lang w:val="en-CA"/>
        </w:rPr>
        <w:t xml:space="preserve">  The prospect of further staff cuts or wage freezes </w:t>
      </w:r>
      <w:r w:rsidR="00973A5F" w:rsidRPr="00E36B3F">
        <w:rPr>
          <w:rFonts w:ascii="Times New Roman" w:hAnsi="Times New Roman"/>
          <w:sz w:val="24"/>
          <w:szCs w:val="24"/>
          <w:lang w:val="en-CA"/>
        </w:rPr>
        <w:t>will</w:t>
      </w:r>
      <w:r w:rsidR="00B947AB" w:rsidRPr="00E36B3F">
        <w:rPr>
          <w:rFonts w:ascii="Times New Roman" w:hAnsi="Times New Roman"/>
          <w:sz w:val="24"/>
          <w:szCs w:val="24"/>
          <w:lang w:val="en-CA"/>
        </w:rPr>
        <w:t xml:space="preserve"> </w:t>
      </w:r>
      <w:r w:rsidR="001338DA" w:rsidRPr="00E36B3F">
        <w:rPr>
          <w:rFonts w:ascii="Times New Roman" w:hAnsi="Times New Roman"/>
          <w:sz w:val="24"/>
          <w:szCs w:val="24"/>
          <w:lang w:val="en-CA"/>
        </w:rPr>
        <w:t>lead to labour relations issues and if we are forced to negotiate another agreement without increases</w:t>
      </w:r>
      <w:r w:rsidR="00EC60AE" w:rsidRPr="00E36B3F">
        <w:rPr>
          <w:rFonts w:ascii="Times New Roman" w:hAnsi="Times New Roman"/>
          <w:sz w:val="24"/>
          <w:szCs w:val="24"/>
          <w:lang w:val="en-CA"/>
        </w:rPr>
        <w:t>,</w:t>
      </w:r>
      <w:r w:rsidR="001338DA" w:rsidRPr="00E36B3F">
        <w:rPr>
          <w:rFonts w:ascii="Times New Roman" w:hAnsi="Times New Roman"/>
          <w:sz w:val="24"/>
          <w:szCs w:val="24"/>
          <w:lang w:val="en-CA"/>
        </w:rPr>
        <w:t xml:space="preserve"> the organization will likely face its first work stoppage ever.</w:t>
      </w:r>
    </w:p>
    <w:p w:rsidR="002F4C98" w:rsidRPr="00E36B3F" w:rsidRDefault="002F4C98" w:rsidP="00266622">
      <w:pPr>
        <w:pStyle w:val="CommentText"/>
        <w:tabs>
          <w:tab w:val="left" w:pos="0"/>
        </w:tabs>
        <w:jc w:val="both"/>
        <w:rPr>
          <w:rFonts w:ascii="Times New Roman" w:hAnsi="Times New Roman"/>
          <w:sz w:val="24"/>
          <w:szCs w:val="24"/>
          <w:lang w:val="en-CA"/>
        </w:rPr>
      </w:pPr>
    </w:p>
    <w:p w:rsidR="00BE02BC" w:rsidRPr="00E36B3F" w:rsidRDefault="004A58DE" w:rsidP="00266622">
      <w:pPr>
        <w:pStyle w:val="CommentText"/>
        <w:tabs>
          <w:tab w:val="left" w:pos="0"/>
        </w:tabs>
        <w:jc w:val="both"/>
        <w:rPr>
          <w:rFonts w:ascii="Times New Roman" w:hAnsi="Times New Roman"/>
          <w:sz w:val="24"/>
          <w:szCs w:val="24"/>
          <w:lang w:val="en-CA"/>
        </w:rPr>
      </w:pPr>
      <w:r w:rsidRPr="00E36B3F">
        <w:rPr>
          <w:rFonts w:ascii="Times New Roman" w:hAnsi="Times New Roman"/>
          <w:sz w:val="24"/>
          <w:szCs w:val="24"/>
          <w:lang w:val="en-CA"/>
        </w:rPr>
        <w:t>OLS - North</w:t>
      </w:r>
      <w:r w:rsidR="00A77AAD" w:rsidRPr="00E36B3F">
        <w:rPr>
          <w:rFonts w:ascii="Times New Roman" w:hAnsi="Times New Roman"/>
          <w:sz w:val="24"/>
          <w:szCs w:val="24"/>
          <w:lang w:val="en-CA"/>
        </w:rPr>
        <w:t xml:space="preserve"> employees pay into the OMERS pension plan with the employer</w:t>
      </w:r>
      <w:r w:rsidR="000818FD" w:rsidRPr="00E36B3F">
        <w:rPr>
          <w:rFonts w:ascii="Times New Roman" w:hAnsi="Times New Roman"/>
          <w:sz w:val="24"/>
          <w:szCs w:val="24"/>
          <w:lang w:val="en-CA"/>
        </w:rPr>
        <w:t xml:space="preserve"> matching their contributions. </w:t>
      </w:r>
      <w:r w:rsidR="00EC60AE" w:rsidRPr="00E36B3F">
        <w:rPr>
          <w:rFonts w:ascii="Times New Roman" w:hAnsi="Times New Roman"/>
          <w:sz w:val="24"/>
          <w:szCs w:val="24"/>
          <w:lang w:val="en-CA"/>
        </w:rPr>
        <w:t xml:space="preserve"> We are subject to increases approved by the OMERS </w:t>
      </w:r>
      <w:r w:rsidR="000C0C9B" w:rsidRPr="00E36B3F">
        <w:rPr>
          <w:rFonts w:ascii="Times New Roman" w:hAnsi="Times New Roman"/>
          <w:sz w:val="24"/>
          <w:szCs w:val="24"/>
          <w:lang w:val="en-CA"/>
        </w:rPr>
        <w:t>Board</w:t>
      </w:r>
      <w:r w:rsidR="00EC60AE" w:rsidRPr="00E36B3F">
        <w:rPr>
          <w:rFonts w:ascii="Times New Roman" w:hAnsi="Times New Roman"/>
          <w:sz w:val="24"/>
          <w:szCs w:val="24"/>
          <w:lang w:val="en-CA"/>
        </w:rPr>
        <w:t>.</w:t>
      </w:r>
    </w:p>
    <w:p w:rsidR="00A77AAD" w:rsidRPr="00E36B3F" w:rsidRDefault="00A77AAD" w:rsidP="00266622">
      <w:pPr>
        <w:pStyle w:val="CommentText"/>
        <w:tabs>
          <w:tab w:val="left" w:pos="0"/>
        </w:tabs>
        <w:jc w:val="both"/>
        <w:rPr>
          <w:rFonts w:ascii="Times New Roman" w:hAnsi="Times New Roman"/>
          <w:sz w:val="24"/>
          <w:szCs w:val="24"/>
          <w:lang w:val="en-CA"/>
        </w:rPr>
      </w:pPr>
    </w:p>
    <w:p w:rsidR="00C437A9" w:rsidRPr="00E36B3F" w:rsidRDefault="00951E11" w:rsidP="00266622">
      <w:pPr>
        <w:pStyle w:val="CommentText"/>
        <w:tabs>
          <w:tab w:val="left" w:pos="0"/>
        </w:tabs>
        <w:jc w:val="both"/>
        <w:rPr>
          <w:rFonts w:ascii="Times New Roman" w:hAnsi="Times New Roman"/>
          <w:sz w:val="24"/>
          <w:szCs w:val="24"/>
          <w:lang w:val="en-CA"/>
        </w:rPr>
      </w:pPr>
      <w:r w:rsidRPr="00E36B3F">
        <w:rPr>
          <w:rFonts w:ascii="Times New Roman" w:hAnsi="Times New Roman"/>
          <w:sz w:val="24"/>
          <w:szCs w:val="24"/>
          <w:lang w:val="en-CA"/>
        </w:rPr>
        <w:t>C</w:t>
      </w:r>
      <w:r w:rsidR="00385E80" w:rsidRPr="00E36B3F">
        <w:rPr>
          <w:rFonts w:ascii="Times New Roman" w:hAnsi="Times New Roman"/>
          <w:sz w:val="24"/>
          <w:szCs w:val="24"/>
          <w:lang w:val="en-CA"/>
        </w:rPr>
        <w:t xml:space="preserve">ontingency funds have assisted us in launching programs such as JASI without an increase to operating expenses.  </w:t>
      </w:r>
      <w:r w:rsidR="00DA371A" w:rsidRPr="00E36B3F">
        <w:rPr>
          <w:rFonts w:ascii="Times New Roman" w:hAnsi="Times New Roman"/>
          <w:sz w:val="24"/>
          <w:szCs w:val="24"/>
          <w:lang w:val="en-CA"/>
        </w:rPr>
        <w:t>Contingency funds w</w:t>
      </w:r>
      <w:r w:rsidR="00FB641B" w:rsidRPr="00E36B3F">
        <w:rPr>
          <w:rFonts w:ascii="Times New Roman" w:hAnsi="Times New Roman"/>
          <w:sz w:val="24"/>
          <w:szCs w:val="24"/>
          <w:lang w:val="en-CA"/>
        </w:rPr>
        <w:t xml:space="preserve">ere expected to be depleted last year.  </w:t>
      </w:r>
      <w:r w:rsidR="00056DED" w:rsidRPr="00E36B3F">
        <w:rPr>
          <w:rFonts w:ascii="Times New Roman" w:hAnsi="Times New Roman"/>
          <w:sz w:val="24"/>
          <w:szCs w:val="24"/>
          <w:lang w:val="en-CA"/>
        </w:rPr>
        <w:t xml:space="preserve">Although some staffing gaps meant that we finished the year with a small contingency that </w:t>
      </w:r>
      <w:r w:rsidR="00752DD6">
        <w:rPr>
          <w:rFonts w:ascii="Times New Roman" w:hAnsi="Times New Roman"/>
          <w:sz w:val="24"/>
          <w:szCs w:val="24"/>
          <w:lang w:val="en-CA"/>
        </w:rPr>
        <w:t>will be gone by the end of 2014-</w:t>
      </w:r>
      <w:r w:rsidR="00056DED" w:rsidRPr="00E36B3F">
        <w:rPr>
          <w:rFonts w:ascii="Times New Roman" w:hAnsi="Times New Roman"/>
          <w:sz w:val="24"/>
          <w:szCs w:val="24"/>
          <w:lang w:val="en-CA"/>
        </w:rPr>
        <w:t>2015.</w:t>
      </w:r>
    </w:p>
    <w:p w:rsidR="00BE02BC" w:rsidRPr="00E36B3F" w:rsidRDefault="00BE02BC" w:rsidP="00266622">
      <w:pPr>
        <w:pStyle w:val="CommentText"/>
        <w:tabs>
          <w:tab w:val="left" w:pos="0"/>
        </w:tabs>
        <w:jc w:val="both"/>
        <w:rPr>
          <w:rFonts w:ascii="Times New Roman" w:hAnsi="Times New Roman"/>
          <w:sz w:val="24"/>
          <w:szCs w:val="24"/>
          <w:lang w:val="en-CA"/>
        </w:rPr>
      </w:pPr>
    </w:p>
    <w:p w:rsidR="007676CC" w:rsidRPr="00E36B3F" w:rsidRDefault="00C437A9" w:rsidP="00266622">
      <w:pPr>
        <w:pStyle w:val="CommentText"/>
        <w:tabs>
          <w:tab w:val="left" w:pos="0"/>
        </w:tabs>
        <w:jc w:val="both"/>
        <w:rPr>
          <w:rFonts w:ascii="Times New Roman" w:hAnsi="Times New Roman"/>
          <w:sz w:val="24"/>
          <w:szCs w:val="24"/>
          <w:lang w:val="en-CA"/>
        </w:rPr>
      </w:pPr>
      <w:r w:rsidRPr="00E36B3F">
        <w:rPr>
          <w:rFonts w:ascii="Times New Roman" w:hAnsi="Times New Roman"/>
          <w:sz w:val="24"/>
          <w:szCs w:val="24"/>
          <w:lang w:val="en-CA"/>
        </w:rPr>
        <w:t xml:space="preserve">As an agency which does not provide direct service to the public, our revenue opportunities are limited. Since funding is a major concern </w:t>
      </w:r>
      <w:r w:rsidR="00385E80" w:rsidRPr="00E36B3F">
        <w:rPr>
          <w:rFonts w:ascii="Times New Roman" w:hAnsi="Times New Roman"/>
          <w:sz w:val="24"/>
          <w:szCs w:val="24"/>
          <w:lang w:val="en-CA"/>
        </w:rPr>
        <w:t xml:space="preserve">for </w:t>
      </w:r>
      <w:r w:rsidRPr="00E36B3F">
        <w:rPr>
          <w:rFonts w:ascii="Times New Roman" w:hAnsi="Times New Roman"/>
          <w:sz w:val="24"/>
          <w:szCs w:val="24"/>
          <w:lang w:val="en-CA"/>
        </w:rPr>
        <w:t>our clients</w:t>
      </w:r>
      <w:r w:rsidR="00752DD6">
        <w:rPr>
          <w:rFonts w:ascii="Times New Roman" w:hAnsi="Times New Roman"/>
          <w:sz w:val="24"/>
          <w:szCs w:val="24"/>
          <w:lang w:val="en-CA"/>
        </w:rPr>
        <w:t>,</w:t>
      </w:r>
      <w:r w:rsidRPr="00E36B3F">
        <w:rPr>
          <w:rFonts w:ascii="Times New Roman" w:hAnsi="Times New Roman"/>
          <w:sz w:val="24"/>
          <w:szCs w:val="24"/>
          <w:lang w:val="en-CA"/>
        </w:rPr>
        <w:t xml:space="preserve"> we cannot look to service fees</w:t>
      </w:r>
      <w:r w:rsidR="006E3C7F" w:rsidRPr="00E36B3F">
        <w:rPr>
          <w:rFonts w:ascii="Times New Roman" w:hAnsi="Times New Roman"/>
          <w:sz w:val="24"/>
          <w:szCs w:val="24"/>
          <w:lang w:val="en-CA"/>
        </w:rPr>
        <w:t xml:space="preserve"> to fill this gap.  Rather, we continue to</w:t>
      </w:r>
      <w:r w:rsidRPr="00E36B3F">
        <w:rPr>
          <w:rFonts w:ascii="Times New Roman" w:hAnsi="Times New Roman"/>
          <w:sz w:val="24"/>
          <w:szCs w:val="24"/>
          <w:lang w:val="en-CA"/>
        </w:rPr>
        <w:t xml:space="preserve"> seek to expand joint purchasing opportunities with our libraries a</w:t>
      </w:r>
      <w:r w:rsidR="006E3C7F" w:rsidRPr="00E36B3F">
        <w:rPr>
          <w:rFonts w:ascii="Times New Roman" w:hAnsi="Times New Roman"/>
          <w:sz w:val="24"/>
          <w:szCs w:val="24"/>
          <w:lang w:val="en-CA"/>
        </w:rPr>
        <w:t>nd have developed several successful</w:t>
      </w:r>
      <w:r w:rsidRPr="00E36B3F">
        <w:rPr>
          <w:rFonts w:ascii="Times New Roman" w:hAnsi="Times New Roman"/>
          <w:sz w:val="24"/>
          <w:szCs w:val="24"/>
          <w:lang w:val="en-CA"/>
        </w:rPr>
        <w:t xml:space="preserve"> </w:t>
      </w:r>
      <w:r w:rsidR="001271DF" w:rsidRPr="00E36B3F">
        <w:rPr>
          <w:rFonts w:ascii="Times New Roman" w:hAnsi="Times New Roman"/>
          <w:sz w:val="24"/>
          <w:szCs w:val="24"/>
          <w:lang w:val="en-CA"/>
        </w:rPr>
        <w:t>partnerships</w:t>
      </w:r>
      <w:r w:rsidRPr="00E36B3F">
        <w:rPr>
          <w:rFonts w:ascii="Times New Roman" w:hAnsi="Times New Roman"/>
          <w:sz w:val="24"/>
          <w:szCs w:val="24"/>
          <w:lang w:val="en-CA"/>
        </w:rPr>
        <w:t xml:space="preserve"> </w:t>
      </w:r>
      <w:r w:rsidR="006E3C7F" w:rsidRPr="00E36B3F">
        <w:rPr>
          <w:rFonts w:ascii="Times New Roman" w:hAnsi="Times New Roman"/>
          <w:sz w:val="24"/>
          <w:szCs w:val="24"/>
          <w:lang w:val="en-CA"/>
        </w:rPr>
        <w:t xml:space="preserve">with </w:t>
      </w:r>
      <w:r w:rsidR="00EC60AE" w:rsidRPr="00E36B3F">
        <w:rPr>
          <w:rFonts w:ascii="Times New Roman" w:hAnsi="Times New Roman"/>
          <w:sz w:val="24"/>
          <w:szCs w:val="24"/>
          <w:lang w:val="en-CA"/>
        </w:rPr>
        <w:t xml:space="preserve">SOLS </w:t>
      </w:r>
      <w:r w:rsidR="006E3C7F" w:rsidRPr="00E36B3F">
        <w:rPr>
          <w:rFonts w:ascii="Times New Roman" w:hAnsi="Times New Roman"/>
          <w:sz w:val="24"/>
          <w:szCs w:val="24"/>
          <w:lang w:val="en-CA"/>
        </w:rPr>
        <w:t>to provide services together and</w:t>
      </w:r>
      <w:r w:rsidRPr="00E36B3F">
        <w:rPr>
          <w:rFonts w:ascii="Times New Roman" w:hAnsi="Times New Roman"/>
          <w:sz w:val="24"/>
          <w:szCs w:val="24"/>
          <w:lang w:val="en-CA"/>
        </w:rPr>
        <w:t xml:space="preserve"> </w:t>
      </w:r>
      <w:r w:rsidR="00B65DEC" w:rsidRPr="00E36B3F">
        <w:rPr>
          <w:rFonts w:ascii="Times New Roman" w:hAnsi="Times New Roman"/>
          <w:sz w:val="24"/>
          <w:szCs w:val="24"/>
          <w:lang w:val="en-CA"/>
        </w:rPr>
        <w:t>m</w:t>
      </w:r>
      <w:r w:rsidRPr="00E36B3F">
        <w:rPr>
          <w:rFonts w:ascii="Times New Roman" w:hAnsi="Times New Roman"/>
          <w:sz w:val="24"/>
          <w:szCs w:val="24"/>
          <w:lang w:val="en-CA"/>
        </w:rPr>
        <w:t>aximize dollars spent on client services.   Any new service development will have to be financed through partnerships and alternative sources of revenue</w:t>
      </w:r>
      <w:r w:rsidR="009F5EEE" w:rsidRPr="00E36B3F">
        <w:rPr>
          <w:rFonts w:ascii="Times New Roman" w:hAnsi="Times New Roman"/>
          <w:sz w:val="24"/>
          <w:szCs w:val="24"/>
          <w:lang w:val="en-CA"/>
        </w:rPr>
        <w:t xml:space="preserve">.  It is </w:t>
      </w:r>
      <w:r w:rsidR="00385E80" w:rsidRPr="00E36B3F">
        <w:rPr>
          <w:rFonts w:ascii="Times New Roman" w:hAnsi="Times New Roman"/>
          <w:sz w:val="24"/>
          <w:szCs w:val="24"/>
          <w:lang w:val="en-CA"/>
        </w:rPr>
        <w:t xml:space="preserve">difficult to build partnership arrangements or source other funding with limited staff resources.  </w:t>
      </w:r>
      <w:r w:rsidR="006A6131" w:rsidRPr="00E36B3F">
        <w:rPr>
          <w:rFonts w:ascii="Times New Roman" w:hAnsi="Times New Roman"/>
          <w:sz w:val="24"/>
          <w:szCs w:val="24"/>
          <w:lang w:val="en-CA"/>
        </w:rPr>
        <w:t>With inflation and rising staff costs</w:t>
      </w:r>
      <w:r w:rsidR="00752DD6">
        <w:rPr>
          <w:rFonts w:ascii="Times New Roman" w:hAnsi="Times New Roman"/>
          <w:sz w:val="24"/>
          <w:szCs w:val="24"/>
          <w:lang w:val="en-CA"/>
        </w:rPr>
        <w:t>,</w:t>
      </w:r>
      <w:r w:rsidR="006A6131" w:rsidRPr="00E36B3F">
        <w:rPr>
          <w:rFonts w:ascii="Times New Roman" w:hAnsi="Times New Roman"/>
          <w:sz w:val="24"/>
          <w:szCs w:val="24"/>
          <w:lang w:val="en-CA"/>
        </w:rPr>
        <w:t xml:space="preserve"> there will be further staff and service cuts in coming years, as there are no other budget areas which can be reduced</w:t>
      </w:r>
      <w:r w:rsidR="00385E80" w:rsidRPr="00E36B3F">
        <w:rPr>
          <w:rFonts w:ascii="Times New Roman" w:hAnsi="Times New Roman"/>
          <w:sz w:val="24"/>
          <w:szCs w:val="24"/>
          <w:lang w:val="en-CA"/>
        </w:rPr>
        <w:t>.</w:t>
      </w:r>
    </w:p>
    <w:p w:rsidR="00B65DEC" w:rsidRPr="00E36B3F" w:rsidRDefault="00B65DEC" w:rsidP="00266622">
      <w:pPr>
        <w:pStyle w:val="CommentText"/>
        <w:tabs>
          <w:tab w:val="left" w:pos="540"/>
        </w:tabs>
        <w:ind w:left="540"/>
        <w:jc w:val="both"/>
        <w:rPr>
          <w:rFonts w:ascii="Times New Roman" w:hAnsi="Times New Roman"/>
          <w:sz w:val="24"/>
          <w:szCs w:val="24"/>
          <w:lang w:val="en-CA"/>
        </w:rPr>
      </w:pPr>
    </w:p>
    <w:p w:rsidR="006A3477" w:rsidRPr="00E36B3F" w:rsidRDefault="006A3477" w:rsidP="00266622">
      <w:pPr>
        <w:jc w:val="both"/>
        <w:rPr>
          <w:b/>
          <w:u w:val="single"/>
        </w:rPr>
      </w:pPr>
    </w:p>
    <w:p w:rsidR="00A27846" w:rsidRPr="00E36B3F" w:rsidRDefault="00A27846" w:rsidP="00266622">
      <w:pPr>
        <w:jc w:val="both"/>
        <w:rPr>
          <w:b/>
          <w:u w:val="single"/>
        </w:rPr>
      </w:pPr>
      <w:r w:rsidRPr="00E36B3F">
        <w:rPr>
          <w:b/>
          <w:u w:val="single"/>
        </w:rPr>
        <w:t xml:space="preserve">SERVICES </w:t>
      </w:r>
    </w:p>
    <w:p w:rsidR="00A27846" w:rsidRPr="00E36B3F" w:rsidRDefault="00A27846" w:rsidP="00266622">
      <w:pPr>
        <w:jc w:val="both"/>
        <w:rPr>
          <w:b/>
          <w:u w:val="single"/>
        </w:rPr>
      </w:pPr>
    </w:p>
    <w:p w:rsidR="00A27846" w:rsidRPr="00E36B3F" w:rsidRDefault="00A27846" w:rsidP="00266622">
      <w:pPr>
        <w:pStyle w:val="CommentText"/>
        <w:jc w:val="both"/>
        <w:rPr>
          <w:rFonts w:ascii="Times New Roman" w:hAnsi="Times New Roman"/>
          <w:b/>
          <w:sz w:val="24"/>
          <w:szCs w:val="24"/>
          <w:lang w:val="en-CA"/>
        </w:rPr>
      </w:pPr>
      <w:r w:rsidRPr="00E36B3F">
        <w:rPr>
          <w:rFonts w:ascii="Times New Roman" w:hAnsi="Times New Roman"/>
          <w:b/>
          <w:sz w:val="24"/>
          <w:szCs w:val="24"/>
          <w:lang w:val="en-CA"/>
        </w:rPr>
        <w:t>O</w:t>
      </w:r>
      <w:r w:rsidR="00772DEB" w:rsidRPr="00E36B3F">
        <w:rPr>
          <w:rFonts w:ascii="Times New Roman" w:hAnsi="Times New Roman"/>
          <w:b/>
          <w:sz w:val="24"/>
          <w:szCs w:val="24"/>
          <w:lang w:val="en-CA"/>
        </w:rPr>
        <w:t>VERVIEW OF EXISTING PROGRAMS</w:t>
      </w:r>
    </w:p>
    <w:p w:rsidR="00A27846" w:rsidRPr="00E36B3F" w:rsidRDefault="00A27846" w:rsidP="00266622">
      <w:pPr>
        <w:pStyle w:val="CommentText"/>
        <w:jc w:val="both"/>
        <w:rPr>
          <w:rFonts w:ascii="Times New Roman" w:hAnsi="Times New Roman"/>
          <w:b/>
          <w:sz w:val="24"/>
          <w:szCs w:val="24"/>
          <w:lang w:val="en-CA"/>
        </w:rPr>
      </w:pPr>
    </w:p>
    <w:p w:rsidR="00A27846" w:rsidRPr="00E36B3F" w:rsidRDefault="00A27846" w:rsidP="00266622">
      <w:pPr>
        <w:pStyle w:val="CommentText"/>
        <w:jc w:val="both"/>
        <w:rPr>
          <w:rFonts w:ascii="Times New Roman" w:hAnsi="Times New Roman"/>
          <w:sz w:val="24"/>
          <w:szCs w:val="24"/>
          <w:lang w:val="en-CA"/>
        </w:rPr>
      </w:pPr>
      <w:r w:rsidRPr="00E36B3F">
        <w:rPr>
          <w:rFonts w:ascii="Times New Roman" w:hAnsi="Times New Roman"/>
          <w:sz w:val="24"/>
          <w:szCs w:val="24"/>
          <w:lang w:val="en-CA"/>
        </w:rPr>
        <w:t>OLS</w:t>
      </w:r>
      <w:r w:rsidR="00752DD6">
        <w:rPr>
          <w:rFonts w:ascii="Times New Roman" w:hAnsi="Times New Roman"/>
          <w:sz w:val="24"/>
          <w:szCs w:val="24"/>
          <w:lang w:val="en-CA"/>
        </w:rPr>
        <w:t xml:space="preserve"> </w:t>
      </w:r>
      <w:r w:rsidRPr="00E36B3F">
        <w:rPr>
          <w:rFonts w:ascii="Times New Roman" w:hAnsi="Times New Roman"/>
          <w:sz w:val="24"/>
          <w:szCs w:val="24"/>
          <w:lang w:val="en-CA"/>
        </w:rPr>
        <w:t>–</w:t>
      </w:r>
      <w:r w:rsidR="00752DD6">
        <w:rPr>
          <w:rFonts w:ascii="Times New Roman" w:hAnsi="Times New Roman"/>
          <w:sz w:val="24"/>
          <w:szCs w:val="24"/>
          <w:lang w:val="en-CA"/>
        </w:rPr>
        <w:t xml:space="preserve"> </w:t>
      </w:r>
      <w:r w:rsidRPr="00E36B3F">
        <w:rPr>
          <w:rFonts w:ascii="Times New Roman" w:hAnsi="Times New Roman"/>
          <w:sz w:val="24"/>
          <w:szCs w:val="24"/>
          <w:lang w:val="en-CA"/>
        </w:rPr>
        <w:t xml:space="preserve">North provides on-going support to our libraries in the areas of </w:t>
      </w:r>
      <w:r w:rsidR="00385E80" w:rsidRPr="00E36B3F">
        <w:rPr>
          <w:rFonts w:ascii="Times New Roman" w:hAnsi="Times New Roman"/>
          <w:sz w:val="24"/>
          <w:szCs w:val="24"/>
          <w:lang w:val="en-CA"/>
        </w:rPr>
        <w:t xml:space="preserve">Capacity Building, Skills Development, Technology and </w:t>
      </w:r>
      <w:r w:rsidR="00E5259E" w:rsidRPr="00E36B3F">
        <w:rPr>
          <w:rFonts w:ascii="Times New Roman" w:hAnsi="Times New Roman"/>
          <w:sz w:val="24"/>
          <w:szCs w:val="24"/>
          <w:lang w:val="en-CA"/>
        </w:rPr>
        <w:t>G</w:t>
      </w:r>
      <w:r w:rsidR="00385E80" w:rsidRPr="00E36B3F">
        <w:rPr>
          <w:rFonts w:ascii="Times New Roman" w:hAnsi="Times New Roman"/>
          <w:sz w:val="24"/>
          <w:szCs w:val="24"/>
          <w:lang w:val="en-CA"/>
        </w:rPr>
        <w:t xml:space="preserve">eneral Services.  While we provide consulting staff specifically trained to deal with the unique needs of our First Nation clients, the full range of </w:t>
      </w:r>
      <w:r w:rsidR="004A58DE" w:rsidRPr="00E36B3F">
        <w:rPr>
          <w:rFonts w:ascii="Times New Roman" w:hAnsi="Times New Roman"/>
          <w:sz w:val="24"/>
          <w:szCs w:val="24"/>
          <w:lang w:val="en-CA"/>
        </w:rPr>
        <w:t>OLS - North</w:t>
      </w:r>
      <w:r w:rsidR="00385E80" w:rsidRPr="00E36B3F">
        <w:rPr>
          <w:rFonts w:ascii="Times New Roman" w:hAnsi="Times New Roman"/>
          <w:sz w:val="24"/>
          <w:szCs w:val="24"/>
          <w:lang w:val="en-CA"/>
        </w:rPr>
        <w:t xml:space="preserve"> Services </w:t>
      </w:r>
      <w:r w:rsidR="00E5259E" w:rsidRPr="00E36B3F">
        <w:rPr>
          <w:rFonts w:ascii="Times New Roman" w:hAnsi="Times New Roman"/>
          <w:sz w:val="24"/>
          <w:szCs w:val="24"/>
          <w:lang w:val="en-CA"/>
        </w:rPr>
        <w:t>are</w:t>
      </w:r>
      <w:r w:rsidR="00385E80" w:rsidRPr="00E36B3F">
        <w:rPr>
          <w:rFonts w:ascii="Times New Roman" w:hAnsi="Times New Roman"/>
          <w:sz w:val="24"/>
          <w:szCs w:val="24"/>
          <w:lang w:val="en-CA"/>
        </w:rPr>
        <w:t xml:space="preserve"> also available to this client group.  </w:t>
      </w:r>
      <w:r w:rsidR="004A58DE" w:rsidRPr="00E36B3F">
        <w:rPr>
          <w:rFonts w:ascii="Times New Roman" w:hAnsi="Times New Roman"/>
          <w:sz w:val="24"/>
          <w:szCs w:val="24"/>
          <w:lang w:val="en-CA"/>
        </w:rPr>
        <w:t>OLS - North</w:t>
      </w:r>
      <w:r w:rsidR="00385E80" w:rsidRPr="00E36B3F">
        <w:rPr>
          <w:rFonts w:ascii="Times New Roman" w:hAnsi="Times New Roman"/>
          <w:sz w:val="24"/>
          <w:szCs w:val="24"/>
          <w:lang w:val="en-CA"/>
        </w:rPr>
        <w:t xml:space="preserve"> also provides a specific consultant with responsibility for Francophone services and other bilingual staff to ensure that clients can receive service in both official languages.</w:t>
      </w:r>
      <w:r w:rsidRPr="00E36B3F">
        <w:rPr>
          <w:rFonts w:ascii="Times New Roman" w:hAnsi="Times New Roman"/>
          <w:sz w:val="24"/>
          <w:szCs w:val="24"/>
          <w:lang w:val="en-CA"/>
        </w:rPr>
        <w:t xml:space="preserve">  </w:t>
      </w:r>
    </w:p>
    <w:p w:rsidR="006C10B2" w:rsidRPr="00E36B3F" w:rsidRDefault="006C10B2" w:rsidP="00A27846">
      <w:pPr>
        <w:pStyle w:val="CommentText"/>
        <w:jc w:val="both"/>
        <w:rPr>
          <w:rFonts w:ascii="Times New Roman" w:hAnsi="Times New Roman"/>
          <w:sz w:val="24"/>
          <w:szCs w:val="24"/>
          <w:lang w:val="en-CA"/>
        </w:rPr>
      </w:pPr>
    </w:p>
    <w:p w:rsidR="00FB641B" w:rsidRPr="00E36B3F" w:rsidRDefault="004A58DE" w:rsidP="00A27846">
      <w:pPr>
        <w:pStyle w:val="CommentText"/>
        <w:jc w:val="both"/>
        <w:rPr>
          <w:rFonts w:ascii="Times New Roman" w:hAnsi="Times New Roman"/>
          <w:sz w:val="24"/>
          <w:szCs w:val="24"/>
          <w:lang w:val="en-CA"/>
        </w:rPr>
      </w:pPr>
      <w:r w:rsidRPr="00E36B3F">
        <w:rPr>
          <w:rFonts w:ascii="Times New Roman" w:hAnsi="Times New Roman"/>
          <w:sz w:val="24"/>
          <w:szCs w:val="24"/>
          <w:lang w:val="en-CA"/>
        </w:rPr>
        <w:t>OLS - North</w:t>
      </w:r>
      <w:r w:rsidR="00FB641B" w:rsidRPr="00E36B3F">
        <w:rPr>
          <w:rFonts w:ascii="Times New Roman" w:hAnsi="Times New Roman"/>
          <w:sz w:val="24"/>
          <w:szCs w:val="24"/>
          <w:lang w:val="en-CA"/>
        </w:rPr>
        <w:t>’s service model is based on specific teams responsible for specific areas of service.  This model is the most cost effective way to deliver services we provide, and the agency has continued to examine other service model</w:t>
      </w:r>
      <w:r w:rsidR="004A637D" w:rsidRPr="00E36B3F">
        <w:rPr>
          <w:rFonts w:ascii="Times New Roman" w:hAnsi="Times New Roman"/>
          <w:sz w:val="24"/>
          <w:szCs w:val="24"/>
          <w:lang w:val="en-CA"/>
        </w:rPr>
        <w:t>s</w:t>
      </w:r>
      <w:r w:rsidR="002B28C6" w:rsidRPr="00E36B3F">
        <w:rPr>
          <w:rFonts w:ascii="Times New Roman" w:hAnsi="Times New Roman"/>
          <w:sz w:val="24"/>
          <w:szCs w:val="24"/>
          <w:lang w:val="en-CA"/>
        </w:rPr>
        <w:t xml:space="preserve"> as it moves forward.</w:t>
      </w:r>
    </w:p>
    <w:p w:rsidR="002B28C6" w:rsidRPr="00E36B3F" w:rsidRDefault="002B28C6" w:rsidP="00A27846">
      <w:pPr>
        <w:pStyle w:val="CommentText"/>
        <w:jc w:val="both"/>
        <w:rPr>
          <w:rFonts w:ascii="Times New Roman" w:hAnsi="Times New Roman"/>
          <w:sz w:val="24"/>
          <w:szCs w:val="24"/>
          <w:lang w:val="en-CA"/>
        </w:rPr>
      </w:pPr>
    </w:p>
    <w:p w:rsidR="00385E80" w:rsidRPr="00E36B3F" w:rsidRDefault="00537FC8" w:rsidP="00385E80">
      <w:pPr>
        <w:pStyle w:val="CommentText"/>
        <w:jc w:val="both"/>
        <w:rPr>
          <w:rFonts w:ascii="Times New Roman" w:hAnsi="Times New Roman"/>
          <w:sz w:val="24"/>
          <w:szCs w:val="24"/>
          <w:lang w:val="en-CA"/>
        </w:rPr>
      </w:pPr>
      <w:r w:rsidRPr="00E36B3F">
        <w:rPr>
          <w:rFonts w:ascii="Times New Roman" w:hAnsi="Times New Roman"/>
          <w:sz w:val="24"/>
          <w:szCs w:val="24"/>
          <w:lang w:val="en-CA"/>
        </w:rPr>
        <w:t>Our Skills</w:t>
      </w:r>
      <w:r w:rsidR="004A637D" w:rsidRPr="00E36B3F">
        <w:rPr>
          <w:rFonts w:ascii="Times New Roman" w:hAnsi="Times New Roman"/>
          <w:sz w:val="24"/>
          <w:szCs w:val="24"/>
          <w:lang w:val="en-CA"/>
        </w:rPr>
        <w:t xml:space="preserve"> Development team assists with policy, p</w:t>
      </w:r>
      <w:r w:rsidRPr="00E36B3F">
        <w:rPr>
          <w:rFonts w:ascii="Times New Roman" w:hAnsi="Times New Roman"/>
          <w:sz w:val="24"/>
          <w:szCs w:val="24"/>
          <w:lang w:val="en-CA"/>
        </w:rPr>
        <w:t>lanning, gene</w:t>
      </w:r>
      <w:r w:rsidR="004A637D" w:rsidRPr="00E36B3F">
        <w:rPr>
          <w:rFonts w:ascii="Times New Roman" w:hAnsi="Times New Roman"/>
          <w:sz w:val="24"/>
          <w:szCs w:val="24"/>
          <w:lang w:val="en-CA"/>
        </w:rPr>
        <w:t>ral library skill development, training</w:t>
      </w:r>
      <w:r w:rsidR="0049630D" w:rsidRPr="00E36B3F">
        <w:rPr>
          <w:rFonts w:ascii="Times New Roman" w:hAnsi="Times New Roman"/>
          <w:sz w:val="24"/>
          <w:szCs w:val="24"/>
          <w:lang w:val="en-CA"/>
        </w:rPr>
        <w:t>, community development and partnerships</w:t>
      </w:r>
      <w:r w:rsidR="00EC60AE" w:rsidRPr="00E36B3F">
        <w:rPr>
          <w:rFonts w:ascii="Times New Roman" w:hAnsi="Times New Roman"/>
          <w:sz w:val="24"/>
          <w:szCs w:val="24"/>
          <w:lang w:val="en-CA"/>
        </w:rPr>
        <w:t xml:space="preserve">. </w:t>
      </w:r>
      <w:r w:rsidRPr="00E36B3F">
        <w:rPr>
          <w:rFonts w:ascii="Times New Roman" w:hAnsi="Times New Roman"/>
          <w:sz w:val="24"/>
          <w:szCs w:val="24"/>
          <w:lang w:val="en-CA"/>
        </w:rPr>
        <w:t>Our Technology team is responsible for maintaining JASI, providing training, help desk support, technology planning and related technology training.</w:t>
      </w:r>
      <w:r w:rsidR="00EC60AE" w:rsidRPr="00E36B3F">
        <w:rPr>
          <w:rFonts w:ascii="Times New Roman" w:hAnsi="Times New Roman"/>
          <w:sz w:val="24"/>
          <w:szCs w:val="24"/>
          <w:lang w:val="en-CA"/>
        </w:rPr>
        <w:t xml:space="preserve"> </w:t>
      </w:r>
      <w:r w:rsidR="004A637D" w:rsidRPr="00E36B3F">
        <w:rPr>
          <w:rFonts w:ascii="Times New Roman" w:hAnsi="Times New Roman"/>
          <w:sz w:val="24"/>
          <w:szCs w:val="24"/>
          <w:lang w:val="en-CA"/>
        </w:rPr>
        <w:t>We also provide rotating material p</w:t>
      </w:r>
      <w:r w:rsidRPr="00E36B3F">
        <w:rPr>
          <w:rFonts w:ascii="Times New Roman" w:hAnsi="Times New Roman"/>
          <w:sz w:val="24"/>
          <w:szCs w:val="24"/>
          <w:lang w:val="en-CA"/>
        </w:rPr>
        <w:t>ools and ILL0</w:t>
      </w:r>
      <w:r w:rsidR="00A10661" w:rsidRPr="00E36B3F">
        <w:rPr>
          <w:rFonts w:ascii="Times New Roman" w:hAnsi="Times New Roman"/>
          <w:sz w:val="24"/>
          <w:szCs w:val="24"/>
          <w:lang w:val="en-CA"/>
        </w:rPr>
        <w:t>.</w:t>
      </w:r>
    </w:p>
    <w:p w:rsidR="00537FC8" w:rsidRPr="00E36B3F" w:rsidRDefault="00537FC8" w:rsidP="00385E80">
      <w:pPr>
        <w:pStyle w:val="CommentText"/>
        <w:jc w:val="both"/>
        <w:rPr>
          <w:rFonts w:ascii="Times New Roman" w:hAnsi="Times New Roman"/>
          <w:sz w:val="24"/>
          <w:szCs w:val="24"/>
          <w:lang w:val="en-CA"/>
        </w:rPr>
      </w:pPr>
    </w:p>
    <w:p w:rsidR="00385E80" w:rsidRPr="00E36B3F" w:rsidRDefault="005A4AB1" w:rsidP="00385E80">
      <w:pPr>
        <w:pStyle w:val="CommentText"/>
        <w:jc w:val="both"/>
        <w:rPr>
          <w:rFonts w:ascii="Times New Roman" w:hAnsi="Times New Roman"/>
          <w:sz w:val="24"/>
          <w:szCs w:val="24"/>
          <w:lang w:val="en-CA"/>
        </w:rPr>
      </w:pPr>
      <w:r w:rsidRPr="00E36B3F">
        <w:rPr>
          <w:rFonts w:ascii="Times New Roman" w:hAnsi="Times New Roman"/>
          <w:sz w:val="24"/>
          <w:szCs w:val="24"/>
          <w:lang w:val="en-CA"/>
        </w:rPr>
        <w:t xml:space="preserve">Within each service </w:t>
      </w:r>
      <w:r w:rsidR="00EC60AE" w:rsidRPr="00E36B3F">
        <w:rPr>
          <w:rFonts w:ascii="Times New Roman" w:hAnsi="Times New Roman"/>
          <w:sz w:val="24"/>
          <w:szCs w:val="24"/>
          <w:lang w:val="en-CA"/>
        </w:rPr>
        <w:t xml:space="preserve">team </w:t>
      </w:r>
      <w:r w:rsidR="00537FC8" w:rsidRPr="00E36B3F">
        <w:rPr>
          <w:rFonts w:ascii="Times New Roman" w:hAnsi="Times New Roman"/>
          <w:sz w:val="24"/>
          <w:szCs w:val="24"/>
          <w:lang w:val="en-CA"/>
        </w:rPr>
        <w:t>staff provide:</w:t>
      </w:r>
    </w:p>
    <w:p w:rsidR="00D63CB5" w:rsidRPr="00E36B3F" w:rsidRDefault="00D63CB5" w:rsidP="00D63CB5">
      <w:pPr>
        <w:pStyle w:val="CommentText"/>
        <w:ind w:left="1080"/>
        <w:jc w:val="both"/>
        <w:rPr>
          <w:rFonts w:ascii="Times New Roman" w:hAnsi="Times New Roman"/>
          <w:sz w:val="24"/>
          <w:szCs w:val="24"/>
          <w:lang w:val="en-CA"/>
        </w:rPr>
      </w:pPr>
    </w:p>
    <w:p w:rsidR="00385E80" w:rsidRPr="00E36B3F" w:rsidRDefault="00A27846" w:rsidP="0077608F">
      <w:pPr>
        <w:pStyle w:val="CommentText"/>
        <w:numPr>
          <w:ilvl w:val="0"/>
          <w:numId w:val="5"/>
        </w:numPr>
        <w:tabs>
          <w:tab w:val="clear" w:pos="1080"/>
          <w:tab w:val="num" w:pos="720"/>
        </w:tabs>
        <w:ind w:hanging="1080"/>
        <w:jc w:val="both"/>
        <w:rPr>
          <w:rFonts w:ascii="Times New Roman" w:hAnsi="Times New Roman"/>
          <w:sz w:val="24"/>
          <w:szCs w:val="24"/>
          <w:lang w:val="en-CA"/>
        </w:rPr>
      </w:pPr>
      <w:r w:rsidRPr="00E36B3F">
        <w:rPr>
          <w:rFonts w:ascii="Times New Roman" w:hAnsi="Times New Roman"/>
          <w:b/>
          <w:sz w:val="24"/>
          <w:szCs w:val="24"/>
          <w:lang w:val="en-CA"/>
        </w:rPr>
        <w:t>Consulting/Advisory Services</w:t>
      </w:r>
    </w:p>
    <w:p w:rsidR="00A27846" w:rsidRPr="00E36B3F" w:rsidRDefault="00A27846" w:rsidP="00537FC8">
      <w:pPr>
        <w:pStyle w:val="CommentText"/>
        <w:ind w:left="720"/>
        <w:jc w:val="both"/>
        <w:rPr>
          <w:rFonts w:ascii="Times New Roman" w:hAnsi="Times New Roman"/>
          <w:sz w:val="24"/>
          <w:szCs w:val="24"/>
          <w:lang w:val="en-CA"/>
        </w:rPr>
      </w:pPr>
      <w:r w:rsidRPr="00E36B3F">
        <w:rPr>
          <w:rFonts w:ascii="Times New Roman" w:hAnsi="Times New Roman"/>
          <w:sz w:val="24"/>
          <w:szCs w:val="24"/>
          <w:lang w:val="en-CA"/>
        </w:rPr>
        <w:t xml:space="preserve">Our library development advisors are available on an on-going basis to member library management, staff and trustees to provide information, guidance and assistance on a wide range of areas. </w:t>
      </w:r>
      <w:r w:rsidR="004A637D" w:rsidRPr="00E36B3F">
        <w:rPr>
          <w:rFonts w:ascii="Times New Roman" w:hAnsi="Times New Roman"/>
          <w:sz w:val="24"/>
          <w:szCs w:val="24"/>
          <w:lang w:val="en-CA"/>
        </w:rPr>
        <w:t xml:space="preserve"> Our l</w:t>
      </w:r>
      <w:r w:rsidR="00BE02BC" w:rsidRPr="00E36B3F">
        <w:rPr>
          <w:rFonts w:ascii="Times New Roman" w:hAnsi="Times New Roman"/>
          <w:sz w:val="24"/>
          <w:szCs w:val="24"/>
          <w:lang w:val="en-CA"/>
        </w:rPr>
        <w:t xml:space="preserve">ibrary skills advisory team is limited to two individuals.  We </w:t>
      </w:r>
      <w:r w:rsidR="00830E4D" w:rsidRPr="00E36B3F">
        <w:rPr>
          <w:rFonts w:ascii="Times New Roman" w:hAnsi="Times New Roman"/>
          <w:sz w:val="24"/>
          <w:szCs w:val="24"/>
          <w:lang w:val="en-CA"/>
        </w:rPr>
        <w:t xml:space="preserve">would </w:t>
      </w:r>
      <w:r w:rsidR="00BE02BC" w:rsidRPr="00E36B3F">
        <w:rPr>
          <w:rFonts w:ascii="Times New Roman" w:hAnsi="Times New Roman"/>
          <w:sz w:val="24"/>
          <w:szCs w:val="24"/>
          <w:lang w:val="en-CA"/>
        </w:rPr>
        <w:t>require an increase to our salary budget in order to increase the size of this te</w:t>
      </w:r>
      <w:r w:rsidR="00752DD6">
        <w:rPr>
          <w:rFonts w:ascii="Times New Roman" w:hAnsi="Times New Roman"/>
          <w:sz w:val="24"/>
          <w:szCs w:val="24"/>
          <w:lang w:val="en-CA"/>
        </w:rPr>
        <w:t xml:space="preserve">am to </w:t>
      </w:r>
      <w:r w:rsidR="005A4AB1" w:rsidRPr="00E36B3F">
        <w:rPr>
          <w:rFonts w:ascii="Times New Roman" w:hAnsi="Times New Roman"/>
          <w:sz w:val="24"/>
          <w:szCs w:val="24"/>
          <w:lang w:val="en-CA"/>
        </w:rPr>
        <w:t>meet the needs of n</w:t>
      </w:r>
      <w:r w:rsidR="00BE02BC" w:rsidRPr="00E36B3F">
        <w:rPr>
          <w:rFonts w:ascii="Times New Roman" w:hAnsi="Times New Roman"/>
          <w:sz w:val="24"/>
          <w:szCs w:val="24"/>
          <w:lang w:val="en-CA"/>
        </w:rPr>
        <w:t>orthern libraries</w:t>
      </w:r>
      <w:r w:rsidR="00752DD6">
        <w:rPr>
          <w:rFonts w:ascii="Times New Roman" w:hAnsi="Times New Roman"/>
          <w:sz w:val="24"/>
          <w:szCs w:val="24"/>
          <w:lang w:val="en-CA"/>
        </w:rPr>
        <w:t xml:space="preserve"> better</w:t>
      </w:r>
      <w:r w:rsidR="00BE02BC" w:rsidRPr="00E36B3F">
        <w:rPr>
          <w:rFonts w:ascii="Times New Roman" w:hAnsi="Times New Roman"/>
          <w:sz w:val="24"/>
          <w:szCs w:val="24"/>
          <w:lang w:val="en-CA"/>
        </w:rPr>
        <w:t>.</w:t>
      </w:r>
      <w:r w:rsidR="00537FC8" w:rsidRPr="00E36B3F">
        <w:rPr>
          <w:rFonts w:ascii="Times New Roman" w:hAnsi="Times New Roman"/>
          <w:sz w:val="24"/>
          <w:szCs w:val="24"/>
          <w:lang w:val="en-CA"/>
        </w:rPr>
        <w:t xml:space="preserve"> These services are provided to some </w:t>
      </w:r>
      <w:r w:rsidR="004A637D" w:rsidRPr="00E36B3F">
        <w:rPr>
          <w:rFonts w:ascii="Times New Roman" w:hAnsi="Times New Roman"/>
          <w:sz w:val="24"/>
          <w:szCs w:val="24"/>
          <w:lang w:val="en-CA"/>
        </w:rPr>
        <w:t xml:space="preserve">degree by phone, e-mail and fax; </w:t>
      </w:r>
      <w:r w:rsidR="00537FC8" w:rsidRPr="00E36B3F">
        <w:rPr>
          <w:rFonts w:ascii="Times New Roman" w:hAnsi="Times New Roman"/>
          <w:sz w:val="24"/>
          <w:szCs w:val="24"/>
          <w:lang w:val="en-CA"/>
        </w:rPr>
        <w:t>however</w:t>
      </w:r>
      <w:r w:rsidR="004A637D" w:rsidRPr="00E36B3F">
        <w:rPr>
          <w:rFonts w:ascii="Times New Roman" w:hAnsi="Times New Roman"/>
          <w:sz w:val="24"/>
          <w:szCs w:val="24"/>
          <w:lang w:val="en-CA"/>
        </w:rPr>
        <w:t>,</w:t>
      </w:r>
      <w:r w:rsidR="00537FC8" w:rsidRPr="00E36B3F">
        <w:rPr>
          <w:rFonts w:ascii="Times New Roman" w:hAnsi="Times New Roman"/>
          <w:sz w:val="24"/>
          <w:szCs w:val="24"/>
          <w:lang w:val="en-CA"/>
        </w:rPr>
        <w:t xml:space="preserve"> because of the remote and isolated nature </w:t>
      </w:r>
      <w:r w:rsidR="00EC60AE" w:rsidRPr="00E36B3F">
        <w:rPr>
          <w:rFonts w:ascii="Times New Roman" w:hAnsi="Times New Roman"/>
          <w:sz w:val="24"/>
          <w:szCs w:val="24"/>
          <w:lang w:val="en-CA"/>
        </w:rPr>
        <w:t>of the communities we serve, on</w:t>
      </w:r>
      <w:r w:rsidR="00537FC8" w:rsidRPr="00E36B3F">
        <w:rPr>
          <w:rFonts w:ascii="Times New Roman" w:hAnsi="Times New Roman"/>
          <w:sz w:val="24"/>
          <w:szCs w:val="24"/>
          <w:lang w:val="en-CA"/>
        </w:rPr>
        <w:t>site field visits are critical to ensuring that all libraries receive the assistance they need in a manner that will enhance their library and that no library fails to receive the services they need.</w:t>
      </w:r>
    </w:p>
    <w:p w:rsidR="00537FC8" w:rsidRPr="00E36B3F" w:rsidRDefault="00537FC8" w:rsidP="00537FC8">
      <w:pPr>
        <w:pStyle w:val="CommentText"/>
        <w:ind w:left="720"/>
        <w:jc w:val="both"/>
        <w:rPr>
          <w:rFonts w:ascii="Times New Roman" w:hAnsi="Times New Roman"/>
          <w:sz w:val="24"/>
          <w:szCs w:val="24"/>
          <w:lang w:val="en-CA"/>
        </w:rPr>
      </w:pPr>
    </w:p>
    <w:p w:rsidR="00A27846" w:rsidRPr="00E36B3F" w:rsidRDefault="00A27846" w:rsidP="007F3E5F">
      <w:pPr>
        <w:pStyle w:val="CommentText"/>
        <w:ind w:left="180" w:hanging="180"/>
        <w:jc w:val="both"/>
        <w:rPr>
          <w:rFonts w:ascii="Times New Roman" w:hAnsi="Times New Roman"/>
          <w:sz w:val="24"/>
          <w:szCs w:val="24"/>
          <w:lang w:val="en-CA"/>
        </w:rPr>
      </w:pPr>
      <w:r w:rsidRPr="00E36B3F">
        <w:rPr>
          <w:rFonts w:ascii="Times New Roman" w:hAnsi="Times New Roman"/>
          <w:sz w:val="24"/>
          <w:szCs w:val="24"/>
          <w:lang w:val="en-CA"/>
        </w:rPr>
        <w:t xml:space="preserve"> </w:t>
      </w:r>
      <w:r w:rsidR="00772DEB" w:rsidRPr="00E36B3F">
        <w:rPr>
          <w:rFonts w:ascii="Times New Roman" w:hAnsi="Times New Roman"/>
          <w:b/>
          <w:sz w:val="24"/>
          <w:szCs w:val="24"/>
          <w:lang w:val="en-CA"/>
        </w:rPr>
        <w:t>2.</w:t>
      </w:r>
      <w:r w:rsidR="00772DEB" w:rsidRPr="00E36B3F">
        <w:rPr>
          <w:rFonts w:ascii="Times New Roman" w:hAnsi="Times New Roman"/>
          <w:b/>
          <w:sz w:val="24"/>
          <w:szCs w:val="24"/>
          <w:lang w:val="en-CA"/>
        </w:rPr>
        <w:tab/>
      </w:r>
      <w:r w:rsidR="00FF20DF" w:rsidRPr="00E36B3F">
        <w:rPr>
          <w:rFonts w:ascii="Times New Roman" w:hAnsi="Times New Roman"/>
          <w:b/>
          <w:sz w:val="24"/>
          <w:szCs w:val="24"/>
          <w:lang w:val="en-CA"/>
        </w:rPr>
        <w:t>Training</w:t>
      </w:r>
      <w:r w:rsidRPr="00E36B3F">
        <w:rPr>
          <w:rFonts w:ascii="Times New Roman" w:hAnsi="Times New Roman"/>
          <w:b/>
          <w:sz w:val="24"/>
          <w:szCs w:val="24"/>
          <w:lang w:val="en-CA"/>
        </w:rPr>
        <w:t xml:space="preserve"> and education</w:t>
      </w:r>
    </w:p>
    <w:p w:rsidR="00A27846" w:rsidRPr="00E36B3F" w:rsidRDefault="004A58DE" w:rsidP="00340E65">
      <w:pPr>
        <w:pStyle w:val="CommentText"/>
        <w:ind w:left="720"/>
        <w:jc w:val="both"/>
        <w:rPr>
          <w:rFonts w:ascii="Times New Roman" w:hAnsi="Times New Roman"/>
          <w:sz w:val="24"/>
          <w:szCs w:val="24"/>
          <w:lang w:val="en-CA"/>
        </w:rPr>
      </w:pPr>
      <w:r w:rsidRPr="00E36B3F">
        <w:rPr>
          <w:rFonts w:ascii="Times New Roman" w:hAnsi="Times New Roman"/>
          <w:sz w:val="24"/>
          <w:szCs w:val="24"/>
          <w:lang w:val="en-CA"/>
        </w:rPr>
        <w:t>OLS - North</w:t>
      </w:r>
      <w:r w:rsidR="00A27846" w:rsidRPr="00E36B3F">
        <w:rPr>
          <w:rFonts w:ascii="Times New Roman" w:hAnsi="Times New Roman"/>
          <w:sz w:val="24"/>
          <w:szCs w:val="24"/>
          <w:lang w:val="en-CA"/>
        </w:rPr>
        <w:t xml:space="preserve"> staff develops and delivers on-going programs to inform and improve the skills of member library staff and trustees.</w:t>
      </w:r>
    </w:p>
    <w:p w:rsidR="00340E65" w:rsidRPr="00E36B3F" w:rsidRDefault="00340E65" w:rsidP="00340E65">
      <w:pPr>
        <w:pStyle w:val="CommentText"/>
        <w:ind w:left="720"/>
        <w:jc w:val="both"/>
        <w:rPr>
          <w:rFonts w:ascii="Times New Roman" w:hAnsi="Times New Roman"/>
          <w:sz w:val="24"/>
          <w:szCs w:val="24"/>
          <w:lang w:val="en-CA"/>
        </w:rPr>
      </w:pPr>
    </w:p>
    <w:p w:rsidR="00A27846" w:rsidRPr="00E36B3F" w:rsidRDefault="00A27846" w:rsidP="00EC60AE">
      <w:pPr>
        <w:pStyle w:val="CommentText"/>
        <w:ind w:left="709"/>
        <w:jc w:val="both"/>
        <w:rPr>
          <w:rFonts w:ascii="Times New Roman" w:hAnsi="Times New Roman"/>
          <w:sz w:val="24"/>
          <w:szCs w:val="24"/>
          <w:u w:val="single"/>
          <w:lang w:val="en-CA"/>
        </w:rPr>
      </w:pPr>
      <w:r w:rsidRPr="00E36B3F">
        <w:rPr>
          <w:rFonts w:ascii="Times New Roman" w:hAnsi="Times New Roman"/>
          <w:sz w:val="24"/>
          <w:szCs w:val="24"/>
          <w:u w:val="single"/>
          <w:lang w:val="en-CA"/>
        </w:rPr>
        <w:t>Area Workshops</w:t>
      </w:r>
    </w:p>
    <w:p w:rsidR="0096391A" w:rsidRPr="00E36B3F" w:rsidRDefault="00A27846" w:rsidP="00266A0F">
      <w:pPr>
        <w:pStyle w:val="CommentText"/>
        <w:ind w:left="709"/>
        <w:jc w:val="both"/>
        <w:rPr>
          <w:rFonts w:ascii="Times New Roman" w:hAnsi="Times New Roman"/>
          <w:sz w:val="24"/>
          <w:szCs w:val="24"/>
          <w:lang w:val="en-CA"/>
        </w:rPr>
      </w:pPr>
      <w:r w:rsidRPr="00E36B3F">
        <w:rPr>
          <w:rFonts w:ascii="Times New Roman" w:hAnsi="Times New Roman"/>
          <w:sz w:val="24"/>
          <w:szCs w:val="24"/>
          <w:lang w:val="en-CA"/>
        </w:rPr>
        <w:t>Local area workshops are provided on a wide range of topics of current interest and importance to public libraries.</w:t>
      </w:r>
    </w:p>
    <w:p w:rsidR="00A27846" w:rsidRPr="00E36B3F" w:rsidRDefault="00A27846" w:rsidP="00EC60AE">
      <w:pPr>
        <w:pStyle w:val="CommentText"/>
        <w:ind w:left="709"/>
        <w:jc w:val="both"/>
        <w:rPr>
          <w:rFonts w:ascii="Times New Roman" w:hAnsi="Times New Roman"/>
          <w:sz w:val="24"/>
          <w:szCs w:val="24"/>
          <w:u w:val="single"/>
          <w:lang w:val="en-CA"/>
        </w:rPr>
      </w:pPr>
      <w:r w:rsidRPr="00E36B3F">
        <w:rPr>
          <w:rFonts w:ascii="Times New Roman" w:hAnsi="Times New Roman"/>
          <w:sz w:val="24"/>
          <w:szCs w:val="24"/>
          <w:u w:val="single"/>
          <w:lang w:val="en-CA"/>
        </w:rPr>
        <w:t>Technology</w:t>
      </w:r>
    </w:p>
    <w:p w:rsidR="00A27846" w:rsidRPr="00E36B3F" w:rsidRDefault="004A58DE" w:rsidP="00EC60AE">
      <w:pPr>
        <w:pStyle w:val="CommentText"/>
        <w:ind w:left="709"/>
        <w:jc w:val="both"/>
        <w:rPr>
          <w:rFonts w:ascii="Times New Roman" w:hAnsi="Times New Roman"/>
          <w:sz w:val="24"/>
          <w:szCs w:val="24"/>
          <w:lang w:val="en-CA"/>
        </w:rPr>
      </w:pPr>
      <w:r w:rsidRPr="00E36B3F">
        <w:rPr>
          <w:rFonts w:ascii="Times New Roman" w:hAnsi="Times New Roman"/>
          <w:sz w:val="24"/>
          <w:szCs w:val="24"/>
          <w:lang w:val="en-CA"/>
        </w:rPr>
        <w:t>OLS - North</w:t>
      </w:r>
      <w:r w:rsidR="00A27846" w:rsidRPr="00E36B3F">
        <w:rPr>
          <w:rFonts w:ascii="Times New Roman" w:hAnsi="Times New Roman"/>
          <w:sz w:val="24"/>
          <w:szCs w:val="24"/>
          <w:lang w:val="en-CA"/>
        </w:rPr>
        <w:t xml:space="preserve"> is committed to training librar</w:t>
      </w:r>
      <w:r w:rsidR="00BA0EB7" w:rsidRPr="00E36B3F">
        <w:rPr>
          <w:rFonts w:ascii="Times New Roman" w:hAnsi="Times New Roman"/>
          <w:sz w:val="24"/>
          <w:szCs w:val="24"/>
          <w:lang w:val="en-CA"/>
        </w:rPr>
        <w:t>y staff</w:t>
      </w:r>
      <w:r w:rsidR="00A27846" w:rsidRPr="00E36B3F">
        <w:rPr>
          <w:rFonts w:ascii="Times New Roman" w:hAnsi="Times New Roman"/>
          <w:sz w:val="24"/>
          <w:szCs w:val="24"/>
          <w:lang w:val="en-CA"/>
        </w:rPr>
        <w:t xml:space="preserve"> in specific </w:t>
      </w:r>
      <w:r w:rsidR="00BA0EB7" w:rsidRPr="00E36B3F">
        <w:rPr>
          <w:rFonts w:ascii="Times New Roman" w:hAnsi="Times New Roman"/>
          <w:sz w:val="24"/>
          <w:szCs w:val="24"/>
          <w:lang w:val="en-CA"/>
        </w:rPr>
        <w:t xml:space="preserve">library related </w:t>
      </w:r>
      <w:r w:rsidR="00A27846" w:rsidRPr="00E36B3F">
        <w:rPr>
          <w:rFonts w:ascii="Times New Roman" w:hAnsi="Times New Roman"/>
          <w:sz w:val="24"/>
          <w:szCs w:val="24"/>
          <w:lang w:val="en-CA"/>
        </w:rPr>
        <w:t>tec</w:t>
      </w:r>
      <w:r w:rsidR="009F5EEE" w:rsidRPr="00E36B3F">
        <w:rPr>
          <w:rFonts w:ascii="Times New Roman" w:hAnsi="Times New Roman"/>
          <w:sz w:val="24"/>
          <w:szCs w:val="24"/>
          <w:lang w:val="en-CA"/>
        </w:rPr>
        <w:t>hnology</w:t>
      </w:r>
      <w:r w:rsidR="00BA0EB7" w:rsidRPr="00E36B3F">
        <w:rPr>
          <w:rFonts w:ascii="Times New Roman" w:hAnsi="Times New Roman"/>
          <w:sz w:val="24"/>
          <w:szCs w:val="24"/>
          <w:lang w:val="en-CA"/>
        </w:rPr>
        <w:t>.</w:t>
      </w:r>
    </w:p>
    <w:p w:rsidR="00E74D38" w:rsidRPr="00E36B3F" w:rsidRDefault="00E74D38" w:rsidP="00772DEB">
      <w:pPr>
        <w:pStyle w:val="CommentText"/>
        <w:ind w:firstLine="720"/>
        <w:jc w:val="both"/>
        <w:rPr>
          <w:rFonts w:ascii="Times New Roman" w:hAnsi="Times New Roman"/>
          <w:sz w:val="24"/>
          <w:szCs w:val="24"/>
          <w:lang w:val="en-CA"/>
        </w:rPr>
      </w:pPr>
    </w:p>
    <w:p w:rsidR="00E74D38" w:rsidRPr="00E36B3F" w:rsidRDefault="00EC60AE" w:rsidP="00E74D38">
      <w:pPr>
        <w:pStyle w:val="CommentText"/>
        <w:ind w:left="720"/>
        <w:jc w:val="both"/>
        <w:rPr>
          <w:rFonts w:ascii="Times New Roman" w:hAnsi="Times New Roman"/>
          <w:sz w:val="24"/>
          <w:szCs w:val="24"/>
          <w:lang w:val="en-CA"/>
        </w:rPr>
      </w:pPr>
      <w:r w:rsidRPr="00E36B3F">
        <w:rPr>
          <w:rFonts w:ascii="Times New Roman" w:hAnsi="Times New Roman"/>
          <w:sz w:val="24"/>
          <w:szCs w:val="24"/>
          <w:lang w:val="en-CA"/>
        </w:rPr>
        <w:t xml:space="preserve">JASI </w:t>
      </w:r>
      <w:r w:rsidR="00E74D38" w:rsidRPr="00E36B3F">
        <w:rPr>
          <w:rFonts w:ascii="Times New Roman" w:hAnsi="Times New Roman"/>
          <w:sz w:val="24"/>
          <w:szCs w:val="24"/>
          <w:lang w:val="en-CA"/>
        </w:rPr>
        <w:t>allows sma</w:t>
      </w:r>
      <w:r w:rsidR="00951E11" w:rsidRPr="00E36B3F">
        <w:rPr>
          <w:rFonts w:ascii="Times New Roman" w:hAnsi="Times New Roman"/>
          <w:sz w:val="24"/>
          <w:szCs w:val="24"/>
          <w:lang w:val="en-CA"/>
        </w:rPr>
        <w:t xml:space="preserve">ll public libraries to share a sophisticated </w:t>
      </w:r>
      <w:r w:rsidR="00E74D38" w:rsidRPr="00E36B3F">
        <w:rPr>
          <w:rFonts w:ascii="Times New Roman" w:hAnsi="Times New Roman"/>
          <w:sz w:val="24"/>
          <w:szCs w:val="24"/>
          <w:lang w:val="en-CA"/>
        </w:rPr>
        <w:t>integrated library catalogue system on a centr</w:t>
      </w:r>
      <w:r w:rsidR="00BE02BC" w:rsidRPr="00E36B3F">
        <w:rPr>
          <w:rFonts w:ascii="Times New Roman" w:hAnsi="Times New Roman"/>
          <w:sz w:val="24"/>
          <w:szCs w:val="24"/>
          <w:lang w:val="en-CA"/>
        </w:rPr>
        <w:t xml:space="preserve">al server.  We currently have </w:t>
      </w:r>
      <w:r w:rsidR="0021242B" w:rsidRPr="00E36B3F">
        <w:rPr>
          <w:rFonts w:ascii="Times New Roman" w:hAnsi="Times New Roman"/>
          <w:sz w:val="24"/>
          <w:szCs w:val="24"/>
          <w:lang w:val="en-CA"/>
        </w:rPr>
        <w:t>87</w:t>
      </w:r>
      <w:r w:rsidR="00830E4D" w:rsidRPr="00E36B3F">
        <w:rPr>
          <w:rFonts w:ascii="Times New Roman" w:hAnsi="Times New Roman"/>
          <w:sz w:val="24"/>
          <w:szCs w:val="24"/>
          <w:lang w:val="en-CA"/>
        </w:rPr>
        <w:t xml:space="preserve"> </w:t>
      </w:r>
      <w:r w:rsidR="00E74D38" w:rsidRPr="00E36B3F">
        <w:rPr>
          <w:rFonts w:ascii="Times New Roman" w:hAnsi="Times New Roman"/>
          <w:sz w:val="24"/>
          <w:szCs w:val="24"/>
          <w:lang w:val="en-CA"/>
        </w:rPr>
        <w:t>signed contracts.</w:t>
      </w:r>
    </w:p>
    <w:p w:rsidR="00A27846" w:rsidRPr="00E36B3F" w:rsidRDefault="00A27846" w:rsidP="004D6F09">
      <w:pPr>
        <w:pStyle w:val="CommentText"/>
        <w:jc w:val="both"/>
        <w:rPr>
          <w:rFonts w:ascii="Times New Roman" w:hAnsi="Times New Roman"/>
          <w:sz w:val="24"/>
          <w:szCs w:val="24"/>
          <w:lang w:val="en-CA"/>
        </w:rPr>
      </w:pPr>
    </w:p>
    <w:p w:rsidR="00A27846" w:rsidRPr="00E36B3F" w:rsidRDefault="00A27846" w:rsidP="00EC60AE">
      <w:pPr>
        <w:pStyle w:val="CommentText"/>
        <w:ind w:left="709"/>
        <w:jc w:val="both"/>
        <w:rPr>
          <w:rFonts w:ascii="Times New Roman" w:hAnsi="Times New Roman"/>
          <w:sz w:val="24"/>
          <w:szCs w:val="24"/>
          <w:lang w:val="en-CA"/>
        </w:rPr>
      </w:pPr>
      <w:r w:rsidRPr="00E36B3F">
        <w:rPr>
          <w:rFonts w:ascii="Times New Roman" w:hAnsi="Times New Roman"/>
          <w:sz w:val="24"/>
          <w:szCs w:val="24"/>
          <w:lang w:val="en-CA"/>
        </w:rPr>
        <w:t>As</w:t>
      </w:r>
      <w:r w:rsidR="004A637D" w:rsidRPr="00E36B3F">
        <w:rPr>
          <w:rFonts w:ascii="Times New Roman" w:hAnsi="Times New Roman"/>
          <w:sz w:val="24"/>
          <w:szCs w:val="24"/>
          <w:lang w:val="en-CA"/>
        </w:rPr>
        <w:t>sistance in the development of technology p</w:t>
      </w:r>
      <w:r w:rsidRPr="00E36B3F">
        <w:rPr>
          <w:rFonts w:ascii="Times New Roman" w:hAnsi="Times New Roman"/>
          <w:sz w:val="24"/>
          <w:szCs w:val="24"/>
          <w:lang w:val="en-CA"/>
        </w:rPr>
        <w:t xml:space="preserve">lans is also available.  </w:t>
      </w:r>
    </w:p>
    <w:p w:rsidR="00A27846" w:rsidRPr="00E36B3F" w:rsidRDefault="00A27846" w:rsidP="004D6F09">
      <w:pPr>
        <w:pStyle w:val="CommentText"/>
        <w:jc w:val="both"/>
        <w:rPr>
          <w:rFonts w:ascii="Times New Roman" w:hAnsi="Times New Roman"/>
          <w:sz w:val="24"/>
          <w:szCs w:val="24"/>
          <w:lang w:val="en-CA"/>
        </w:rPr>
      </w:pPr>
    </w:p>
    <w:p w:rsidR="00A27846" w:rsidRPr="00E36B3F" w:rsidRDefault="00EC60AE" w:rsidP="00EC60AE">
      <w:pPr>
        <w:pStyle w:val="CommentText"/>
        <w:ind w:left="709" w:hanging="709"/>
        <w:jc w:val="both"/>
        <w:rPr>
          <w:rFonts w:ascii="Times New Roman" w:hAnsi="Times New Roman"/>
          <w:sz w:val="24"/>
          <w:szCs w:val="24"/>
          <w:u w:val="single"/>
          <w:lang w:val="en-CA"/>
        </w:rPr>
      </w:pPr>
      <w:r w:rsidRPr="00E36B3F">
        <w:rPr>
          <w:rFonts w:ascii="Times New Roman" w:hAnsi="Times New Roman"/>
          <w:sz w:val="24"/>
          <w:szCs w:val="24"/>
          <w:lang w:val="en-CA"/>
        </w:rPr>
        <w:tab/>
      </w:r>
      <w:r w:rsidR="00A27846" w:rsidRPr="00E36B3F">
        <w:rPr>
          <w:rFonts w:ascii="Times New Roman" w:hAnsi="Times New Roman"/>
          <w:sz w:val="24"/>
          <w:szCs w:val="24"/>
          <w:u w:val="single"/>
          <w:lang w:val="en-CA"/>
        </w:rPr>
        <w:t>Conferences</w:t>
      </w:r>
    </w:p>
    <w:p w:rsidR="00A27846" w:rsidRPr="00E36B3F" w:rsidRDefault="004A58DE" w:rsidP="00772DEB">
      <w:pPr>
        <w:pStyle w:val="CommentText"/>
        <w:tabs>
          <w:tab w:val="num" w:pos="-1701"/>
        </w:tabs>
        <w:ind w:left="720"/>
        <w:jc w:val="both"/>
        <w:rPr>
          <w:rFonts w:ascii="Times New Roman" w:hAnsi="Times New Roman"/>
          <w:sz w:val="24"/>
          <w:szCs w:val="24"/>
          <w:lang w:val="en-CA"/>
        </w:rPr>
      </w:pPr>
      <w:r w:rsidRPr="00E36B3F">
        <w:rPr>
          <w:rFonts w:ascii="Times New Roman" w:hAnsi="Times New Roman"/>
          <w:sz w:val="24"/>
          <w:szCs w:val="24"/>
          <w:lang w:val="en-CA"/>
        </w:rPr>
        <w:t>OLS - North</w:t>
      </w:r>
      <w:r w:rsidR="00A27846" w:rsidRPr="00E36B3F">
        <w:rPr>
          <w:rFonts w:ascii="Times New Roman" w:hAnsi="Times New Roman"/>
          <w:sz w:val="24"/>
          <w:szCs w:val="24"/>
          <w:lang w:val="en-CA"/>
        </w:rPr>
        <w:t xml:space="preserve"> holds annual conferences, providing a wide variety of specialists and speakers in order to assist member library staff and trustees in keeping up-to-date with new library developments and to enhance their knowledge and skills.</w:t>
      </w:r>
      <w:r w:rsidR="007E0875" w:rsidRPr="00E36B3F">
        <w:rPr>
          <w:rFonts w:ascii="Times New Roman" w:hAnsi="Times New Roman"/>
          <w:sz w:val="24"/>
          <w:szCs w:val="24"/>
          <w:lang w:val="en-CA"/>
        </w:rPr>
        <w:t xml:space="preserve"> </w:t>
      </w:r>
    </w:p>
    <w:p w:rsidR="005D03CE" w:rsidRPr="00E36B3F" w:rsidRDefault="005D03CE" w:rsidP="00772DEB">
      <w:pPr>
        <w:pStyle w:val="CommentText"/>
        <w:tabs>
          <w:tab w:val="num" w:pos="-1701"/>
        </w:tabs>
        <w:ind w:left="720"/>
        <w:jc w:val="both"/>
        <w:rPr>
          <w:rFonts w:ascii="Times New Roman" w:hAnsi="Times New Roman"/>
          <w:sz w:val="24"/>
          <w:szCs w:val="24"/>
          <w:lang w:val="en-CA"/>
        </w:rPr>
      </w:pPr>
    </w:p>
    <w:p w:rsidR="005D03CE" w:rsidRPr="00E36B3F" w:rsidRDefault="005D03CE" w:rsidP="00772DEB">
      <w:pPr>
        <w:pStyle w:val="CommentText"/>
        <w:tabs>
          <w:tab w:val="num" w:pos="-1701"/>
        </w:tabs>
        <w:ind w:left="720"/>
        <w:jc w:val="both"/>
        <w:rPr>
          <w:rFonts w:ascii="Times New Roman" w:hAnsi="Times New Roman"/>
          <w:sz w:val="24"/>
          <w:szCs w:val="24"/>
          <w:u w:val="single"/>
          <w:lang w:val="en-CA"/>
        </w:rPr>
      </w:pPr>
      <w:r w:rsidRPr="00E36B3F">
        <w:rPr>
          <w:rFonts w:ascii="Times New Roman" w:hAnsi="Times New Roman"/>
          <w:sz w:val="24"/>
          <w:szCs w:val="24"/>
          <w:u w:val="single"/>
          <w:lang w:val="en-CA"/>
        </w:rPr>
        <w:t>Leadership Summits</w:t>
      </w:r>
    </w:p>
    <w:p w:rsidR="005D03CE" w:rsidRPr="00E36B3F" w:rsidRDefault="004A58DE" w:rsidP="005D03CE">
      <w:pPr>
        <w:pStyle w:val="CommentText"/>
        <w:ind w:left="720"/>
        <w:jc w:val="both"/>
        <w:rPr>
          <w:rFonts w:ascii="Times New Roman" w:hAnsi="Times New Roman"/>
          <w:sz w:val="24"/>
          <w:szCs w:val="24"/>
          <w:lang w:val="en-CA"/>
        </w:rPr>
      </w:pPr>
      <w:r w:rsidRPr="00E36B3F">
        <w:rPr>
          <w:rFonts w:ascii="Times New Roman" w:hAnsi="Times New Roman"/>
          <w:sz w:val="24"/>
          <w:szCs w:val="24"/>
          <w:lang w:val="en-CA"/>
        </w:rPr>
        <w:t>OLS - North</w:t>
      </w:r>
      <w:r w:rsidR="005D03CE" w:rsidRPr="00E36B3F">
        <w:rPr>
          <w:rFonts w:ascii="Times New Roman" w:hAnsi="Times New Roman"/>
          <w:sz w:val="24"/>
          <w:szCs w:val="24"/>
          <w:lang w:val="en-CA"/>
        </w:rPr>
        <w:t xml:space="preserve"> was able to launch a leadership summit program </w:t>
      </w:r>
      <w:r w:rsidR="00830E4D" w:rsidRPr="00E36B3F">
        <w:rPr>
          <w:rFonts w:ascii="Times New Roman" w:hAnsi="Times New Roman"/>
          <w:sz w:val="24"/>
          <w:szCs w:val="24"/>
          <w:lang w:val="en-CA"/>
        </w:rPr>
        <w:t xml:space="preserve">in 2009-2010.  </w:t>
      </w:r>
      <w:r w:rsidR="0022424F" w:rsidRPr="00E36B3F">
        <w:rPr>
          <w:rFonts w:ascii="Times New Roman" w:hAnsi="Times New Roman"/>
          <w:sz w:val="24"/>
          <w:szCs w:val="24"/>
          <w:lang w:val="en-CA"/>
        </w:rPr>
        <w:t>We have cont</w:t>
      </w:r>
      <w:r w:rsidR="004C079C" w:rsidRPr="00E36B3F">
        <w:rPr>
          <w:rFonts w:ascii="Times New Roman" w:hAnsi="Times New Roman"/>
          <w:sz w:val="24"/>
          <w:szCs w:val="24"/>
          <w:lang w:val="en-CA"/>
        </w:rPr>
        <w:t>inued to offer both phase I and</w:t>
      </w:r>
      <w:r w:rsidR="00830E4D" w:rsidRPr="00E36B3F">
        <w:rPr>
          <w:rFonts w:ascii="Times New Roman" w:hAnsi="Times New Roman"/>
          <w:sz w:val="24"/>
          <w:szCs w:val="24"/>
          <w:lang w:val="en-CA"/>
        </w:rPr>
        <w:t xml:space="preserve"> </w:t>
      </w:r>
      <w:r w:rsidR="005D03CE" w:rsidRPr="00E36B3F">
        <w:rPr>
          <w:rFonts w:ascii="Times New Roman" w:hAnsi="Times New Roman"/>
          <w:sz w:val="24"/>
          <w:szCs w:val="24"/>
          <w:lang w:val="en-CA"/>
        </w:rPr>
        <w:t>phase I</w:t>
      </w:r>
      <w:r w:rsidR="00830E4D" w:rsidRPr="00E36B3F">
        <w:rPr>
          <w:rFonts w:ascii="Times New Roman" w:hAnsi="Times New Roman"/>
          <w:sz w:val="24"/>
          <w:szCs w:val="24"/>
          <w:lang w:val="en-CA"/>
        </w:rPr>
        <w:t>I</w:t>
      </w:r>
      <w:r w:rsidR="005D03CE" w:rsidRPr="00E36B3F">
        <w:rPr>
          <w:rFonts w:ascii="Times New Roman" w:hAnsi="Times New Roman"/>
          <w:sz w:val="24"/>
          <w:szCs w:val="24"/>
          <w:lang w:val="en-CA"/>
        </w:rPr>
        <w:t xml:space="preserve"> </w:t>
      </w:r>
      <w:r w:rsidR="0022424F" w:rsidRPr="00E36B3F">
        <w:rPr>
          <w:rFonts w:ascii="Times New Roman" w:hAnsi="Times New Roman"/>
          <w:sz w:val="24"/>
          <w:szCs w:val="24"/>
          <w:lang w:val="en-CA"/>
        </w:rPr>
        <w:t xml:space="preserve">of this </w:t>
      </w:r>
      <w:r w:rsidR="00830E4D" w:rsidRPr="00E36B3F">
        <w:rPr>
          <w:rFonts w:ascii="Times New Roman" w:hAnsi="Times New Roman"/>
          <w:sz w:val="24"/>
          <w:szCs w:val="24"/>
          <w:lang w:val="en-CA"/>
        </w:rPr>
        <w:t>pro</w:t>
      </w:r>
      <w:r w:rsidR="00951E11" w:rsidRPr="00E36B3F">
        <w:rPr>
          <w:rFonts w:ascii="Times New Roman" w:hAnsi="Times New Roman"/>
          <w:sz w:val="24"/>
          <w:szCs w:val="24"/>
          <w:lang w:val="en-CA"/>
        </w:rPr>
        <w:t>g</w:t>
      </w:r>
      <w:r w:rsidR="00830E4D" w:rsidRPr="00E36B3F">
        <w:rPr>
          <w:rFonts w:ascii="Times New Roman" w:hAnsi="Times New Roman"/>
          <w:sz w:val="24"/>
          <w:szCs w:val="24"/>
          <w:lang w:val="en-CA"/>
        </w:rPr>
        <w:t>ram</w:t>
      </w:r>
      <w:r w:rsidR="0022424F" w:rsidRPr="00E36B3F">
        <w:rPr>
          <w:rFonts w:ascii="Times New Roman" w:hAnsi="Times New Roman"/>
          <w:sz w:val="24"/>
          <w:szCs w:val="24"/>
          <w:lang w:val="en-CA"/>
        </w:rPr>
        <w:t xml:space="preserve"> </w:t>
      </w:r>
      <w:r w:rsidR="005A4AB1" w:rsidRPr="00E36B3F">
        <w:rPr>
          <w:rFonts w:ascii="Times New Roman" w:hAnsi="Times New Roman"/>
          <w:sz w:val="24"/>
          <w:szCs w:val="24"/>
          <w:lang w:val="en-CA"/>
        </w:rPr>
        <w:t>where possible</w:t>
      </w:r>
      <w:r w:rsidR="0022424F" w:rsidRPr="00E36B3F">
        <w:rPr>
          <w:rFonts w:ascii="Times New Roman" w:hAnsi="Times New Roman"/>
          <w:sz w:val="24"/>
          <w:szCs w:val="24"/>
          <w:lang w:val="en-CA"/>
        </w:rPr>
        <w:t>.</w:t>
      </w:r>
      <w:r w:rsidR="005D03CE" w:rsidRPr="00E36B3F">
        <w:rPr>
          <w:rFonts w:ascii="Times New Roman" w:hAnsi="Times New Roman"/>
          <w:sz w:val="24"/>
          <w:szCs w:val="24"/>
          <w:lang w:val="en-CA"/>
        </w:rPr>
        <w:t xml:space="preserve">  </w:t>
      </w:r>
      <w:r w:rsidR="005A4AB1" w:rsidRPr="00E36B3F">
        <w:rPr>
          <w:rFonts w:ascii="Times New Roman" w:hAnsi="Times New Roman"/>
          <w:sz w:val="24"/>
          <w:szCs w:val="24"/>
          <w:lang w:val="en-CA"/>
        </w:rPr>
        <w:t>Phase II of t</w:t>
      </w:r>
      <w:r w:rsidR="00830E4D" w:rsidRPr="00E36B3F">
        <w:rPr>
          <w:rFonts w:ascii="Times New Roman" w:hAnsi="Times New Roman"/>
          <w:sz w:val="24"/>
          <w:szCs w:val="24"/>
          <w:lang w:val="en-CA"/>
        </w:rPr>
        <w:t>he program was developed th</w:t>
      </w:r>
      <w:r w:rsidR="005D03CE" w:rsidRPr="00E36B3F">
        <w:rPr>
          <w:rFonts w:ascii="Times New Roman" w:hAnsi="Times New Roman"/>
          <w:sz w:val="24"/>
          <w:szCs w:val="24"/>
          <w:lang w:val="en-CA"/>
        </w:rPr>
        <w:t xml:space="preserve">rough a </w:t>
      </w:r>
      <w:r w:rsidR="007E0875" w:rsidRPr="00E36B3F">
        <w:rPr>
          <w:rFonts w:ascii="Times New Roman" w:hAnsi="Times New Roman"/>
          <w:sz w:val="24"/>
          <w:szCs w:val="24"/>
          <w:lang w:val="en-CA"/>
        </w:rPr>
        <w:t xml:space="preserve">very positive </w:t>
      </w:r>
      <w:r w:rsidR="005D03CE" w:rsidRPr="00E36B3F">
        <w:rPr>
          <w:rFonts w:ascii="Times New Roman" w:hAnsi="Times New Roman"/>
          <w:sz w:val="24"/>
          <w:szCs w:val="24"/>
          <w:lang w:val="en-CA"/>
        </w:rPr>
        <w:t xml:space="preserve">third party evaluation of the </w:t>
      </w:r>
      <w:r w:rsidR="007E0875" w:rsidRPr="00E36B3F">
        <w:rPr>
          <w:rFonts w:ascii="Times New Roman" w:hAnsi="Times New Roman"/>
          <w:sz w:val="24"/>
          <w:szCs w:val="24"/>
          <w:lang w:val="en-CA"/>
        </w:rPr>
        <w:t>phase I</w:t>
      </w:r>
      <w:r w:rsidR="00830E4D" w:rsidRPr="00E36B3F">
        <w:rPr>
          <w:rFonts w:ascii="Times New Roman" w:hAnsi="Times New Roman"/>
          <w:sz w:val="24"/>
          <w:szCs w:val="24"/>
          <w:lang w:val="en-CA"/>
        </w:rPr>
        <w:t xml:space="preserve"> program.</w:t>
      </w:r>
      <w:r w:rsidR="005A4AB1" w:rsidRPr="00E36B3F">
        <w:rPr>
          <w:rFonts w:ascii="Times New Roman" w:hAnsi="Times New Roman"/>
          <w:sz w:val="24"/>
          <w:szCs w:val="24"/>
          <w:lang w:val="en-CA"/>
        </w:rPr>
        <w:t xml:space="preserve"> We are now doing an in-house review of the summits to determine what Phase III would </w:t>
      </w:r>
      <w:r w:rsidR="004A637D" w:rsidRPr="00E36B3F">
        <w:rPr>
          <w:rFonts w:ascii="Times New Roman" w:hAnsi="Times New Roman"/>
          <w:sz w:val="24"/>
          <w:szCs w:val="24"/>
          <w:lang w:val="en-CA"/>
        </w:rPr>
        <w:t>comprise</w:t>
      </w:r>
      <w:r w:rsidR="005A4AB1" w:rsidRPr="00E36B3F">
        <w:rPr>
          <w:rFonts w:ascii="Times New Roman" w:hAnsi="Times New Roman"/>
          <w:sz w:val="24"/>
          <w:szCs w:val="24"/>
          <w:lang w:val="en-CA"/>
        </w:rPr>
        <w:t>.  However, we will likely not be able to continue this program with current pressures on our training budget.</w:t>
      </w:r>
    </w:p>
    <w:p w:rsidR="00FC3A0E" w:rsidRPr="00E36B3F" w:rsidRDefault="00FC3A0E" w:rsidP="005D03CE">
      <w:pPr>
        <w:pStyle w:val="CommentText"/>
        <w:ind w:left="720"/>
        <w:jc w:val="both"/>
        <w:rPr>
          <w:rFonts w:ascii="Times New Roman" w:hAnsi="Times New Roman"/>
          <w:sz w:val="24"/>
          <w:szCs w:val="24"/>
          <w:u w:val="single"/>
          <w:lang w:val="en-CA"/>
        </w:rPr>
      </w:pPr>
    </w:p>
    <w:p w:rsidR="005D03CE" w:rsidRPr="00E36B3F" w:rsidRDefault="005D03CE" w:rsidP="00296CF2">
      <w:pPr>
        <w:pStyle w:val="CommentText"/>
        <w:ind w:left="720"/>
        <w:jc w:val="both"/>
        <w:rPr>
          <w:rFonts w:ascii="Times New Roman" w:hAnsi="Times New Roman"/>
          <w:sz w:val="24"/>
          <w:szCs w:val="24"/>
          <w:u w:val="single"/>
          <w:lang w:val="en-CA"/>
        </w:rPr>
      </w:pPr>
      <w:r w:rsidRPr="00E36B3F">
        <w:rPr>
          <w:rFonts w:ascii="Times New Roman" w:hAnsi="Times New Roman"/>
          <w:sz w:val="24"/>
          <w:szCs w:val="24"/>
          <w:u w:val="single"/>
          <w:lang w:val="en-CA"/>
        </w:rPr>
        <w:t>Webinars</w:t>
      </w:r>
    </w:p>
    <w:p w:rsidR="00A10579" w:rsidRPr="00E36B3F" w:rsidRDefault="005D03CE" w:rsidP="005D03CE">
      <w:pPr>
        <w:pStyle w:val="CommentText"/>
        <w:ind w:left="720"/>
        <w:jc w:val="both"/>
        <w:rPr>
          <w:rFonts w:ascii="Times New Roman" w:hAnsi="Times New Roman"/>
          <w:sz w:val="24"/>
          <w:szCs w:val="24"/>
          <w:lang w:val="en-CA"/>
        </w:rPr>
      </w:pPr>
      <w:r w:rsidRPr="00E36B3F">
        <w:rPr>
          <w:rFonts w:ascii="Times New Roman" w:hAnsi="Times New Roman"/>
          <w:sz w:val="24"/>
          <w:szCs w:val="24"/>
          <w:lang w:val="en-CA"/>
        </w:rPr>
        <w:t>Through the use of a third party provider who offers teleconferencing and web</w:t>
      </w:r>
      <w:r w:rsidR="00266622" w:rsidRPr="00E36B3F">
        <w:rPr>
          <w:rFonts w:ascii="Times New Roman" w:hAnsi="Times New Roman"/>
          <w:sz w:val="24"/>
          <w:szCs w:val="24"/>
          <w:lang w:val="en-CA"/>
        </w:rPr>
        <w:t xml:space="preserve"> </w:t>
      </w:r>
      <w:r w:rsidRPr="00E36B3F">
        <w:rPr>
          <w:rFonts w:ascii="Times New Roman" w:hAnsi="Times New Roman"/>
          <w:sz w:val="24"/>
          <w:szCs w:val="24"/>
          <w:lang w:val="en-CA"/>
        </w:rPr>
        <w:t xml:space="preserve">conferencing services we have been able to launch webinar programs for our clients.  </w:t>
      </w:r>
      <w:r w:rsidR="00537FC8" w:rsidRPr="00E36B3F">
        <w:rPr>
          <w:rFonts w:ascii="Times New Roman" w:hAnsi="Times New Roman"/>
          <w:sz w:val="24"/>
          <w:szCs w:val="24"/>
          <w:lang w:val="en-CA"/>
        </w:rPr>
        <w:t>These programs are also taped to allow them to be used at a time which best meets our clients</w:t>
      </w:r>
      <w:r w:rsidR="004A637D" w:rsidRPr="00E36B3F">
        <w:rPr>
          <w:rFonts w:ascii="Times New Roman" w:hAnsi="Times New Roman"/>
          <w:sz w:val="24"/>
          <w:szCs w:val="24"/>
          <w:lang w:val="en-CA"/>
        </w:rPr>
        <w:t>’</w:t>
      </w:r>
      <w:r w:rsidR="00537FC8" w:rsidRPr="00E36B3F">
        <w:rPr>
          <w:rFonts w:ascii="Times New Roman" w:hAnsi="Times New Roman"/>
          <w:sz w:val="24"/>
          <w:szCs w:val="24"/>
          <w:lang w:val="en-CA"/>
        </w:rPr>
        <w:t xml:space="preserve"> scheduling needs.  These services enhance what we are able to do through visits and regional training.</w:t>
      </w:r>
    </w:p>
    <w:p w:rsidR="00516C50" w:rsidRPr="00E36B3F" w:rsidRDefault="00516C50" w:rsidP="00171500">
      <w:pPr>
        <w:pStyle w:val="CommentText"/>
        <w:jc w:val="both"/>
        <w:rPr>
          <w:rFonts w:ascii="Times New Roman" w:hAnsi="Times New Roman"/>
          <w:sz w:val="24"/>
          <w:szCs w:val="24"/>
          <w:lang w:val="en-CA"/>
        </w:rPr>
      </w:pPr>
    </w:p>
    <w:p w:rsidR="00A27846" w:rsidRPr="00E36B3F" w:rsidRDefault="003415B4" w:rsidP="003415B4">
      <w:pPr>
        <w:pStyle w:val="CommentText"/>
        <w:jc w:val="both"/>
        <w:rPr>
          <w:rFonts w:ascii="Times New Roman" w:hAnsi="Times New Roman"/>
          <w:sz w:val="24"/>
          <w:szCs w:val="24"/>
          <w:u w:val="single"/>
          <w:lang w:val="en-CA"/>
        </w:rPr>
      </w:pPr>
      <w:r w:rsidRPr="00E36B3F">
        <w:rPr>
          <w:rFonts w:ascii="Times New Roman" w:hAnsi="Times New Roman"/>
          <w:b/>
          <w:sz w:val="24"/>
          <w:szCs w:val="24"/>
          <w:lang w:val="en-CA"/>
        </w:rPr>
        <w:t>3.</w:t>
      </w:r>
      <w:r w:rsidRPr="00E36B3F">
        <w:rPr>
          <w:rFonts w:ascii="Times New Roman" w:hAnsi="Times New Roman"/>
          <w:b/>
          <w:sz w:val="24"/>
          <w:szCs w:val="24"/>
          <w:lang w:val="en-CA"/>
        </w:rPr>
        <w:tab/>
      </w:r>
      <w:r w:rsidR="00A27846" w:rsidRPr="00E36B3F">
        <w:rPr>
          <w:rFonts w:ascii="Times New Roman" w:hAnsi="Times New Roman"/>
          <w:b/>
          <w:sz w:val="24"/>
          <w:szCs w:val="24"/>
          <w:lang w:val="en-CA"/>
        </w:rPr>
        <w:t>Revenue Development</w:t>
      </w:r>
    </w:p>
    <w:p w:rsidR="00A27846" w:rsidRPr="00E36B3F" w:rsidRDefault="004A58DE" w:rsidP="00B346AA">
      <w:pPr>
        <w:pStyle w:val="CommentText"/>
        <w:ind w:left="720"/>
        <w:jc w:val="both"/>
        <w:rPr>
          <w:rFonts w:ascii="Times New Roman" w:hAnsi="Times New Roman"/>
          <w:sz w:val="24"/>
          <w:szCs w:val="24"/>
          <w:lang w:val="en-CA"/>
        </w:rPr>
      </w:pPr>
      <w:r w:rsidRPr="00E36B3F">
        <w:rPr>
          <w:rFonts w:ascii="Times New Roman" w:hAnsi="Times New Roman"/>
          <w:sz w:val="24"/>
          <w:szCs w:val="24"/>
          <w:lang w:val="en-CA"/>
        </w:rPr>
        <w:t>OLS - North</w:t>
      </w:r>
      <w:r w:rsidR="00A27846" w:rsidRPr="00E36B3F">
        <w:rPr>
          <w:rFonts w:ascii="Times New Roman" w:hAnsi="Times New Roman"/>
          <w:sz w:val="24"/>
          <w:szCs w:val="24"/>
          <w:lang w:val="en-CA"/>
        </w:rPr>
        <w:t xml:space="preserve"> provides information and assistance regarding grants and other sources of revenues.  We assist with the development of partnerships and sponsorship programs</w:t>
      </w:r>
      <w:r w:rsidR="003415B4" w:rsidRPr="00E36B3F">
        <w:rPr>
          <w:rFonts w:ascii="Times New Roman" w:hAnsi="Times New Roman"/>
          <w:sz w:val="24"/>
          <w:szCs w:val="24"/>
          <w:lang w:val="en-CA"/>
        </w:rPr>
        <w:t>.</w:t>
      </w:r>
    </w:p>
    <w:p w:rsidR="00D63CB5" w:rsidRDefault="00D63CB5" w:rsidP="00B346AA">
      <w:pPr>
        <w:pStyle w:val="CommentText"/>
        <w:ind w:left="720"/>
        <w:jc w:val="both"/>
        <w:rPr>
          <w:rFonts w:ascii="Times New Roman" w:hAnsi="Times New Roman"/>
          <w:sz w:val="24"/>
          <w:szCs w:val="24"/>
          <w:lang w:val="en-CA"/>
        </w:rPr>
      </w:pPr>
    </w:p>
    <w:p w:rsidR="00751B07" w:rsidRPr="00E36B3F" w:rsidRDefault="00751B07" w:rsidP="00B346AA">
      <w:pPr>
        <w:pStyle w:val="CommentText"/>
        <w:ind w:left="720"/>
        <w:jc w:val="both"/>
        <w:rPr>
          <w:rFonts w:ascii="Times New Roman" w:hAnsi="Times New Roman"/>
          <w:sz w:val="24"/>
          <w:szCs w:val="24"/>
          <w:lang w:val="en-CA"/>
        </w:rPr>
      </w:pPr>
    </w:p>
    <w:p w:rsidR="005E69F5" w:rsidRPr="00E36B3F" w:rsidRDefault="005E69F5" w:rsidP="005E69F5">
      <w:pPr>
        <w:pStyle w:val="CommentText"/>
        <w:jc w:val="both"/>
        <w:rPr>
          <w:rFonts w:ascii="Times New Roman" w:hAnsi="Times New Roman"/>
          <w:b/>
          <w:sz w:val="24"/>
          <w:szCs w:val="24"/>
          <w:lang w:val="en-CA"/>
        </w:rPr>
      </w:pPr>
      <w:r w:rsidRPr="00E36B3F">
        <w:rPr>
          <w:rFonts w:ascii="Times New Roman" w:hAnsi="Times New Roman"/>
          <w:b/>
          <w:sz w:val="24"/>
          <w:szCs w:val="24"/>
          <w:lang w:val="en-CA"/>
        </w:rPr>
        <w:t>4.</w:t>
      </w:r>
      <w:r w:rsidRPr="00E36B3F">
        <w:rPr>
          <w:rFonts w:ascii="Times New Roman" w:hAnsi="Times New Roman"/>
          <w:b/>
          <w:sz w:val="24"/>
          <w:szCs w:val="24"/>
          <w:lang w:val="en-CA"/>
        </w:rPr>
        <w:tab/>
        <w:t>Toolkits</w:t>
      </w:r>
    </w:p>
    <w:p w:rsidR="005E69F5" w:rsidRPr="00E36B3F" w:rsidRDefault="004A58DE" w:rsidP="005E69F5">
      <w:pPr>
        <w:pStyle w:val="CommentText"/>
        <w:ind w:left="720"/>
        <w:jc w:val="both"/>
        <w:rPr>
          <w:rFonts w:ascii="Times New Roman" w:hAnsi="Times New Roman"/>
          <w:sz w:val="24"/>
          <w:szCs w:val="24"/>
          <w:lang w:val="en-CA"/>
        </w:rPr>
      </w:pPr>
      <w:r w:rsidRPr="00E36B3F">
        <w:rPr>
          <w:rFonts w:ascii="Times New Roman" w:hAnsi="Times New Roman"/>
          <w:sz w:val="24"/>
          <w:szCs w:val="24"/>
          <w:lang w:val="en-CA"/>
        </w:rPr>
        <w:t>OLS - North</w:t>
      </w:r>
      <w:r w:rsidR="005E69F5" w:rsidRPr="00E36B3F">
        <w:rPr>
          <w:rFonts w:ascii="Times New Roman" w:hAnsi="Times New Roman"/>
          <w:sz w:val="24"/>
          <w:szCs w:val="24"/>
          <w:lang w:val="en-CA"/>
        </w:rPr>
        <w:t xml:space="preserve"> p</w:t>
      </w:r>
      <w:r w:rsidR="009142D4" w:rsidRPr="00E36B3F">
        <w:rPr>
          <w:rFonts w:ascii="Times New Roman" w:hAnsi="Times New Roman"/>
          <w:sz w:val="24"/>
          <w:szCs w:val="24"/>
          <w:lang w:val="en-CA"/>
        </w:rPr>
        <w:t>ublishes toolkits to provide on-</w:t>
      </w:r>
      <w:r w:rsidR="005E69F5" w:rsidRPr="00E36B3F">
        <w:rPr>
          <w:rFonts w:ascii="Times New Roman" w:hAnsi="Times New Roman"/>
          <w:sz w:val="24"/>
          <w:szCs w:val="24"/>
          <w:lang w:val="en-CA"/>
        </w:rPr>
        <w:t>s</w:t>
      </w:r>
      <w:r w:rsidR="00715FE1" w:rsidRPr="00E36B3F">
        <w:rPr>
          <w:rFonts w:ascii="Times New Roman" w:hAnsi="Times New Roman"/>
          <w:sz w:val="24"/>
          <w:szCs w:val="24"/>
          <w:lang w:val="en-CA"/>
        </w:rPr>
        <w:t>ite resource information for cli</w:t>
      </w:r>
      <w:r w:rsidR="005E69F5" w:rsidRPr="00E36B3F">
        <w:rPr>
          <w:rFonts w:ascii="Times New Roman" w:hAnsi="Times New Roman"/>
          <w:sz w:val="24"/>
          <w:szCs w:val="24"/>
          <w:lang w:val="en-CA"/>
        </w:rPr>
        <w:t>ents</w:t>
      </w:r>
      <w:r w:rsidR="00A807A1" w:rsidRPr="00E36B3F">
        <w:rPr>
          <w:rFonts w:ascii="Times New Roman" w:hAnsi="Times New Roman"/>
          <w:sz w:val="24"/>
          <w:szCs w:val="24"/>
          <w:lang w:val="en-CA"/>
        </w:rPr>
        <w:t>.</w:t>
      </w:r>
      <w:r w:rsidR="004A637D" w:rsidRPr="00E36B3F">
        <w:rPr>
          <w:rFonts w:ascii="Times New Roman" w:hAnsi="Times New Roman"/>
          <w:sz w:val="24"/>
          <w:szCs w:val="24"/>
          <w:lang w:val="en-CA"/>
        </w:rPr>
        <w:t xml:space="preserve"> </w:t>
      </w:r>
      <w:r w:rsidR="005E69F5" w:rsidRPr="00E36B3F">
        <w:rPr>
          <w:rFonts w:ascii="Times New Roman" w:hAnsi="Times New Roman"/>
          <w:sz w:val="24"/>
          <w:szCs w:val="24"/>
          <w:lang w:val="en-CA"/>
        </w:rPr>
        <w:t>These toolkits are also supported by training and education programs.</w:t>
      </w:r>
    </w:p>
    <w:p w:rsidR="005E69F5" w:rsidRPr="00E36B3F" w:rsidRDefault="005E69F5" w:rsidP="005E69F5">
      <w:pPr>
        <w:pStyle w:val="CommentText"/>
        <w:ind w:left="720"/>
        <w:jc w:val="both"/>
        <w:rPr>
          <w:rFonts w:ascii="Times New Roman" w:hAnsi="Times New Roman"/>
          <w:sz w:val="24"/>
          <w:szCs w:val="24"/>
          <w:lang w:val="en-CA"/>
        </w:rPr>
      </w:pPr>
    </w:p>
    <w:p w:rsidR="005E69F5" w:rsidRPr="00E36B3F" w:rsidRDefault="005E69F5" w:rsidP="0077608F">
      <w:pPr>
        <w:pStyle w:val="CommentText"/>
        <w:numPr>
          <w:ilvl w:val="0"/>
          <w:numId w:val="7"/>
        </w:numPr>
        <w:tabs>
          <w:tab w:val="clear" w:pos="735"/>
          <w:tab w:val="num" w:pos="142"/>
        </w:tabs>
        <w:ind w:hanging="735"/>
        <w:jc w:val="both"/>
        <w:rPr>
          <w:rFonts w:ascii="Times New Roman" w:hAnsi="Times New Roman"/>
          <w:b/>
          <w:sz w:val="24"/>
          <w:szCs w:val="24"/>
          <w:lang w:val="en-CA"/>
        </w:rPr>
      </w:pPr>
      <w:r w:rsidRPr="00E36B3F">
        <w:rPr>
          <w:rFonts w:ascii="Times New Roman" w:hAnsi="Times New Roman"/>
          <w:b/>
          <w:sz w:val="24"/>
          <w:szCs w:val="24"/>
          <w:lang w:val="en-CA"/>
        </w:rPr>
        <w:t>Resource Sharing</w:t>
      </w:r>
    </w:p>
    <w:p w:rsidR="005E69F5" w:rsidRPr="00E36B3F" w:rsidRDefault="004A58DE" w:rsidP="009142D4">
      <w:pPr>
        <w:pStyle w:val="CommentText"/>
        <w:tabs>
          <w:tab w:val="num" w:pos="720"/>
        </w:tabs>
        <w:ind w:left="709"/>
        <w:jc w:val="both"/>
        <w:rPr>
          <w:rFonts w:ascii="Times New Roman" w:hAnsi="Times New Roman"/>
          <w:sz w:val="24"/>
          <w:szCs w:val="24"/>
          <w:lang w:val="en-CA"/>
        </w:rPr>
      </w:pPr>
      <w:r w:rsidRPr="00E36B3F">
        <w:rPr>
          <w:rFonts w:ascii="Times New Roman" w:hAnsi="Times New Roman"/>
          <w:sz w:val="24"/>
          <w:szCs w:val="24"/>
          <w:lang w:val="en-CA"/>
        </w:rPr>
        <w:t>OLS - North</w:t>
      </w:r>
      <w:r w:rsidR="005E69F5" w:rsidRPr="00E36B3F">
        <w:rPr>
          <w:rFonts w:ascii="Times New Roman" w:hAnsi="Times New Roman"/>
          <w:sz w:val="24"/>
          <w:szCs w:val="24"/>
          <w:lang w:val="en-CA"/>
        </w:rPr>
        <w:t xml:space="preserve"> facilitates the development of material pools for libraries across the province.  This is a cost effective method of sharing resources and adding variety to collections.  Adding the purchasing power of several libraries together achieves economies of scale and buys more material for the same contribution.</w:t>
      </w:r>
    </w:p>
    <w:p w:rsidR="005E69F5" w:rsidRPr="00E36B3F" w:rsidRDefault="005E69F5" w:rsidP="00A807A1">
      <w:pPr>
        <w:pStyle w:val="CommentText"/>
        <w:tabs>
          <w:tab w:val="num" w:pos="720"/>
        </w:tabs>
        <w:ind w:left="720" w:hanging="11"/>
        <w:jc w:val="both"/>
        <w:rPr>
          <w:rFonts w:ascii="Times New Roman" w:hAnsi="Times New Roman"/>
          <w:sz w:val="24"/>
          <w:szCs w:val="24"/>
          <w:lang w:val="en-CA"/>
        </w:rPr>
      </w:pPr>
    </w:p>
    <w:p w:rsidR="005E69F5" w:rsidRPr="00E36B3F" w:rsidRDefault="004A637D" w:rsidP="009142D4">
      <w:pPr>
        <w:pStyle w:val="CommentText"/>
        <w:tabs>
          <w:tab w:val="num" w:pos="720"/>
        </w:tabs>
        <w:jc w:val="both"/>
        <w:rPr>
          <w:rFonts w:ascii="Times New Roman" w:hAnsi="Times New Roman"/>
          <w:sz w:val="24"/>
          <w:szCs w:val="24"/>
          <w:lang w:val="en-CA"/>
        </w:rPr>
      </w:pPr>
      <w:r w:rsidRPr="00E36B3F">
        <w:rPr>
          <w:rFonts w:ascii="Times New Roman" w:hAnsi="Times New Roman"/>
          <w:sz w:val="24"/>
          <w:szCs w:val="24"/>
          <w:lang w:val="en-CA"/>
        </w:rPr>
        <w:tab/>
      </w:r>
      <w:r w:rsidR="004A58DE" w:rsidRPr="00E36B3F">
        <w:rPr>
          <w:rFonts w:ascii="Times New Roman" w:hAnsi="Times New Roman"/>
          <w:sz w:val="24"/>
          <w:szCs w:val="24"/>
          <w:lang w:val="en-CA"/>
        </w:rPr>
        <w:t>OLS - North</w:t>
      </w:r>
      <w:r w:rsidR="005E69F5" w:rsidRPr="00E36B3F">
        <w:rPr>
          <w:rFonts w:ascii="Times New Roman" w:hAnsi="Times New Roman"/>
          <w:sz w:val="24"/>
          <w:szCs w:val="24"/>
          <w:lang w:val="en-CA"/>
        </w:rPr>
        <w:t xml:space="preserve"> also financially supports the ILLO program for Northern Ontario Libraries.</w:t>
      </w:r>
    </w:p>
    <w:p w:rsidR="005E69F5" w:rsidRPr="00E36B3F" w:rsidRDefault="005E69F5" w:rsidP="005E69F5">
      <w:pPr>
        <w:pStyle w:val="CommentText"/>
        <w:ind w:left="720"/>
        <w:jc w:val="both"/>
        <w:rPr>
          <w:rFonts w:ascii="Times New Roman" w:hAnsi="Times New Roman"/>
          <w:sz w:val="24"/>
          <w:szCs w:val="24"/>
          <w:lang w:val="en-CA"/>
        </w:rPr>
      </w:pPr>
    </w:p>
    <w:p w:rsidR="00A91592" w:rsidRPr="00E36B3F" w:rsidRDefault="00A91592" w:rsidP="0077608F">
      <w:pPr>
        <w:pStyle w:val="CommentText"/>
        <w:numPr>
          <w:ilvl w:val="0"/>
          <w:numId w:val="7"/>
        </w:numPr>
        <w:ind w:hanging="735"/>
        <w:jc w:val="both"/>
        <w:rPr>
          <w:rFonts w:ascii="Times New Roman" w:hAnsi="Times New Roman"/>
          <w:b/>
          <w:sz w:val="24"/>
          <w:szCs w:val="24"/>
          <w:lang w:val="en-CA"/>
        </w:rPr>
      </w:pPr>
      <w:r w:rsidRPr="00E36B3F">
        <w:rPr>
          <w:rFonts w:ascii="Times New Roman" w:hAnsi="Times New Roman"/>
          <w:b/>
          <w:sz w:val="24"/>
          <w:szCs w:val="24"/>
          <w:lang w:val="en-CA"/>
        </w:rPr>
        <w:t>Information Provision</w:t>
      </w:r>
    </w:p>
    <w:p w:rsidR="003415B4" w:rsidRPr="00E36B3F" w:rsidRDefault="005D03CE" w:rsidP="006A6131">
      <w:pPr>
        <w:pStyle w:val="CommentText"/>
        <w:ind w:left="720" w:hanging="11"/>
        <w:jc w:val="both"/>
        <w:rPr>
          <w:rFonts w:ascii="Times New Roman" w:hAnsi="Times New Roman"/>
          <w:sz w:val="24"/>
          <w:szCs w:val="24"/>
          <w:lang w:val="en-CA"/>
        </w:rPr>
      </w:pPr>
      <w:r w:rsidRPr="00E36B3F">
        <w:rPr>
          <w:rFonts w:ascii="Times New Roman" w:hAnsi="Times New Roman"/>
          <w:sz w:val="24"/>
          <w:szCs w:val="24"/>
          <w:lang w:val="en-CA"/>
        </w:rPr>
        <w:t>The</w:t>
      </w:r>
      <w:r w:rsidR="003415B4" w:rsidRPr="00E36B3F">
        <w:rPr>
          <w:rFonts w:ascii="Times New Roman" w:hAnsi="Times New Roman"/>
          <w:sz w:val="24"/>
          <w:szCs w:val="24"/>
          <w:lang w:val="en-CA"/>
        </w:rPr>
        <w:t xml:space="preserve"> </w:t>
      </w:r>
      <w:r w:rsidR="00A807A1" w:rsidRPr="00E36B3F">
        <w:rPr>
          <w:rFonts w:ascii="Times New Roman" w:hAnsi="Times New Roman"/>
          <w:sz w:val="24"/>
          <w:szCs w:val="24"/>
          <w:lang w:val="en-CA"/>
        </w:rPr>
        <w:t>website</w:t>
      </w:r>
      <w:r w:rsidR="003415B4" w:rsidRPr="00E36B3F">
        <w:rPr>
          <w:rFonts w:ascii="Times New Roman" w:hAnsi="Times New Roman"/>
          <w:sz w:val="24"/>
          <w:szCs w:val="24"/>
          <w:lang w:val="en-CA"/>
        </w:rPr>
        <w:t xml:space="preserve"> is the single point of access to information relevant to Northern Ontario Libraries and librarians.  It includes information about </w:t>
      </w:r>
      <w:r w:rsidR="003E7A67" w:rsidRPr="00E36B3F">
        <w:rPr>
          <w:rFonts w:ascii="Times New Roman" w:hAnsi="Times New Roman"/>
          <w:sz w:val="24"/>
          <w:szCs w:val="24"/>
          <w:lang w:val="en-CA"/>
        </w:rPr>
        <w:t>OLS - North</w:t>
      </w:r>
      <w:r w:rsidR="003415B4" w:rsidRPr="00E36B3F">
        <w:rPr>
          <w:rFonts w:ascii="Times New Roman" w:hAnsi="Times New Roman"/>
          <w:sz w:val="24"/>
          <w:szCs w:val="24"/>
          <w:lang w:val="en-CA"/>
        </w:rPr>
        <w:t xml:space="preserve"> activities, as well as important library, ministerial and regional news for </w:t>
      </w:r>
      <w:r w:rsidR="00805633" w:rsidRPr="00E36B3F">
        <w:rPr>
          <w:rFonts w:ascii="Times New Roman" w:hAnsi="Times New Roman"/>
          <w:sz w:val="24"/>
          <w:szCs w:val="24"/>
          <w:lang w:val="en-CA"/>
        </w:rPr>
        <w:t xml:space="preserve">the </w:t>
      </w:r>
      <w:r w:rsidR="003415B4" w:rsidRPr="00E36B3F">
        <w:rPr>
          <w:rFonts w:ascii="Times New Roman" w:hAnsi="Times New Roman"/>
          <w:sz w:val="24"/>
          <w:szCs w:val="24"/>
          <w:lang w:val="en-CA"/>
        </w:rPr>
        <w:t>Northern library community and hosts a series of listservs for Northern clients.</w:t>
      </w:r>
      <w:r w:rsidRPr="00E36B3F">
        <w:rPr>
          <w:rFonts w:ascii="Times New Roman" w:hAnsi="Times New Roman"/>
          <w:sz w:val="24"/>
          <w:szCs w:val="24"/>
          <w:lang w:val="en-CA"/>
        </w:rPr>
        <w:t xml:space="preserve"> Web 2.0 enhancements</w:t>
      </w:r>
      <w:r w:rsidR="00951E11" w:rsidRPr="00E36B3F">
        <w:rPr>
          <w:rFonts w:ascii="Times New Roman" w:hAnsi="Times New Roman"/>
          <w:sz w:val="24"/>
          <w:szCs w:val="24"/>
          <w:lang w:val="en-CA"/>
        </w:rPr>
        <w:t xml:space="preserve"> made two years</w:t>
      </w:r>
      <w:r w:rsidR="00830E4D" w:rsidRPr="00E36B3F">
        <w:rPr>
          <w:rFonts w:ascii="Times New Roman" w:hAnsi="Times New Roman"/>
          <w:sz w:val="24"/>
          <w:szCs w:val="24"/>
          <w:lang w:val="en-CA"/>
        </w:rPr>
        <w:t xml:space="preserve"> ago will be further </w:t>
      </w:r>
      <w:r w:rsidR="005A4AB1" w:rsidRPr="00E36B3F">
        <w:rPr>
          <w:rFonts w:ascii="Times New Roman" w:hAnsi="Times New Roman"/>
          <w:sz w:val="24"/>
          <w:szCs w:val="24"/>
          <w:lang w:val="en-CA"/>
        </w:rPr>
        <w:t>developed</w:t>
      </w:r>
      <w:r w:rsidR="00830E4D" w:rsidRPr="00E36B3F">
        <w:rPr>
          <w:rFonts w:ascii="Times New Roman" w:hAnsi="Times New Roman"/>
          <w:sz w:val="24"/>
          <w:szCs w:val="24"/>
          <w:lang w:val="en-CA"/>
        </w:rPr>
        <w:t xml:space="preserve"> with a revised website over the next year</w:t>
      </w:r>
      <w:r w:rsidR="00A807A1" w:rsidRPr="00E36B3F">
        <w:rPr>
          <w:rFonts w:ascii="Times New Roman" w:hAnsi="Times New Roman"/>
          <w:sz w:val="24"/>
          <w:szCs w:val="24"/>
          <w:lang w:val="en-CA"/>
        </w:rPr>
        <w:t>.</w:t>
      </w:r>
    </w:p>
    <w:p w:rsidR="00236AC1" w:rsidRPr="00E36B3F" w:rsidRDefault="00236AC1" w:rsidP="006A6131">
      <w:pPr>
        <w:pStyle w:val="CommentText"/>
        <w:ind w:left="720" w:hanging="11"/>
        <w:jc w:val="both"/>
        <w:rPr>
          <w:rFonts w:ascii="Times New Roman" w:hAnsi="Times New Roman"/>
          <w:sz w:val="24"/>
          <w:szCs w:val="24"/>
          <w:lang w:val="en-CA"/>
        </w:rPr>
      </w:pPr>
    </w:p>
    <w:p w:rsidR="006A3D1B" w:rsidRPr="00E36B3F" w:rsidRDefault="006A3D1B" w:rsidP="0024364F">
      <w:pPr>
        <w:pStyle w:val="CommentText"/>
        <w:jc w:val="both"/>
        <w:rPr>
          <w:rFonts w:ascii="Times New Roman" w:hAnsi="Times New Roman"/>
          <w:sz w:val="24"/>
          <w:szCs w:val="24"/>
          <w:highlight w:val="yellow"/>
          <w:lang w:val="en-CA"/>
        </w:rPr>
      </w:pPr>
    </w:p>
    <w:p w:rsidR="00882375" w:rsidRPr="00E36B3F" w:rsidRDefault="00A30DBE" w:rsidP="00882375">
      <w:pPr>
        <w:pStyle w:val="CommentText"/>
        <w:jc w:val="both"/>
        <w:rPr>
          <w:rFonts w:ascii="Times New Roman" w:hAnsi="Times New Roman"/>
          <w:b/>
          <w:sz w:val="24"/>
          <w:szCs w:val="24"/>
          <w:lang w:val="en-CA"/>
        </w:rPr>
      </w:pPr>
      <w:r w:rsidRPr="00E36B3F">
        <w:rPr>
          <w:rFonts w:ascii="Times New Roman" w:hAnsi="Times New Roman"/>
          <w:b/>
          <w:sz w:val="24"/>
          <w:szCs w:val="24"/>
          <w:lang w:val="en-CA"/>
        </w:rPr>
        <w:t>PROPOSED PROGRA</w:t>
      </w:r>
      <w:r w:rsidR="00266622" w:rsidRPr="00E36B3F">
        <w:rPr>
          <w:rFonts w:ascii="Times New Roman" w:hAnsi="Times New Roman"/>
          <w:b/>
          <w:sz w:val="24"/>
          <w:szCs w:val="24"/>
          <w:lang w:val="en-CA"/>
        </w:rPr>
        <w:t>M</w:t>
      </w:r>
      <w:r w:rsidRPr="00E36B3F">
        <w:rPr>
          <w:rFonts w:ascii="Times New Roman" w:hAnsi="Times New Roman"/>
          <w:b/>
          <w:sz w:val="24"/>
          <w:szCs w:val="24"/>
          <w:lang w:val="en-CA"/>
        </w:rPr>
        <w:t xml:space="preserve"> HIGHLIGHTS</w:t>
      </w:r>
    </w:p>
    <w:p w:rsidR="009217B3" w:rsidRPr="00E36B3F" w:rsidRDefault="009217B3" w:rsidP="009217B3">
      <w:pPr>
        <w:pStyle w:val="CommentText"/>
        <w:jc w:val="both"/>
        <w:rPr>
          <w:rFonts w:ascii="Times New Roman" w:hAnsi="Times New Roman"/>
          <w:sz w:val="24"/>
          <w:szCs w:val="24"/>
        </w:rPr>
      </w:pPr>
    </w:p>
    <w:p w:rsidR="00882375" w:rsidRPr="00E36B3F" w:rsidRDefault="004A58DE" w:rsidP="009217B3">
      <w:pPr>
        <w:pStyle w:val="CommentText"/>
        <w:jc w:val="both"/>
        <w:rPr>
          <w:rFonts w:ascii="Times New Roman" w:hAnsi="Times New Roman"/>
          <w:sz w:val="24"/>
          <w:szCs w:val="24"/>
        </w:rPr>
      </w:pPr>
      <w:r w:rsidRPr="00E36B3F">
        <w:rPr>
          <w:rFonts w:ascii="Times New Roman" w:hAnsi="Times New Roman"/>
          <w:sz w:val="24"/>
          <w:szCs w:val="24"/>
        </w:rPr>
        <w:t>OLS - North</w:t>
      </w:r>
      <w:r w:rsidR="00882375" w:rsidRPr="00E36B3F">
        <w:rPr>
          <w:rFonts w:ascii="Times New Roman" w:hAnsi="Times New Roman"/>
          <w:sz w:val="24"/>
          <w:szCs w:val="24"/>
        </w:rPr>
        <w:t xml:space="preserve"> will continue to provide the services listed above during the </w:t>
      </w:r>
      <w:r w:rsidR="00E610F5" w:rsidRPr="00E36B3F">
        <w:rPr>
          <w:rFonts w:ascii="Times New Roman" w:hAnsi="Times New Roman"/>
          <w:sz w:val="24"/>
          <w:szCs w:val="24"/>
        </w:rPr>
        <w:t>201</w:t>
      </w:r>
      <w:r w:rsidR="00752DD6">
        <w:rPr>
          <w:rFonts w:ascii="Times New Roman" w:hAnsi="Times New Roman"/>
          <w:sz w:val="24"/>
          <w:szCs w:val="24"/>
        </w:rPr>
        <w:t>4-2015</w:t>
      </w:r>
      <w:r w:rsidR="00CB600C">
        <w:rPr>
          <w:rFonts w:ascii="Times New Roman" w:hAnsi="Times New Roman"/>
          <w:sz w:val="24"/>
          <w:szCs w:val="24"/>
        </w:rPr>
        <w:t xml:space="preserve"> through the use of </w:t>
      </w:r>
      <w:r w:rsidR="00A1417B" w:rsidRPr="00E36B3F">
        <w:rPr>
          <w:rFonts w:ascii="Times New Roman" w:hAnsi="Times New Roman"/>
          <w:sz w:val="24"/>
          <w:szCs w:val="24"/>
        </w:rPr>
        <w:t>the remainder of its contingencies</w:t>
      </w:r>
      <w:r w:rsidR="00836136" w:rsidRPr="00E36B3F">
        <w:rPr>
          <w:rFonts w:ascii="Times New Roman" w:hAnsi="Times New Roman"/>
          <w:sz w:val="24"/>
          <w:szCs w:val="24"/>
        </w:rPr>
        <w:t xml:space="preserve"> and the remainder of th</w:t>
      </w:r>
      <w:r w:rsidR="0049630D" w:rsidRPr="00E36B3F">
        <w:rPr>
          <w:rFonts w:ascii="Times New Roman" w:hAnsi="Times New Roman"/>
          <w:sz w:val="24"/>
          <w:szCs w:val="24"/>
        </w:rPr>
        <w:t>e funding freed through the lay-</w:t>
      </w:r>
      <w:r w:rsidR="00836136" w:rsidRPr="00E36B3F">
        <w:rPr>
          <w:rFonts w:ascii="Times New Roman" w:hAnsi="Times New Roman"/>
          <w:sz w:val="24"/>
          <w:szCs w:val="24"/>
        </w:rPr>
        <w:t>off of the Director of Services.  This will require the negotiation of no increases with the union staff</w:t>
      </w:r>
      <w:r w:rsidR="00752DD6">
        <w:rPr>
          <w:rFonts w:ascii="Times New Roman" w:hAnsi="Times New Roman"/>
          <w:sz w:val="24"/>
          <w:szCs w:val="24"/>
        </w:rPr>
        <w:t>.  If this is not achievable, it</w:t>
      </w:r>
      <w:r w:rsidR="00836136" w:rsidRPr="00E36B3F">
        <w:rPr>
          <w:rFonts w:ascii="Times New Roman" w:hAnsi="Times New Roman"/>
          <w:sz w:val="24"/>
          <w:szCs w:val="24"/>
        </w:rPr>
        <w:t xml:space="preserve"> will require that we scale down our conference immediately and eliminate the postage reimbursement.</w:t>
      </w:r>
      <w:r w:rsidR="00A1417B" w:rsidRPr="00E36B3F">
        <w:rPr>
          <w:rFonts w:ascii="Times New Roman" w:hAnsi="Times New Roman"/>
          <w:sz w:val="24"/>
          <w:szCs w:val="24"/>
        </w:rPr>
        <w:t xml:space="preserve"> </w:t>
      </w:r>
    </w:p>
    <w:p w:rsidR="00836136" w:rsidRPr="00E36B3F" w:rsidRDefault="00836136" w:rsidP="009217B3">
      <w:pPr>
        <w:pStyle w:val="CommentText"/>
        <w:jc w:val="both"/>
        <w:rPr>
          <w:rFonts w:ascii="Times New Roman" w:hAnsi="Times New Roman"/>
          <w:sz w:val="24"/>
          <w:szCs w:val="24"/>
        </w:rPr>
      </w:pPr>
    </w:p>
    <w:p w:rsidR="002E1388" w:rsidRDefault="004A58DE" w:rsidP="009217B3">
      <w:pPr>
        <w:pStyle w:val="CommentText"/>
        <w:jc w:val="both"/>
        <w:rPr>
          <w:rFonts w:ascii="Times New Roman" w:hAnsi="Times New Roman"/>
          <w:sz w:val="24"/>
          <w:szCs w:val="24"/>
        </w:rPr>
      </w:pPr>
      <w:r w:rsidRPr="00E36B3F">
        <w:rPr>
          <w:rFonts w:ascii="Times New Roman" w:hAnsi="Times New Roman"/>
          <w:sz w:val="24"/>
          <w:szCs w:val="24"/>
        </w:rPr>
        <w:t>OLS - North</w:t>
      </w:r>
      <w:r w:rsidR="00890D03" w:rsidRPr="00E36B3F">
        <w:rPr>
          <w:rFonts w:ascii="Times New Roman" w:hAnsi="Times New Roman"/>
          <w:sz w:val="24"/>
          <w:szCs w:val="24"/>
        </w:rPr>
        <w:t xml:space="preserve"> </w:t>
      </w:r>
      <w:r w:rsidR="00A1417B" w:rsidRPr="00E36B3F">
        <w:rPr>
          <w:rFonts w:ascii="Times New Roman" w:hAnsi="Times New Roman"/>
          <w:sz w:val="24"/>
          <w:szCs w:val="24"/>
        </w:rPr>
        <w:t xml:space="preserve">will </w:t>
      </w:r>
      <w:r w:rsidR="00836136" w:rsidRPr="00E36B3F">
        <w:rPr>
          <w:rFonts w:ascii="Times New Roman" w:hAnsi="Times New Roman"/>
          <w:sz w:val="24"/>
          <w:szCs w:val="24"/>
        </w:rPr>
        <w:t xml:space="preserve">be repeating the Level 1 and Level II </w:t>
      </w:r>
      <w:r w:rsidR="00A1417B" w:rsidRPr="00E36B3F">
        <w:rPr>
          <w:rFonts w:ascii="Times New Roman" w:hAnsi="Times New Roman"/>
          <w:sz w:val="24"/>
          <w:szCs w:val="24"/>
        </w:rPr>
        <w:t>leaders</w:t>
      </w:r>
      <w:r w:rsidR="00A807A1" w:rsidRPr="00E36B3F">
        <w:rPr>
          <w:rFonts w:ascii="Times New Roman" w:hAnsi="Times New Roman"/>
          <w:sz w:val="24"/>
          <w:szCs w:val="24"/>
        </w:rPr>
        <w:t>hip summit</w:t>
      </w:r>
      <w:r w:rsidR="00A1417B" w:rsidRPr="00E36B3F">
        <w:rPr>
          <w:rFonts w:ascii="Times New Roman" w:hAnsi="Times New Roman"/>
          <w:sz w:val="24"/>
          <w:szCs w:val="24"/>
        </w:rPr>
        <w:t>s</w:t>
      </w:r>
      <w:r w:rsidR="00951E11" w:rsidRPr="00E36B3F">
        <w:rPr>
          <w:rFonts w:ascii="Times New Roman" w:hAnsi="Times New Roman"/>
          <w:sz w:val="24"/>
          <w:szCs w:val="24"/>
        </w:rPr>
        <w:t xml:space="preserve"> </w:t>
      </w:r>
      <w:r w:rsidR="00836136" w:rsidRPr="00E36B3F">
        <w:rPr>
          <w:rFonts w:ascii="Times New Roman" w:hAnsi="Times New Roman"/>
          <w:sz w:val="24"/>
          <w:szCs w:val="24"/>
        </w:rPr>
        <w:t>over the next two years.  Further leadership sum</w:t>
      </w:r>
      <w:r w:rsidR="00752DD6">
        <w:rPr>
          <w:rFonts w:ascii="Times New Roman" w:hAnsi="Times New Roman"/>
          <w:sz w:val="24"/>
          <w:szCs w:val="24"/>
        </w:rPr>
        <w:t xml:space="preserve">mits will be offered virtually, </w:t>
      </w:r>
      <w:r w:rsidR="00836136" w:rsidRPr="00E36B3F">
        <w:rPr>
          <w:rFonts w:ascii="Times New Roman" w:hAnsi="Times New Roman"/>
          <w:sz w:val="24"/>
          <w:szCs w:val="24"/>
        </w:rPr>
        <w:t>there</w:t>
      </w:r>
      <w:r w:rsidR="00951E11" w:rsidRPr="00E36B3F">
        <w:rPr>
          <w:rFonts w:ascii="Times New Roman" w:hAnsi="Times New Roman"/>
          <w:sz w:val="24"/>
          <w:szCs w:val="24"/>
        </w:rPr>
        <w:t xml:space="preserve">by </w:t>
      </w:r>
      <w:r w:rsidR="00836136" w:rsidRPr="00E36B3F">
        <w:rPr>
          <w:rFonts w:ascii="Times New Roman" w:hAnsi="Times New Roman"/>
          <w:sz w:val="24"/>
          <w:szCs w:val="24"/>
        </w:rPr>
        <w:t xml:space="preserve">eliminating the success of using the cohort of registrants to continue learning and development.  </w:t>
      </w:r>
      <w:r w:rsidR="00E610F5" w:rsidRPr="00E36B3F">
        <w:rPr>
          <w:rFonts w:ascii="Times New Roman" w:hAnsi="Times New Roman"/>
          <w:sz w:val="24"/>
          <w:szCs w:val="24"/>
        </w:rPr>
        <w:t>Th</w:t>
      </w:r>
      <w:r w:rsidR="00836136" w:rsidRPr="00E36B3F">
        <w:rPr>
          <w:rFonts w:ascii="Times New Roman" w:hAnsi="Times New Roman"/>
          <w:sz w:val="24"/>
          <w:szCs w:val="24"/>
        </w:rPr>
        <w:t>e in</w:t>
      </w:r>
      <w:r w:rsidR="00752DD6">
        <w:rPr>
          <w:rFonts w:ascii="Times New Roman" w:hAnsi="Times New Roman"/>
          <w:sz w:val="24"/>
          <w:szCs w:val="24"/>
        </w:rPr>
        <w:t>-</w:t>
      </w:r>
      <w:r w:rsidR="00836136" w:rsidRPr="00E36B3F">
        <w:rPr>
          <w:rFonts w:ascii="Times New Roman" w:hAnsi="Times New Roman"/>
          <w:sz w:val="24"/>
          <w:szCs w:val="24"/>
        </w:rPr>
        <w:t xml:space="preserve"> residence Level 1 and Level II</w:t>
      </w:r>
      <w:r w:rsidR="0049630D" w:rsidRPr="00E36B3F">
        <w:rPr>
          <w:rFonts w:ascii="Times New Roman" w:hAnsi="Times New Roman"/>
          <w:sz w:val="24"/>
          <w:szCs w:val="24"/>
        </w:rPr>
        <w:t xml:space="preserve"> summits</w:t>
      </w:r>
      <w:r w:rsidR="00A1417B" w:rsidRPr="00E36B3F">
        <w:rPr>
          <w:rFonts w:ascii="Times New Roman" w:hAnsi="Times New Roman"/>
          <w:sz w:val="24"/>
          <w:szCs w:val="24"/>
        </w:rPr>
        <w:t xml:space="preserve"> </w:t>
      </w:r>
      <w:r w:rsidR="00E610F5" w:rsidRPr="00E36B3F">
        <w:rPr>
          <w:rFonts w:ascii="Times New Roman" w:hAnsi="Times New Roman"/>
          <w:sz w:val="24"/>
          <w:szCs w:val="24"/>
        </w:rPr>
        <w:t>will</w:t>
      </w:r>
      <w:r w:rsidR="00165043" w:rsidRPr="00E36B3F">
        <w:rPr>
          <w:rFonts w:ascii="Times New Roman" w:hAnsi="Times New Roman"/>
          <w:sz w:val="24"/>
          <w:szCs w:val="24"/>
        </w:rPr>
        <w:t xml:space="preserve"> not </w:t>
      </w:r>
      <w:r w:rsidR="0022424F" w:rsidRPr="00E36B3F">
        <w:rPr>
          <w:rFonts w:ascii="Times New Roman" w:hAnsi="Times New Roman"/>
          <w:sz w:val="24"/>
          <w:szCs w:val="24"/>
        </w:rPr>
        <w:t xml:space="preserve">likely </w:t>
      </w:r>
      <w:r w:rsidR="00165043" w:rsidRPr="00E36B3F">
        <w:rPr>
          <w:rFonts w:ascii="Times New Roman" w:hAnsi="Times New Roman"/>
          <w:sz w:val="24"/>
          <w:szCs w:val="24"/>
        </w:rPr>
        <w:t xml:space="preserve">be able to </w:t>
      </w:r>
      <w:r w:rsidR="00E610F5" w:rsidRPr="00E36B3F">
        <w:rPr>
          <w:rFonts w:ascii="Times New Roman" w:hAnsi="Times New Roman"/>
          <w:sz w:val="24"/>
          <w:szCs w:val="24"/>
        </w:rPr>
        <w:t>continue</w:t>
      </w:r>
      <w:r w:rsidR="00266622" w:rsidRPr="00E36B3F">
        <w:rPr>
          <w:rFonts w:ascii="Times New Roman" w:hAnsi="Times New Roman"/>
          <w:sz w:val="24"/>
          <w:szCs w:val="24"/>
        </w:rPr>
        <w:t xml:space="preserve"> in this successful format</w:t>
      </w:r>
      <w:r w:rsidR="00165043" w:rsidRPr="00E36B3F">
        <w:rPr>
          <w:rFonts w:ascii="Times New Roman" w:hAnsi="Times New Roman"/>
          <w:sz w:val="24"/>
          <w:szCs w:val="24"/>
        </w:rPr>
        <w:t xml:space="preserve"> </w:t>
      </w:r>
      <w:r w:rsidR="00A1417B" w:rsidRPr="00E36B3F">
        <w:rPr>
          <w:rFonts w:ascii="Times New Roman" w:hAnsi="Times New Roman"/>
          <w:sz w:val="24"/>
          <w:szCs w:val="24"/>
        </w:rPr>
        <w:t xml:space="preserve">in </w:t>
      </w:r>
      <w:r w:rsidR="00A77AAD" w:rsidRPr="00E36B3F">
        <w:rPr>
          <w:rFonts w:ascii="Times New Roman" w:hAnsi="Times New Roman"/>
          <w:sz w:val="24"/>
          <w:szCs w:val="24"/>
        </w:rPr>
        <w:t xml:space="preserve">future years </w:t>
      </w:r>
      <w:r w:rsidR="00165043" w:rsidRPr="00E36B3F">
        <w:rPr>
          <w:rFonts w:ascii="Times New Roman" w:hAnsi="Times New Roman"/>
          <w:sz w:val="24"/>
          <w:szCs w:val="24"/>
        </w:rPr>
        <w:t>without finding additional resources.</w:t>
      </w:r>
    </w:p>
    <w:p w:rsidR="00556F05" w:rsidRPr="00E36B3F" w:rsidRDefault="00556F05" w:rsidP="009217B3">
      <w:pPr>
        <w:pStyle w:val="CommentText"/>
        <w:jc w:val="both"/>
        <w:rPr>
          <w:rFonts w:ascii="Times New Roman" w:hAnsi="Times New Roman"/>
          <w:sz w:val="24"/>
          <w:szCs w:val="24"/>
        </w:rPr>
      </w:pPr>
    </w:p>
    <w:p w:rsidR="0062719A" w:rsidRPr="00E36B3F" w:rsidRDefault="0062719A" w:rsidP="009217B3">
      <w:pPr>
        <w:pStyle w:val="CommentText"/>
        <w:jc w:val="both"/>
        <w:rPr>
          <w:rFonts w:ascii="Times New Roman" w:hAnsi="Times New Roman"/>
          <w:b/>
          <w:sz w:val="24"/>
          <w:szCs w:val="24"/>
          <w:u w:val="single"/>
        </w:rPr>
      </w:pPr>
    </w:p>
    <w:p w:rsidR="00BC37E3" w:rsidRPr="00E36B3F" w:rsidRDefault="00A30DBE" w:rsidP="009217B3">
      <w:pPr>
        <w:pStyle w:val="CommentText"/>
        <w:jc w:val="both"/>
        <w:rPr>
          <w:rFonts w:ascii="Times New Roman" w:hAnsi="Times New Roman"/>
          <w:b/>
          <w:sz w:val="24"/>
          <w:szCs w:val="24"/>
        </w:rPr>
      </w:pPr>
      <w:r w:rsidRPr="00E36B3F">
        <w:rPr>
          <w:rFonts w:ascii="Times New Roman" w:hAnsi="Times New Roman"/>
          <w:b/>
          <w:sz w:val="24"/>
          <w:szCs w:val="24"/>
        </w:rPr>
        <w:t>$15 MILLION PROVINCIAL INVESTMENT IN LIBRARIES</w:t>
      </w:r>
    </w:p>
    <w:p w:rsidR="00923741" w:rsidRPr="00E36B3F" w:rsidRDefault="00923741" w:rsidP="007F3729">
      <w:pPr>
        <w:rPr>
          <w:b/>
        </w:rPr>
      </w:pPr>
    </w:p>
    <w:p w:rsidR="00980692" w:rsidRPr="00E36B3F" w:rsidRDefault="005B15EA" w:rsidP="00980692">
      <w:r w:rsidRPr="00E36B3F">
        <w:t>I</w:t>
      </w:r>
      <w:r w:rsidR="00980692" w:rsidRPr="00E36B3F">
        <w:t xml:space="preserve">n March 2008, </w:t>
      </w:r>
      <w:r w:rsidRPr="00E36B3F">
        <w:t>SOLS</w:t>
      </w:r>
      <w:r w:rsidR="00980692" w:rsidRPr="00E36B3F">
        <w:t xml:space="preserve"> received $15 million from the Ministry to be used in collaboration with OLS - North “for the purpose of supporting public libraries’ efforts to provide equitable access to a range of digital information, community collections and services to Ontarians”. While many of the programs have concluded, work is still progressing on other</w:t>
      </w:r>
      <w:r w:rsidR="00752DD6">
        <w:t>s.</w:t>
      </w:r>
    </w:p>
    <w:p w:rsidR="00980692" w:rsidRPr="00E36B3F" w:rsidRDefault="00980692" w:rsidP="00980692">
      <w:pPr>
        <w:rPr>
          <w:highlight w:val="yellow"/>
        </w:rPr>
      </w:pPr>
    </w:p>
    <w:p w:rsidR="00CB01DA" w:rsidRPr="00E36B3F" w:rsidRDefault="00CB01DA" w:rsidP="0077608F">
      <w:pPr>
        <w:numPr>
          <w:ilvl w:val="0"/>
          <w:numId w:val="17"/>
        </w:numPr>
        <w:shd w:val="clear" w:color="auto" w:fill="FFFFFF"/>
        <w:spacing w:after="240"/>
        <w:jc w:val="both"/>
        <w:rPr>
          <w:color w:val="000000"/>
        </w:rPr>
      </w:pPr>
      <w:r w:rsidRPr="00E36B3F">
        <w:rPr>
          <w:color w:val="000000"/>
        </w:rPr>
        <w:t>Integrated Training Strategy</w:t>
      </w:r>
    </w:p>
    <w:p w:rsidR="00D36EDE" w:rsidRPr="00E36B3F" w:rsidRDefault="00CB01DA" w:rsidP="00751B07">
      <w:pPr>
        <w:shd w:val="clear" w:color="auto" w:fill="FFFFFF"/>
        <w:spacing w:after="240"/>
        <w:ind w:left="720"/>
        <w:jc w:val="both"/>
        <w:rPr>
          <w:color w:val="000000"/>
        </w:rPr>
      </w:pPr>
      <w:r w:rsidRPr="00E36B3F">
        <w:rPr>
          <w:color w:val="000000"/>
        </w:rPr>
        <w:t>SOLS</w:t>
      </w:r>
      <w:r w:rsidR="00752DD6">
        <w:rPr>
          <w:color w:val="000000"/>
        </w:rPr>
        <w:t>,</w:t>
      </w:r>
      <w:r w:rsidRPr="00E36B3F">
        <w:rPr>
          <w:color w:val="000000"/>
        </w:rPr>
        <w:t xml:space="preserve"> in collaboration with </w:t>
      </w:r>
      <w:r w:rsidR="000C0C9B" w:rsidRPr="00E36B3F">
        <w:rPr>
          <w:color w:val="000000"/>
        </w:rPr>
        <w:t xml:space="preserve">OLS </w:t>
      </w:r>
      <w:r w:rsidR="00752DD6">
        <w:rPr>
          <w:color w:val="000000"/>
        </w:rPr>
        <w:t>–</w:t>
      </w:r>
      <w:r w:rsidR="000C0C9B" w:rsidRPr="00E36B3F">
        <w:rPr>
          <w:color w:val="000000"/>
        </w:rPr>
        <w:t xml:space="preserve"> North</w:t>
      </w:r>
      <w:r w:rsidR="00752DD6">
        <w:rPr>
          <w:color w:val="000000"/>
        </w:rPr>
        <w:t>,</w:t>
      </w:r>
      <w:r w:rsidRPr="00E36B3F">
        <w:rPr>
          <w:color w:val="000000"/>
        </w:rPr>
        <w:t xml:space="preserve"> is leading the project for the development of a training and information portal, recently name</w:t>
      </w:r>
      <w:r w:rsidR="00CB600C">
        <w:rPr>
          <w:color w:val="000000"/>
        </w:rPr>
        <w:t>d</w:t>
      </w:r>
      <w:r w:rsidRPr="00E36B3F">
        <w:rPr>
          <w:color w:val="000000"/>
        </w:rPr>
        <w:t xml:space="preserve">: </w:t>
      </w:r>
      <w:r w:rsidR="00752DD6">
        <w:rPr>
          <w:color w:val="000000"/>
        </w:rPr>
        <w:t>“</w:t>
      </w:r>
      <w:r w:rsidRPr="00E36B3F">
        <w:rPr>
          <w:color w:val="000000"/>
        </w:rPr>
        <w:t xml:space="preserve">Learn HQ: Where libraries and </w:t>
      </w:r>
      <w:r w:rsidR="00752DD6">
        <w:rPr>
          <w:color w:val="000000"/>
        </w:rPr>
        <w:t>l</w:t>
      </w:r>
      <w:r w:rsidRPr="00E36B3F">
        <w:rPr>
          <w:color w:val="000000"/>
        </w:rPr>
        <w:t>earning come together.</w:t>
      </w:r>
      <w:r w:rsidR="00C530B6">
        <w:rPr>
          <w:color w:val="000000"/>
        </w:rPr>
        <w:t>”</w:t>
      </w:r>
      <w:r w:rsidRPr="00E36B3F">
        <w:rPr>
          <w:color w:val="000000"/>
        </w:rPr>
        <w:t xml:space="preserve">  The portal is intended to provide a single access point to discover training opportunities offered by partner </w:t>
      </w:r>
      <w:r w:rsidR="009E4E17" w:rsidRPr="00E36B3F">
        <w:rPr>
          <w:color w:val="000000"/>
        </w:rPr>
        <w:t>organizations</w:t>
      </w:r>
      <w:r w:rsidRPr="00E36B3F">
        <w:rPr>
          <w:color w:val="000000"/>
        </w:rPr>
        <w:t xml:space="preserve"> (inc</w:t>
      </w:r>
      <w:r w:rsidR="00C530B6">
        <w:rPr>
          <w:color w:val="000000"/>
        </w:rPr>
        <w:t>luding</w:t>
      </w:r>
      <w:r w:rsidRPr="00E36B3F">
        <w:rPr>
          <w:color w:val="000000"/>
        </w:rPr>
        <w:t xml:space="preserve">, SOLS, </w:t>
      </w:r>
      <w:r w:rsidR="000C0C9B" w:rsidRPr="00E36B3F">
        <w:rPr>
          <w:color w:val="000000"/>
        </w:rPr>
        <w:t>OLS - North</w:t>
      </w:r>
      <w:r w:rsidRPr="00E36B3F">
        <w:rPr>
          <w:color w:val="000000"/>
        </w:rPr>
        <w:t xml:space="preserve"> and OLA), facili</w:t>
      </w:r>
      <w:r w:rsidR="00C530B6">
        <w:rPr>
          <w:color w:val="000000"/>
        </w:rPr>
        <w:t xml:space="preserve">tate registration and allow </w:t>
      </w:r>
      <w:r w:rsidRPr="00E36B3F">
        <w:rPr>
          <w:color w:val="000000"/>
        </w:rPr>
        <w:t>user</w:t>
      </w:r>
      <w:r w:rsidR="00C530B6">
        <w:rPr>
          <w:color w:val="000000"/>
        </w:rPr>
        <w:t>s</w:t>
      </w:r>
      <w:r w:rsidRPr="00E36B3F">
        <w:rPr>
          <w:color w:val="000000"/>
        </w:rPr>
        <w:t xml:space="preserve"> to track </w:t>
      </w:r>
      <w:r w:rsidR="00C530B6">
        <w:rPr>
          <w:color w:val="000000"/>
        </w:rPr>
        <w:t xml:space="preserve">their </w:t>
      </w:r>
      <w:r w:rsidRPr="00E36B3F">
        <w:rPr>
          <w:color w:val="000000"/>
        </w:rPr>
        <w:t>training and progress via an ePortfolio.  It will also enable the delivery of courses in an online environment.  We have completed the review of the business requirements for</w:t>
      </w:r>
      <w:r w:rsidR="00C530B6">
        <w:rPr>
          <w:color w:val="000000"/>
        </w:rPr>
        <w:t xml:space="preserve"> the site, as well as the web</w:t>
      </w:r>
      <w:r w:rsidR="009E4E17" w:rsidRPr="00E36B3F">
        <w:rPr>
          <w:color w:val="000000"/>
        </w:rPr>
        <w:t>sit</w:t>
      </w:r>
      <w:r w:rsidRPr="00E36B3F">
        <w:rPr>
          <w:color w:val="000000"/>
        </w:rPr>
        <w:t>e layout, design, and branding.  We hav</w:t>
      </w:r>
      <w:r w:rsidR="009E4E17" w:rsidRPr="00E36B3F">
        <w:rPr>
          <w:color w:val="000000"/>
        </w:rPr>
        <w:t>e</w:t>
      </w:r>
      <w:r w:rsidR="00CB600C">
        <w:rPr>
          <w:color w:val="000000"/>
        </w:rPr>
        <w:t xml:space="preserve"> </w:t>
      </w:r>
      <w:r w:rsidRPr="00E36B3F">
        <w:rPr>
          <w:color w:val="000000"/>
        </w:rPr>
        <w:t>also arranged for an instructional designer to review some of the par</w:t>
      </w:r>
      <w:r w:rsidR="009E4E17" w:rsidRPr="00E36B3F">
        <w:rPr>
          <w:color w:val="000000"/>
        </w:rPr>
        <w:t>t</w:t>
      </w:r>
      <w:r w:rsidRPr="00E36B3F">
        <w:rPr>
          <w:color w:val="000000"/>
        </w:rPr>
        <w:t xml:space="preserve">ners’ existing training offerings, in order to improve </w:t>
      </w:r>
      <w:r w:rsidR="00C530B6">
        <w:rPr>
          <w:color w:val="000000"/>
        </w:rPr>
        <w:t>or</w:t>
      </w:r>
      <w:r w:rsidRPr="00E36B3F">
        <w:rPr>
          <w:color w:val="000000"/>
        </w:rPr>
        <w:t xml:space="preserve"> adapt them for an online environment.  System administration training was conducted in November 2014.  Migration of content and user acceptance t</w:t>
      </w:r>
      <w:r w:rsidR="009E4E17" w:rsidRPr="00E36B3F">
        <w:rPr>
          <w:color w:val="000000"/>
        </w:rPr>
        <w:t>r</w:t>
      </w:r>
      <w:r w:rsidRPr="00E36B3F">
        <w:rPr>
          <w:color w:val="000000"/>
        </w:rPr>
        <w:t>aining will follow.  The portal is scheduled</w:t>
      </w:r>
      <w:r w:rsidR="00C530B6">
        <w:rPr>
          <w:color w:val="000000"/>
        </w:rPr>
        <w:t xml:space="preserve"> to go live</w:t>
      </w:r>
      <w:r w:rsidRPr="00E36B3F">
        <w:rPr>
          <w:color w:val="000000"/>
        </w:rPr>
        <w:t xml:space="preserve"> in February 2015</w:t>
      </w:r>
      <w:r w:rsidR="00171500" w:rsidRPr="00E36B3F">
        <w:rPr>
          <w:color w:val="000000"/>
        </w:rPr>
        <w:t>.</w:t>
      </w:r>
    </w:p>
    <w:p w:rsidR="009E4E17" w:rsidRPr="00E36B3F" w:rsidRDefault="00980692" w:rsidP="0077608F">
      <w:pPr>
        <w:numPr>
          <w:ilvl w:val="0"/>
          <w:numId w:val="17"/>
        </w:numPr>
        <w:shd w:val="clear" w:color="auto" w:fill="FFFFFF"/>
        <w:jc w:val="both"/>
        <w:rPr>
          <w:color w:val="000000"/>
        </w:rPr>
      </w:pPr>
      <w:r w:rsidRPr="00E36B3F">
        <w:rPr>
          <w:color w:val="000000"/>
        </w:rPr>
        <w:t>Provincial In</w:t>
      </w:r>
      <w:r w:rsidR="009E4E17" w:rsidRPr="00E36B3F">
        <w:rPr>
          <w:color w:val="000000"/>
        </w:rPr>
        <w:t xml:space="preserve">tegrated Library System (ILS) </w:t>
      </w:r>
    </w:p>
    <w:p w:rsidR="00516C50" w:rsidRPr="00E36B3F" w:rsidRDefault="00516C50" w:rsidP="00516C50">
      <w:pPr>
        <w:shd w:val="clear" w:color="auto" w:fill="FFFFFF"/>
        <w:ind w:left="720"/>
        <w:jc w:val="both"/>
        <w:rPr>
          <w:color w:val="000000"/>
        </w:rPr>
      </w:pPr>
    </w:p>
    <w:p w:rsidR="00266622" w:rsidRPr="00E36B3F" w:rsidRDefault="00980692" w:rsidP="009E4E17">
      <w:pPr>
        <w:shd w:val="clear" w:color="auto" w:fill="FFFFFF"/>
        <w:ind w:left="720"/>
        <w:jc w:val="both"/>
        <w:rPr>
          <w:color w:val="000000"/>
        </w:rPr>
      </w:pPr>
      <w:r w:rsidRPr="00E36B3F">
        <w:rPr>
          <w:color w:val="000000"/>
        </w:rPr>
        <w:t xml:space="preserve">OLS - North investigated the feasibility of a single ILS system incorporating libraries serving populations under 50,000. There are 269 libraries in this category (122 in the north and 147 in the south). Of these, 122 are already members of a consortium, with the balance either not automated or using smaller, stand-alone systems. Following the completion of a study which assessed library needs and interest in participating in a provincial consortium and marketplace trends, the final report concluded that there is </w:t>
      </w:r>
      <w:r w:rsidR="00C530B6">
        <w:rPr>
          <w:color w:val="000000"/>
        </w:rPr>
        <w:t>in</w:t>
      </w:r>
      <w:r w:rsidRPr="00E36B3F">
        <w:rPr>
          <w:color w:val="000000"/>
        </w:rPr>
        <w:t>sufficient interest to proceed with a provincial ILS</w:t>
      </w:r>
      <w:r w:rsidR="00C530B6">
        <w:rPr>
          <w:color w:val="000000"/>
        </w:rPr>
        <w:t xml:space="preserve">. </w:t>
      </w:r>
      <w:r w:rsidRPr="00E36B3F">
        <w:rPr>
          <w:color w:val="000000"/>
        </w:rPr>
        <w:t>It recommended building interest by</w:t>
      </w:r>
      <w:r w:rsidR="00266622" w:rsidRPr="00E36B3F">
        <w:rPr>
          <w:color w:val="000000"/>
        </w:rPr>
        <w:t xml:space="preserve"> e</w:t>
      </w:r>
      <w:r w:rsidRPr="00E36B3F">
        <w:rPr>
          <w:color w:val="000000"/>
        </w:rPr>
        <w:t>ncouraging libraries to join an existing ILS consortium and starting discussions with t</w:t>
      </w:r>
      <w:r w:rsidR="00266622" w:rsidRPr="00E36B3F">
        <w:rPr>
          <w:color w:val="000000"/>
        </w:rPr>
        <w:t>he consortia about their needs.  OLS</w:t>
      </w:r>
      <w:r w:rsidR="00162805" w:rsidRPr="00E36B3F">
        <w:rPr>
          <w:color w:val="000000"/>
        </w:rPr>
        <w:t xml:space="preserve"> </w:t>
      </w:r>
      <w:r w:rsidR="004A58DE" w:rsidRPr="00E36B3F">
        <w:rPr>
          <w:color w:val="000000"/>
        </w:rPr>
        <w:t>-</w:t>
      </w:r>
      <w:r w:rsidR="00162805" w:rsidRPr="00E36B3F">
        <w:rPr>
          <w:color w:val="000000"/>
        </w:rPr>
        <w:t xml:space="preserve"> </w:t>
      </w:r>
      <w:r w:rsidR="000F49CD" w:rsidRPr="00E36B3F">
        <w:rPr>
          <w:color w:val="000000"/>
        </w:rPr>
        <w:t xml:space="preserve"> </w:t>
      </w:r>
      <w:r w:rsidR="004A58DE" w:rsidRPr="00E36B3F">
        <w:rPr>
          <w:color w:val="000000"/>
        </w:rPr>
        <w:t>N</w:t>
      </w:r>
      <w:r w:rsidR="00E36B3F">
        <w:rPr>
          <w:color w:val="000000"/>
        </w:rPr>
        <w:t>orth</w:t>
      </w:r>
      <w:r w:rsidR="00266622" w:rsidRPr="00E36B3F">
        <w:rPr>
          <w:color w:val="000000"/>
        </w:rPr>
        <w:t xml:space="preserve"> </w:t>
      </w:r>
      <w:r w:rsidRPr="00E36B3F">
        <w:rPr>
          <w:color w:val="000000"/>
        </w:rPr>
        <w:t>is developing pl</w:t>
      </w:r>
      <w:r w:rsidR="00266622" w:rsidRPr="00E36B3F">
        <w:rPr>
          <w:color w:val="000000"/>
        </w:rPr>
        <w:t xml:space="preserve">ans for next </w:t>
      </w:r>
      <w:r w:rsidRPr="00E36B3F">
        <w:rPr>
          <w:color w:val="000000"/>
        </w:rPr>
        <w:t>steps.</w:t>
      </w:r>
      <w:r w:rsidR="00CB01DA" w:rsidRPr="00E36B3F">
        <w:rPr>
          <w:color w:val="000000"/>
        </w:rPr>
        <w:t xml:space="preserve"> </w:t>
      </w:r>
      <w:r w:rsidR="000C0C9B" w:rsidRPr="00E36B3F">
        <w:rPr>
          <w:color w:val="000000"/>
        </w:rPr>
        <w:t>OLS - North</w:t>
      </w:r>
      <w:r w:rsidR="00CB01DA" w:rsidRPr="00E36B3F">
        <w:rPr>
          <w:color w:val="000000"/>
        </w:rPr>
        <w:t xml:space="preserve"> has organized a </w:t>
      </w:r>
      <w:r w:rsidR="00C530B6">
        <w:rPr>
          <w:color w:val="000000"/>
        </w:rPr>
        <w:t>s</w:t>
      </w:r>
      <w:r w:rsidR="00CB01DA" w:rsidRPr="00E36B3F">
        <w:rPr>
          <w:color w:val="000000"/>
        </w:rPr>
        <w:t>ummit of ILS Consortia to be held on November 26, 2014 at the Nov</w:t>
      </w:r>
      <w:r w:rsidR="00C530B6">
        <w:rPr>
          <w:color w:val="000000"/>
        </w:rPr>
        <w:t>o</w:t>
      </w:r>
      <w:r w:rsidR="00CB01DA" w:rsidRPr="00E36B3F">
        <w:rPr>
          <w:color w:val="000000"/>
        </w:rPr>
        <w:t xml:space="preserve">tel </w:t>
      </w:r>
      <w:r w:rsidR="00C530B6">
        <w:rPr>
          <w:color w:val="000000"/>
        </w:rPr>
        <w:t>Toronto Centre</w:t>
      </w:r>
      <w:r w:rsidR="00CB01DA" w:rsidRPr="00E36B3F">
        <w:rPr>
          <w:color w:val="000000"/>
        </w:rPr>
        <w:t xml:space="preserve"> to initiate this discussion and consider opportunities to share resou</w:t>
      </w:r>
      <w:r w:rsidR="00C530B6">
        <w:rPr>
          <w:color w:val="000000"/>
        </w:rPr>
        <w:t>rces and services at a province-</w:t>
      </w:r>
      <w:r w:rsidR="00CB01DA" w:rsidRPr="00E36B3F">
        <w:rPr>
          <w:color w:val="000000"/>
        </w:rPr>
        <w:t>wide level.</w:t>
      </w:r>
    </w:p>
    <w:p w:rsidR="00980692" w:rsidRPr="00E36B3F" w:rsidRDefault="00980692" w:rsidP="00266622">
      <w:pPr>
        <w:shd w:val="clear" w:color="auto" w:fill="FFFFFF"/>
        <w:jc w:val="both"/>
        <w:rPr>
          <w:color w:val="000000"/>
        </w:rPr>
      </w:pPr>
      <w:r w:rsidRPr="00E36B3F">
        <w:rPr>
          <w:color w:val="000000"/>
        </w:rPr>
        <w:t> </w:t>
      </w:r>
    </w:p>
    <w:p w:rsidR="009E4E17" w:rsidRPr="00E36B3F" w:rsidRDefault="00980692" w:rsidP="0077608F">
      <w:pPr>
        <w:numPr>
          <w:ilvl w:val="0"/>
          <w:numId w:val="17"/>
        </w:numPr>
        <w:shd w:val="clear" w:color="auto" w:fill="FFFFFF"/>
        <w:jc w:val="both"/>
        <w:rPr>
          <w:color w:val="000000"/>
        </w:rPr>
      </w:pPr>
      <w:r w:rsidRPr="00E36B3F">
        <w:rPr>
          <w:color w:val="000000"/>
        </w:rPr>
        <w:t>L</w:t>
      </w:r>
      <w:r w:rsidR="009E4E17" w:rsidRPr="00E36B3F">
        <w:rPr>
          <w:color w:val="000000"/>
        </w:rPr>
        <w:t xml:space="preserve">ibrary Branding and Promotion </w:t>
      </w:r>
    </w:p>
    <w:p w:rsidR="009E4E17" w:rsidRPr="00E36B3F" w:rsidRDefault="009E4E17" w:rsidP="009E4E17">
      <w:pPr>
        <w:pStyle w:val="ListParagraph"/>
        <w:rPr>
          <w:color w:val="000000"/>
          <w:sz w:val="24"/>
          <w:szCs w:val="24"/>
        </w:rPr>
      </w:pPr>
    </w:p>
    <w:p w:rsidR="00980692" w:rsidRPr="00E36B3F" w:rsidRDefault="00980692" w:rsidP="009E4E17">
      <w:pPr>
        <w:shd w:val="clear" w:color="auto" w:fill="FFFFFF"/>
        <w:ind w:left="720"/>
        <w:jc w:val="both"/>
        <w:rPr>
          <w:color w:val="000000"/>
        </w:rPr>
      </w:pPr>
      <w:r w:rsidRPr="00E36B3F">
        <w:rPr>
          <w:color w:val="000000"/>
        </w:rPr>
        <w:t xml:space="preserve">Creating a distinct identity with local and provincial messages - FOPL has expressed interest in leading this initiative. </w:t>
      </w:r>
      <w:r w:rsidR="00CB01DA" w:rsidRPr="00E36B3F">
        <w:rPr>
          <w:color w:val="000000"/>
        </w:rPr>
        <w:t>In the fall 2013, under the direction of its new CEO, the Federation submitted a proposal to devel</w:t>
      </w:r>
      <w:r w:rsidR="00E36B3F">
        <w:rPr>
          <w:color w:val="000000"/>
        </w:rPr>
        <w:t>op</w:t>
      </w:r>
      <w:r w:rsidR="00CB01DA" w:rsidRPr="00E36B3F">
        <w:rPr>
          <w:color w:val="000000"/>
        </w:rPr>
        <w:t xml:space="preserve"> a brand strategy for Ontario </w:t>
      </w:r>
      <w:r w:rsidR="00C530B6">
        <w:rPr>
          <w:color w:val="000000"/>
        </w:rPr>
        <w:t>p</w:t>
      </w:r>
      <w:r w:rsidR="00CB01DA" w:rsidRPr="00E36B3F">
        <w:rPr>
          <w:color w:val="000000"/>
        </w:rPr>
        <w:t xml:space="preserve">ublic </w:t>
      </w:r>
      <w:r w:rsidR="00C530B6">
        <w:rPr>
          <w:color w:val="000000"/>
        </w:rPr>
        <w:t>l</w:t>
      </w:r>
      <w:r w:rsidR="00E36B3F" w:rsidRPr="00E36B3F">
        <w:rPr>
          <w:color w:val="000000"/>
        </w:rPr>
        <w:t>ibraries</w:t>
      </w:r>
      <w:r w:rsidR="00CB01DA" w:rsidRPr="00E36B3F">
        <w:rPr>
          <w:color w:val="000000"/>
        </w:rPr>
        <w:t>.  Its final report has been submitted and is under review.</w:t>
      </w:r>
    </w:p>
    <w:p w:rsidR="009E4E17" w:rsidRPr="00E36B3F" w:rsidRDefault="009E4E17" w:rsidP="009E4E17">
      <w:pPr>
        <w:pStyle w:val="ListParagraph"/>
        <w:rPr>
          <w:color w:val="000000"/>
          <w:sz w:val="24"/>
          <w:szCs w:val="24"/>
        </w:rPr>
      </w:pPr>
    </w:p>
    <w:p w:rsidR="009E4E17" w:rsidRPr="00E36B3F" w:rsidRDefault="009E4E17" w:rsidP="0077608F">
      <w:pPr>
        <w:numPr>
          <w:ilvl w:val="0"/>
          <w:numId w:val="17"/>
        </w:numPr>
        <w:shd w:val="clear" w:color="auto" w:fill="FFFFFF"/>
        <w:jc w:val="both"/>
        <w:rPr>
          <w:color w:val="000000"/>
        </w:rPr>
      </w:pPr>
      <w:r w:rsidRPr="00E36B3F">
        <w:rPr>
          <w:color w:val="000000"/>
        </w:rPr>
        <w:t>Libraries 2025 Symposium</w:t>
      </w:r>
    </w:p>
    <w:p w:rsidR="009E4E17" w:rsidRPr="00E36B3F" w:rsidRDefault="009E4E17" w:rsidP="009E4E17">
      <w:pPr>
        <w:pStyle w:val="ListParagraph"/>
        <w:rPr>
          <w:color w:val="000000"/>
          <w:sz w:val="24"/>
          <w:szCs w:val="24"/>
        </w:rPr>
      </w:pPr>
    </w:p>
    <w:p w:rsidR="009E4E17" w:rsidRPr="00E36B3F" w:rsidRDefault="009E4E17" w:rsidP="009E4E17">
      <w:pPr>
        <w:shd w:val="clear" w:color="auto" w:fill="FFFFFF"/>
        <w:ind w:left="709"/>
        <w:jc w:val="both"/>
        <w:rPr>
          <w:color w:val="000000"/>
        </w:rPr>
      </w:pPr>
      <w:r w:rsidRPr="00E36B3F">
        <w:rPr>
          <w:color w:val="000000"/>
        </w:rPr>
        <w:t xml:space="preserve">This is a joint initiative </w:t>
      </w:r>
      <w:r w:rsidR="00E36B3F" w:rsidRPr="00E36B3F">
        <w:rPr>
          <w:color w:val="000000"/>
        </w:rPr>
        <w:t>involving OLS</w:t>
      </w:r>
      <w:r w:rsidR="000C0C9B" w:rsidRPr="00E36B3F">
        <w:rPr>
          <w:color w:val="000000"/>
        </w:rPr>
        <w:t xml:space="preserve"> - North</w:t>
      </w:r>
      <w:r w:rsidRPr="00E36B3F">
        <w:rPr>
          <w:color w:val="000000"/>
        </w:rPr>
        <w:t xml:space="preserve">, SOLS, OLA, the Federation and CULC.   Using funds for the $15 million investment’s Future Plans budget, the group has begun planning for the Libraries 2025 Symposium to be held on April 29 and 30, 2015.  Like its predecessor </w:t>
      </w:r>
      <w:r w:rsidR="00C530B6">
        <w:rPr>
          <w:color w:val="000000"/>
        </w:rPr>
        <w:t>in 2009,</w:t>
      </w:r>
      <w:r w:rsidRPr="00E36B3F">
        <w:rPr>
          <w:color w:val="000000"/>
        </w:rPr>
        <w:t xml:space="preserve"> </w:t>
      </w:r>
      <w:r w:rsidR="00C530B6">
        <w:rPr>
          <w:color w:val="000000"/>
        </w:rPr>
        <w:t>t</w:t>
      </w:r>
      <w:r w:rsidRPr="00E36B3F">
        <w:rPr>
          <w:color w:val="000000"/>
        </w:rPr>
        <w:t xml:space="preserve">he initiative will bring together representatives from the Ontario public library community to celebrate achievements like the training </w:t>
      </w:r>
      <w:r w:rsidR="00C530B6">
        <w:rPr>
          <w:color w:val="000000"/>
        </w:rPr>
        <w:t>p</w:t>
      </w:r>
      <w:r w:rsidRPr="00E36B3F">
        <w:rPr>
          <w:color w:val="000000"/>
        </w:rPr>
        <w:t>ortal and the Library as Place Institute but also</w:t>
      </w:r>
      <w:r w:rsidR="00C530B6">
        <w:rPr>
          <w:color w:val="000000"/>
        </w:rPr>
        <w:t xml:space="preserve"> to</w:t>
      </w:r>
      <w:r w:rsidRPr="00E36B3F">
        <w:rPr>
          <w:color w:val="000000"/>
        </w:rPr>
        <w:t xml:space="preserve"> look to </w:t>
      </w:r>
      <w:r w:rsidR="00C530B6">
        <w:rPr>
          <w:color w:val="000000"/>
        </w:rPr>
        <w:t>what the future</w:t>
      </w:r>
      <w:r w:rsidRPr="00E36B3F">
        <w:rPr>
          <w:color w:val="000000"/>
        </w:rPr>
        <w:t xml:space="preserve"> holds.  Select representatives from the library community came together on September 29</w:t>
      </w:r>
      <w:r w:rsidR="00C530B6">
        <w:rPr>
          <w:color w:val="000000"/>
        </w:rPr>
        <w:t>, 2014</w:t>
      </w:r>
      <w:r w:rsidRPr="00E36B3F">
        <w:rPr>
          <w:color w:val="000000"/>
        </w:rPr>
        <w:t xml:space="preserve"> to brainstorm for the event.  Five major themes emerged from the session: </w:t>
      </w:r>
      <w:r w:rsidR="00C530B6">
        <w:rPr>
          <w:color w:val="000000"/>
        </w:rPr>
        <w:t>c</w:t>
      </w:r>
      <w:r w:rsidRPr="00E36B3F">
        <w:rPr>
          <w:color w:val="000000"/>
        </w:rPr>
        <w:t xml:space="preserve">ontinuous experimenting and innovating, </w:t>
      </w:r>
      <w:r w:rsidR="00C530B6">
        <w:rPr>
          <w:color w:val="000000"/>
        </w:rPr>
        <w:t>p</w:t>
      </w:r>
      <w:r w:rsidRPr="00E36B3F">
        <w:rPr>
          <w:color w:val="000000"/>
        </w:rPr>
        <w:t xml:space="preserve">roving our </w:t>
      </w:r>
      <w:r w:rsidR="00C530B6">
        <w:rPr>
          <w:color w:val="000000"/>
        </w:rPr>
        <w:t>s</w:t>
      </w:r>
      <w:r w:rsidRPr="00E36B3F">
        <w:rPr>
          <w:color w:val="000000"/>
        </w:rPr>
        <w:t xml:space="preserve">tories, </w:t>
      </w:r>
      <w:r w:rsidR="00C530B6">
        <w:rPr>
          <w:color w:val="000000"/>
        </w:rPr>
        <w:t>s</w:t>
      </w:r>
      <w:r w:rsidRPr="00E36B3F">
        <w:rPr>
          <w:color w:val="000000"/>
        </w:rPr>
        <w:t xml:space="preserve">taff evolution, </w:t>
      </w:r>
      <w:r w:rsidR="00C530B6">
        <w:rPr>
          <w:color w:val="000000"/>
        </w:rPr>
        <w:t>c</w:t>
      </w:r>
      <w:r w:rsidRPr="00E36B3F">
        <w:rPr>
          <w:color w:val="000000"/>
        </w:rPr>
        <w:t xml:space="preserve">ollaborative resource development and </w:t>
      </w:r>
      <w:r w:rsidR="00C530B6">
        <w:rPr>
          <w:color w:val="000000"/>
        </w:rPr>
        <w:t>community-</w:t>
      </w:r>
      <w:r w:rsidRPr="00E36B3F">
        <w:rPr>
          <w:color w:val="000000"/>
        </w:rPr>
        <w:t xml:space="preserve">based </w:t>
      </w:r>
      <w:r w:rsidR="00CB600C" w:rsidRPr="00E36B3F">
        <w:rPr>
          <w:color w:val="000000"/>
        </w:rPr>
        <w:t>design</w:t>
      </w:r>
      <w:r w:rsidRPr="00E36B3F">
        <w:rPr>
          <w:color w:val="000000"/>
        </w:rPr>
        <w:t xml:space="preserve">.  </w:t>
      </w:r>
      <w:r w:rsidR="000C0C9B" w:rsidRPr="00E36B3F">
        <w:rPr>
          <w:color w:val="000000"/>
        </w:rPr>
        <w:t>OLS - North</w:t>
      </w:r>
      <w:r w:rsidRPr="00E36B3F">
        <w:rPr>
          <w:color w:val="000000"/>
        </w:rPr>
        <w:t xml:space="preserve"> is managing registration and the conference planning aspects of the event.</w:t>
      </w:r>
    </w:p>
    <w:p w:rsidR="009E4E17" w:rsidRPr="00E36B3F" w:rsidRDefault="009E4E17" w:rsidP="009E4E17">
      <w:pPr>
        <w:shd w:val="clear" w:color="auto" w:fill="FFFFFF"/>
        <w:ind w:left="709"/>
        <w:jc w:val="both"/>
        <w:rPr>
          <w:color w:val="000000"/>
        </w:rPr>
      </w:pPr>
    </w:p>
    <w:p w:rsidR="009E4E17" w:rsidRPr="00E36B3F" w:rsidRDefault="009E4E17" w:rsidP="0077608F">
      <w:pPr>
        <w:pStyle w:val="ListParagraph"/>
        <w:numPr>
          <w:ilvl w:val="0"/>
          <w:numId w:val="19"/>
        </w:numPr>
        <w:shd w:val="clear" w:color="auto" w:fill="FFFFFF"/>
        <w:ind w:left="709"/>
        <w:jc w:val="both"/>
        <w:rPr>
          <w:color w:val="000000"/>
          <w:sz w:val="24"/>
          <w:szCs w:val="24"/>
        </w:rPr>
      </w:pPr>
      <w:r w:rsidRPr="00E36B3F">
        <w:rPr>
          <w:color w:val="000000"/>
          <w:sz w:val="24"/>
          <w:szCs w:val="24"/>
        </w:rPr>
        <w:t>Education Fund</w:t>
      </w:r>
    </w:p>
    <w:p w:rsidR="009E4E17" w:rsidRPr="00E36B3F" w:rsidRDefault="009E4E17" w:rsidP="009E4E17">
      <w:pPr>
        <w:shd w:val="clear" w:color="auto" w:fill="FFFFFF"/>
        <w:ind w:left="709"/>
        <w:jc w:val="both"/>
        <w:rPr>
          <w:color w:val="000000"/>
        </w:rPr>
      </w:pPr>
    </w:p>
    <w:p w:rsidR="009E4E17" w:rsidRPr="00E36B3F" w:rsidRDefault="00C530B6" w:rsidP="009E4E17">
      <w:pPr>
        <w:shd w:val="clear" w:color="auto" w:fill="FFFFFF"/>
        <w:ind w:left="709"/>
        <w:jc w:val="both"/>
        <w:rPr>
          <w:color w:val="000000"/>
        </w:rPr>
      </w:pPr>
      <w:r>
        <w:rPr>
          <w:color w:val="000000"/>
        </w:rPr>
        <w:t>Sixty-</w:t>
      </w:r>
      <w:r w:rsidR="009E4E17" w:rsidRPr="00E36B3F">
        <w:rPr>
          <w:color w:val="000000"/>
        </w:rPr>
        <w:t xml:space="preserve">three libraries were originally approved for seventy-two applications totaling </w:t>
      </w:r>
      <w:r>
        <w:rPr>
          <w:color w:val="000000"/>
        </w:rPr>
        <w:t>$</w:t>
      </w:r>
      <w:r w:rsidR="009E4E17" w:rsidRPr="00E36B3F">
        <w:rPr>
          <w:color w:val="000000"/>
        </w:rPr>
        <w:t>581,789.  There have been a number of</w:t>
      </w:r>
      <w:r>
        <w:rPr>
          <w:color w:val="000000"/>
        </w:rPr>
        <w:t xml:space="preserve"> revisions to requests </w:t>
      </w:r>
      <w:r w:rsidR="009E4E17" w:rsidRPr="00E36B3F">
        <w:rPr>
          <w:color w:val="000000"/>
        </w:rPr>
        <w:t xml:space="preserve">resulting in revised commitments of just under $480,000.  Fifty-four projects have been completed, 3 cancelled and fifteen are </w:t>
      </w:r>
      <w:r w:rsidR="00CB600C">
        <w:rPr>
          <w:color w:val="000000"/>
        </w:rPr>
        <w:t>s</w:t>
      </w:r>
      <w:r w:rsidR="009E4E17" w:rsidRPr="00E36B3F">
        <w:rPr>
          <w:color w:val="000000"/>
        </w:rPr>
        <w:t>till underway.  Forty-s</w:t>
      </w:r>
      <w:r w:rsidR="00CB600C">
        <w:rPr>
          <w:color w:val="000000"/>
        </w:rPr>
        <w:t>e</w:t>
      </w:r>
      <w:r w:rsidR="009E4E17" w:rsidRPr="00E36B3F">
        <w:rPr>
          <w:color w:val="000000"/>
        </w:rPr>
        <w:t>ven post project reports have been receiv</w:t>
      </w:r>
      <w:r w:rsidR="00CB600C">
        <w:rPr>
          <w:color w:val="000000"/>
        </w:rPr>
        <w:t>e</w:t>
      </w:r>
      <w:r w:rsidR="009E4E17" w:rsidRPr="00E36B3F">
        <w:rPr>
          <w:color w:val="000000"/>
        </w:rPr>
        <w:t>d and projects will continue in some cases until 2015.</w:t>
      </w:r>
    </w:p>
    <w:p w:rsidR="00980692" w:rsidRPr="00E36B3F" w:rsidRDefault="00980692" w:rsidP="00980692">
      <w:pPr>
        <w:rPr>
          <w:rFonts w:eastAsiaTheme="minorHAnsi"/>
          <w:highlight w:val="yellow"/>
          <w:lang w:val="en-GB"/>
        </w:rPr>
      </w:pPr>
    </w:p>
    <w:p w:rsidR="00980692" w:rsidRPr="00E36B3F" w:rsidRDefault="00980692" w:rsidP="00266622">
      <w:pPr>
        <w:shd w:val="clear" w:color="auto" w:fill="FFFFFF"/>
        <w:jc w:val="both"/>
      </w:pPr>
      <w:r w:rsidRPr="00E36B3F">
        <w:t>Of the $15 million investment, just over $14</w:t>
      </w:r>
      <w:r w:rsidR="0009331B" w:rsidRPr="00E36B3F">
        <w:t>.57</w:t>
      </w:r>
      <w:r w:rsidRPr="00E36B3F">
        <w:t xml:space="preserve"> million</w:t>
      </w:r>
      <w:r w:rsidR="0009331B" w:rsidRPr="00E36B3F">
        <w:t xml:space="preserve"> </w:t>
      </w:r>
      <w:r w:rsidRPr="00E36B3F">
        <w:t>has been spent to date</w:t>
      </w:r>
      <w:r w:rsidR="0009331B" w:rsidRPr="00E36B3F">
        <w:t xml:space="preserve"> (excluding interest) as of September 2014.</w:t>
      </w:r>
      <w:r w:rsidRPr="00E36B3F">
        <w:t xml:space="preserve"> </w:t>
      </w:r>
    </w:p>
    <w:p w:rsidR="005E4D9C" w:rsidRPr="00E36B3F" w:rsidRDefault="005E4D9C" w:rsidP="00D7138C">
      <w:pPr>
        <w:pStyle w:val="CommentText"/>
        <w:rPr>
          <w:rFonts w:ascii="Times New Roman" w:hAnsi="Times New Roman"/>
          <w:b/>
          <w:sz w:val="24"/>
          <w:szCs w:val="24"/>
          <w:highlight w:val="yellow"/>
        </w:rPr>
      </w:pPr>
    </w:p>
    <w:p w:rsidR="00A6708B" w:rsidRPr="00E36B3F" w:rsidRDefault="00A6708B" w:rsidP="00751B07">
      <w:pPr>
        <w:pStyle w:val="CommentText"/>
        <w:rPr>
          <w:rFonts w:ascii="Times New Roman" w:hAnsi="Times New Roman"/>
          <w:b/>
          <w:sz w:val="24"/>
          <w:szCs w:val="24"/>
          <w:highlight w:val="yellow"/>
        </w:rPr>
      </w:pPr>
    </w:p>
    <w:p w:rsidR="00CE7288" w:rsidRPr="00E36B3F" w:rsidRDefault="00A30DBE" w:rsidP="00BD18CE">
      <w:pPr>
        <w:pStyle w:val="CommentText"/>
        <w:rPr>
          <w:rFonts w:ascii="Times New Roman" w:hAnsi="Times New Roman"/>
          <w:b/>
          <w:bCs/>
          <w:sz w:val="24"/>
          <w:szCs w:val="24"/>
        </w:rPr>
      </w:pPr>
      <w:r w:rsidRPr="00E36B3F">
        <w:rPr>
          <w:rFonts w:ascii="Times New Roman" w:hAnsi="Times New Roman"/>
          <w:b/>
          <w:sz w:val="24"/>
          <w:szCs w:val="24"/>
        </w:rPr>
        <w:t>PROVINCIAL INVESTMENT IN E-RESOURCES FOR LIBRARIES</w:t>
      </w:r>
      <w:r w:rsidR="005E1E83" w:rsidRPr="00E36B3F">
        <w:rPr>
          <w:rFonts w:ascii="Times New Roman" w:hAnsi="Times New Roman"/>
          <w:b/>
          <w:sz w:val="24"/>
          <w:szCs w:val="24"/>
        </w:rPr>
        <w:t xml:space="preserve"> </w:t>
      </w:r>
      <w:r w:rsidR="00CE7288" w:rsidRPr="00E36B3F">
        <w:rPr>
          <w:rFonts w:ascii="Times New Roman" w:hAnsi="Times New Roman"/>
          <w:sz w:val="24"/>
          <w:szCs w:val="24"/>
        </w:rPr>
        <w:t>(</w:t>
      </w:r>
      <w:r w:rsidR="00CE7288" w:rsidRPr="00E36B3F">
        <w:rPr>
          <w:rFonts w:ascii="Times New Roman" w:hAnsi="Times New Roman"/>
          <w:b/>
          <w:bCs/>
          <w:sz w:val="24"/>
          <w:szCs w:val="24"/>
        </w:rPr>
        <w:t>Revised Core Suite of E-Resources for 2013, 2014 and 2015)</w:t>
      </w:r>
    </w:p>
    <w:p w:rsidR="00CE7288" w:rsidRPr="00E36B3F" w:rsidRDefault="00CE7288" w:rsidP="000F607C">
      <w:pPr>
        <w:pStyle w:val="CommentText"/>
        <w:rPr>
          <w:rFonts w:ascii="Times New Roman" w:hAnsi="Times New Roman"/>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3381"/>
        <w:gridCol w:w="6650"/>
      </w:tblGrid>
      <w:tr w:rsidR="00CE7288" w:rsidRPr="00E36B3F" w:rsidTr="005B15EA">
        <w:trPr>
          <w:trHeight w:val="208"/>
        </w:trPr>
        <w:tc>
          <w:tcPr>
            <w:tcW w:w="10031" w:type="dxa"/>
            <w:gridSpan w:val="2"/>
          </w:tcPr>
          <w:p w:rsidR="00CE7288" w:rsidRPr="00E36B3F" w:rsidRDefault="004A58DE" w:rsidP="005B15EA">
            <w:pPr>
              <w:pStyle w:val="Default"/>
              <w:tabs>
                <w:tab w:val="left" w:pos="8964"/>
              </w:tabs>
              <w:rPr>
                <w:rFonts w:ascii="Times New Roman" w:hAnsi="Times New Roman" w:cs="Times New Roman"/>
                <w:color w:val="auto"/>
              </w:rPr>
            </w:pPr>
            <w:r w:rsidRPr="00E36B3F">
              <w:rPr>
                <w:rFonts w:ascii="Times New Roman" w:hAnsi="Times New Roman" w:cs="Times New Roman"/>
                <w:color w:val="auto"/>
              </w:rPr>
              <w:t>OLS - North</w:t>
            </w:r>
            <w:r w:rsidR="00CE7288" w:rsidRPr="00E36B3F">
              <w:rPr>
                <w:rFonts w:ascii="Times New Roman" w:hAnsi="Times New Roman" w:cs="Times New Roman"/>
                <w:color w:val="auto"/>
              </w:rPr>
              <w:t xml:space="preserve"> has been p</w:t>
            </w:r>
            <w:r w:rsidR="00C530B6">
              <w:rPr>
                <w:rFonts w:ascii="Times New Roman" w:hAnsi="Times New Roman" w:cs="Times New Roman"/>
                <w:color w:val="auto"/>
              </w:rPr>
              <w:t>leased to collaborate with SOLS</w:t>
            </w:r>
            <w:r w:rsidR="00CE7288" w:rsidRPr="00E36B3F">
              <w:rPr>
                <w:rFonts w:ascii="Times New Roman" w:hAnsi="Times New Roman" w:cs="Times New Roman"/>
                <w:color w:val="auto"/>
              </w:rPr>
              <w:t xml:space="preserve"> in confirming a revised core suite of e-resources for </w:t>
            </w:r>
            <w:r w:rsidR="005B15EA" w:rsidRPr="00E36B3F">
              <w:rPr>
                <w:rFonts w:ascii="Times New Roman" w:hAnsi="Times New Roman" w:cs="Times New Roman"/>
                <w:color w:val="auto"/>
              </w:rPr>
              <w:t>th</w:t>
            </w:r>
            <w:r w:rsidR="00CE7288" w:rsidRPr="00E36B3F">
              <w:rPr>
                <w:rFonts w:ascii="Times New Roman" w:hAnsi="Times New Roman" w:cs="Times New Roman"/>
                <w:color w:val="auto"/>
              </w:rPr>
              <w:t>e next three years. These products are fun</w:t>
            </w:r>
            <w:r w:rsidR="00D7138C" w:rsidRPr="00E36B3F">
              <w:rPr>
                <w:rFonts w:ascii="Times New Roman" w:hAnsi="Times New Roman" w:cs="Times New Roman"/>
                <w:color w:val="auto"/>
              </w:rPr>
              <w:t>ded by the</w:t>
            </w:r>
            <w:r w:rsidR="00CE7288" w:rsidRPr="00E36B3F">
              <w:rPr>
                <w:rFonts w:ascii="Times New Roman" w:hAnsi="Times New Roman" w:cs="Times New Roman"/>
                <w:color w:val="auto"/>
              </w:rPr>
              <w:t xml:space="preserve"> Ministry to ensure equitable access to information for all Ontarians through their public libraries. The Ministry has committed $1.8 million to this project for each of the next three years.</w:t>
            </w:r>
          </w:p>
          <w:p w:rsidR="005E4D9C" w:rsidRPr="00E36B3F" w:rsidRDefault="005E4D9C" w:rsidP="000F607C">
            <w:pPr>
              <w:pStyle w:val="Default"/>
              <w:rPr>
                <w:rFonts w:ascii="Times New Roman" w:hAnsi="Times New Roman" w:cs="Times New Roman"/>
                <w:b/>
                <w:bCs/>
              </w:rPr>
            </w:pPr>
          </w:p>
          <w:p w:rsidR="00CE7288" w:rsidRDefault="00CE7288" w:rsidP="000F607C">
            <w:pPr>
              <w:pStyle w:val="Default"/>
              <w:rPr>
                <w:rFonts w:ascii="Times New Roman" w:hAnsi="Times New Roman" w:cs="Times New Roman"/>
                <w:b/>
                <w:bCs/>
              </w:rPr>
            </w:pPr>
            <w:r w:rsidRPr="00E36B3F">
              <w:rPr>
                <w:rFonts w:ascii="Times New Roman" w:hAnsi="Times New Roman" w:cs="Times New Roman"/>
                <w:b/>
                <w:bCs/>
              </w:rPr>
              <w:t>Revised Core Suite 2013, 2014, 2015</w:t>
            </w:r>
          </w:p>
          <w:p w:rsidR="00D36EDE" w:rsidRPr="00E36B3F" w:rsidRDefault="00D36EDE" w:rsidP="000F607C">
            <w:pPr>
              <w:pStyle w:val="Default"/>
              <w:rPr>
                <w:rFonts w:ascii="Times New Roman" w:hAnsi="Times New Roman" w:cs="Times New Roman"/>
              </w:rPr>
            </w:pPr>
          </w:p>
        </w:tc>
      </w:tr>
      <w:tr w:rsidR="00CE7288" w:rsidRPr="00E36B3F" w:rsidTr="005B15EA">
        <w:trPr>
          <w:trHeight w:val="93"/>
        </w:trPr>
        <w:tc>
          <w:tcPr>
            <w:tcW w:w="3381" w:type="dxa"/>
          </w:tcPr>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b/>
                <w:bCs/>
              </w:rPr>
              <w:t>Vendor</w:t>
            </w:r>
          </w:p>
        </w:tc>
        <w:tc>
          <w:tcPr>
            <w:tcW w:w="6650" w:type="dxa"/>
          </w:tcPr>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b/>
                <w:bCs/>
              </w:rPr>
              <w:t>Products</w:t>
            </w:r>
          </w:p>
        </w:tc>
      </w:tr>
      <w:tr w:rsidR="00CE7288" w:rsidRPr="00E36B3F" w:rsidTr="005B15EA">
        <w:trPr>
          <w:trHeight w:val="118"/>
        </w:trPr>
        <w:tc>
          <w:tcPr>
            <w:tcW w:w="3381" w:type="dxa"/>
          </w:tcPr>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rPr>
              <w:t>Career Cruising</w:t>
            </w:r>
          </w:p>
        </w:tc>
        <w:tc>
          <w:tcPr>
            <w:tcW w:w="6650" w:type="dxa"/>
          </w:tcPr>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rPr>
              <w:t>Career Cruising (10)1</w:t>
            </w:r>
          </w:p>
        </w:tc>
      </w:tr>
      <w:tr w:rsidR="00CE7288" w:rsidRPr="00E36B3F" w:rsidTr="005B15EA">
        <w:trPr>
          <w:trHeight w:val="553"/>
        </w:trPr>
        <w:tc>
          <w:tcPr>
            <w:tcW w:w="3381" w:type="dxa"/>
          </w:tcPr>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rPr>
              <w:t>EBSCO</w:t>
            </w:r>
          </w:p>
        </w:tc>
        <w:tc>
          <w:tcPr>
            <w:tcW w:w="6650" w:type="dxa"/>
          </w:tcPr>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rPr>
              <w:t>Canadian Points of View (11)</w:t>
            </w:r>
          </w:p>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rPr>
              <w:t>Consumer Health Complete (7)</w:t>
            </w:r>
          </w:p>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rPr>
              <w:t>Multilingual Health – French (42)</w:t>
            </w:r>
          </w:p>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rPr>
              <w:t>Novelist (4)</w:t>
            </w:r>
          </w:p>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rPr>
              <w:t>Novelist K-8 (6)</w:t>
            </w:r>
          </w:p>
        </w:tc>
      </w:tr>
      <w:tr w:rsidR="00CE7288" w:rsidRPr="00E36B3F" w:rsidTr="005B15EA">
        <w:trPr>
          <w:trHeight w:val="93"/>
        </w:trPr>
        <w:tc>
          <w:tcPr>
            <w:tcW w:w="3381" w:type="dxa"/>
          </w:tcPr>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rPr>
              <w:t>EDURef</w:t>
            </w:r>
          </w:p>
        </w:tc>
        <w:tc>
          <w:tcPr>
            <w:tcW w:w="6650" w:type="dxa"/>
          </w:tcPr>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rPr>
              <w:t>PebbleGo (5)</w:t>
            </w:r>
          </w:p>
        </w:tc>
      </w:tr>
      <w:tr w:rsidR="00CE7288" w:rsidRPr="00E36B3F" w:rsidTr="005B15EA">
        <w:trPr>
          <w:trHeight w:val="668"/>
        </w:trPr>
        <w:tc>
          <w:tcPr>
            <w:tcW w:w="3381" w:type="dxa"/>
          </w:tcPr>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rPr>
              <w:t>Gale Cengage</w:t>
            </w:r>
          </w:p>
        </w:tc>
        <w:tc>
          <w:tcPr>
            <w:tcW w:w="6650" w:type="dxa"/>
          </w:tcPr>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rPr>
              <w:t>Chilton</w:t>
            </w:r>
            <w:r w:rsidR="00D44E15" w:rsidRPr="00E36B3F">
              <w:rPr>
                <w:rFonts w:ascii="Times New Roman" w:hAnsi="Times New Roman" w:cs="Times New Roman"/>
              </w:rPr>
              <w:t xml:space="preserve"> </w:t>
            </w:r>
            <w:r w:rsidRPr="00E36B3F">
              <w:rPr>
                <w:rFonts w:ascii="Times New Roman" w:hAnsi="Times New Roman" w:cs="Times New Roman"/>
              </w:rPr>
              <w:t>Library (3)</w:t>
            </w:r>
          </w:p>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rPr>
              <w:t>CPI.Q (12)</w:t>
            </w:r>
          </w:p>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rPr>
              <w:t>General OneFile with InfoTrac Collections (19)</w:t>
            </w:r>
          </w:p>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rPr>
              <w:t>Kids InfoBits (9)</w:t>
            </w:r>
          </w:p>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rPr>
              <w:t>Literature Resource Center (20)</w:t>
            </w:r>
          </w:p>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rPr>
              <w:t>Virtual Reference Library</w:t>
            </w:r>
          </w:p>
        </w:tc>
      </w:tr>
      <w:tr w:rsidR="00CE7288" w:rsidRPr="00E36B3F" w:rsidTr="005B15EA">
        <w:trPr>
          <w:trHeight w:val="93"/>
        </w:trPr>
        <w:tc>
          <w:tcPr>
            <w:tcW w:w="3381" w:type="dxa"/>
          </w:tcPr>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rPr>
              <w:t>Micromedia Proquest</w:t>
            </w:r>
          </w:p>
        </w:tc>
        <w:tc>
          <w:tcPr>
            <w:tcW w:w="6650" w:type="dxa"/>
          </w:tcPr>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rPr>
              <w:t>Ancestry Library Edition (1)</w:t>
            </w:r>
          </w:p>
        </w:tc>
      </w:tr>
      <w:tr w:rsidR="00CE7288" w:rsidRPr="00E36B3F" w:rsidTr="005B15EA">
        <w:trPr>
          <w:trHeight w:val="93"/>
        </w:trPr>
        <w:tc>
          <w:tcPr>
            <w:tcW w:w="3381" w:type="dxa"/>
          </w:tcPr>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rPr>
              <w:t>Rosen</w:t>
            </w:r>
          </w:p>
        </w:tc>
        <w:tc>
          <w:tcPr>
            <w:tcW w:w="6650" w:type="dxa"/>
          </w:tcPr>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rPr>
              <w:t>Teen Health and Wellness (14)</w:t>
            </w:r>
          </w:p>
        </w:tc>
      </w:tr>
      <w:tr w:rsidR="00CE7288" w:rsidRPr="00E36B3F" w:rsidTr="008A5748">
        <w:trPr>
          <w:trHeight w:val="564"/>
        </w:trPr>
        <w:tc>
          <w:tcPr>
            <w:tcW w:w="3381" w:type="dxa"/>
          </w:tcPr>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rPr>
              <w:t>Tumbleweed</w:t>
            </w:r>
          </w:p>
        </w:tc>
        <w:tc>
          <w:tcPr>
            <w:tcW w:w="6650" w:type="dxa"/>
          </w:tcPr>
          <w:p w:rsidR="00CE7288" w:rsidRPr="00E36B3F" w:rsidRDefault="00CE7288" w:rsidP="000F607C">
            <w:pPr>
              <w:pStyle w:val="Default"/>
              <w:rPr>
                <w:rFonts w:ascii="Times New Roman" w:hAnsi="Times New Roman" w:cs="Times New Roman"/>
              </w:rPr>
            </w:pPr>
            <w:r w:rsidRPr="00E36B3F">
              <w:rPr>
                <w:rFonts w:ascii="Times New Roman" w:hAnsi="Times New Roman" w:cs="Times New Roman"/>
              </w:rPr>
              <w:t>Tumblebooks (including Library, Unplugged, Cloud, Cloud Junior and Audio Cloud) (2)</w:t>
            </w:r>
          </w:p>
        </w:tc>
      </w:tr>
    </w:tbl>
    <w:p w:rsidR="00236AC1" w:rsidRDefault="00236AC1" w:rsidP="00B346AA">
      <w:pPr>
        <w:jc w:val="both"/>
        <w:rPr>
          <w:b/>
          <w:highlight w:val="yellow"/>
        </w:rPr>
      </w:pPr>
    </w:p>
    <w:p w:rsidR="00556F05" w:rsidRDefault="00556F05" w:rsidP="00B346AA">
      <w:pPr>
        <w:jc w:val="both"/>
        <w:rPr>
          <w:b/>
          <w:highlight w:val="yellow"/>
        </w:rPr>
      </w:pPr>
    </w:p>
    <w:p w:rsidR="00556F05" w:rsidRPr="00E36B3F" w:rsidRDefault="00556F05" w:rsidP="00B346AA">
      <w:pPr>
        <w:jc w:val="both"/>
        <w:rPr>
          <w:b/>
          <w:highlight w:val="yellow"/>
        </w:rPr>
      </w:pPr>
    </w:p>
    <w:p w:rsidR="004D6F09" w:rsidRPr="00E36B3F" w:rsidRDefault="00A30DBE" w:rsidP="00B346AA">
      <w:pPr>
        <w:jc w:val="both"/>
        <w:rPr>
          <w:b/>
        </w:rPr>
      </w:pPr>
      <w:r w:rsidRPr="00E36B3F">
        <w:rPr>
          <w:b/>
        </w:rPr>
        <w:t>OTHER INITIATIVES INVOLVING THIRD PARTIES</w:t>
      </w:r>
    </w:p>
    <w:p w:rsidR="005E1E83" w:rsidRPr="00E36B3F" w:rsidRDefault="005E1E83" w:rsidP="00B346AA">
      <w:pPr>
        <w:jc w:val="both"/>
        <w:rPr>
          <w:b/>
        </w:rPr>
      </w:pPr>
    </w:p>
    <w:p w:rsidR="00A27846" w:rsidRPr="00E36B3F" w:rsidRDefault="003E7A67" w:rsidP="00B346AA">
      <w:pPr>
        <w:pStyle w:val="CommentText"/>
        <w:jc w:val="both"/>
        <w:rPr>
          <w:rFonts w:ascii="Times New Roman" w:hAnsi="Times New Roman"/>
          <w:sz w:val="24"/>
          <w:szCs w:val="24"/>
          <w:lang w:val="en-CA"/>
        </w:rPr>
      </w:pPr>
      <w:r w:rsidRPr="00E36B3F">
        <w:rPr>
          <w:rFonts w:ascii="Times New Roman" w:hAnsi="Times New Roman"/>
          <w:sz w:val="24"/>
          <w:szCs w:val="24"/>
          <w:lang w:val="en-CA"/>
        </w:rPr>
        <w:t>OLS - North</w:t>
      </w:r>
      <w:r w:rsidR="00A27846" w:rsidRPr="00E36B3F">
        <w:rPr>
          <w:rFonts w:ascii="Times New Roman" w:hAnsi="Times New Roman"/>
          <w:sz w:val="24"/>
          <w:szCs w:val="24"/>
          <w:lang w:val="en-CA"/>
        </w:rPr>
        <w:t xml:space="preserve"> encourages cooperation and coordination amongst libraries in order to expand the impact of their budget dollars.</w:t>
      </w:r>
      <w:r w:rsidR="009F5EEE" w:rsidRPr="00E36B3F">
        <w:rPr>
          <w:rFonts w:ascii="Times New Roman" w:hAnsi="Times New Roman"/>
          <w:sz w:val="24"/>
          <w:szCs w:val="24"/>
          <w:lang w:val="en-CA"/>
        </w:rPr>
        <w:t xml:space="preserve"> </w:t>
      </w:r>
      <w:r w:rsidRPr="00E36B3F">
        <w:rPr>
          <w:rFonts w:ascii="Times New Roman" w:hAnsi="Times New Roman"/>
          <w:sz w:val="24"/>
          <w:szCs w:val="24"/>
          <w:lang w:val="en-CA"/>
        </w:rPr>
        <w:t>OLS - North</w:t>
      </w:r>
      <w:r w:rsidR="009F5EEE" w:rsidRPr="00E36B3F">
        <w:rPr>
          <w:rFonts w:ascii="Times New Roman" w:hAnsi="Times New Roman"/>
          <w:sz w:val="24"/>
          <w:szCs w:val="24"/>
          <w:lang w:val="en-CA"/>
        </w:rPr>
        <w:t xml:space="preserve"> and SOLS </w:t>
      </w:r>
      <w:r w:rsidR="001554FD" w:rsidRPr="00E36B3F">
        <w:rPr>
          <w:rFonts w:ascii="Times New Roman" w:hAnsi="Times New Roman"/>
          <w:sz w:val="24"/>
          <w:szCs w:val="24"/>
          <w:lang w:val="en-CA"/>
        </w:rPr>
        <w:t>have</w:t>
      </w:r>
      <w:r w:rsidR="00BC37E3" w:rsidRPr="00E36B3F">
        <w:rPr>
          <w:rFonts w:ascii="Times New Roman" w:hAnsi="Times New Roman"/>
          <w:sz w:val="24"/>
          <w:szCs w:val="24"/>
          <w:lang w:val="en-CA"/>
        </w:rPr>
        <w:t xml:space="preserve"> </w:t>
      </w:r>
      <w:r w:rsidR="009F5EEE" w:rsidRPr="00E36B3F">
        <w:rPr>
          <w:rFonts w:ascii="Times New Roman" w:hAnsi="Times New Roman"/>
          <w:sz w:val="24"/>
          <w:szCs w:val="24"/>
          <w:lang w:val="en-CA"/>
        </w:rPr>
        <w:t>offer</w:t>
      </w:r>
      <w:r w:rsidR="00BC37E3" w:rsidRPr="00E36B3F">
        <w:rPr>
          <w:rFonts w:ascii="Times New Roman" w:hAnsi="Times New Roman"/>
          <w:sz w:val="24"/>
          <w:szCs w:val="24"/>
          <w:lang w:val="en-CA"/>
        </w:rPr>
        <w:t>ed</w:t>
      </w:r>
      <w:r w:rsidR="009F5EEE" w:rsidRPr="00E36B3F">
        <w:rPr>
          <w:rFonts w:ascii="Times New Roman" w:hAnsi="Times New Roman"/>
          <w:sz w:val="24"/>
          <w:szCs w:val="24"/>
          <w:lang w:val="en-CA"/>
        </w:rPr>
        <w:t xml:space="preserve"> certain progr</w:t>
      </w:r>
      <w:r w:rsidR="00E74D38" w:rsidRPr="00E36B3F">
        <w:rPr>
          <w:rFonts w:ascii="Times New Roman" w:hAnsi="Times New Roman"/>
          <w:sz w:val="24"/>
          <w:szCs w:val="24"/>
          <w:lang w:val="en-CA"/>
        </w:rPr>
        <w:t>ams and services in partnership</w:t>
      </w:r>
      <w:r w:rsidR="00BC37E3" w:rsidRPr="00E36B3F">
        <w:rPr>
          <w:rFonts w:ascii="Times New Roman" w:hAnsi="Times New Roman"/>
          <w:sz w:val="24"/>
          <w:szCs w:val="24"/>
          <w:lang w:val="en-CA"/>
        </w:rPr>
        <w:t xml:space="preserve"> over the years</w:t>
      </w:r>
      <w:r w:rsidR="00E74D38" w:rsidRPr="00E36B3F">
        <w:rPr>
          <w:rFonts w:ascii="Times New Roman" w:hAnsi="Times New Roman"/>
          <w:sz w:val="24"/>
          <w:szCs w:val="24"/>
          <w:lang w:val="en-CA"/>
        </w:rPr>
        <w:t xml:space="preserve">.  </w:t>
      </w:r>
      <w:r w:rsidR="00082FBD" w:rsidRPr="00E36B3F">
        <w:rPr>
          <w:rFonts w:ascii="Times New Roman" w:hAnsi="Times New Roman"/>
          <w:sz w:val="24"/>
          <w:szCs w:val="24"/>
          <w:lang w:val="en-CA"/>
        </w:rPr>
        <w:t xml:space="preserve">These services are either offered collaboratively, or </w:t>
      </w:r>
      <w:r w:rsidR="005E1E83" w:rsidRPr="00E36B3F">
        <w:rPr>
          <w:rFonts w:ascii="Times New Roman" w:hAnsi="Times New Roman"/>
          <w:sz w:val="24"/>
          <w:szCs w:val="24"/>
          <w:lang w:val="en-CA"/>
        </w:rPr>
        <w:t xml:space="preserve">one of the agencies delivers them </w:t>
      </w:r>
      <w:r w:rsidR="00082FBD" w:rsidRPr="00E36B3F">
        <w:rPr>
          <w:rFonts w:ascii="Times New Roman" w:hAnsi="Times New Roman"/>
          <w:sz w:val="24"/>
          <w:szCs w:val="24"/>
          <w:lang w:val="en-CA"/>
        </w:rPr>
        <w:t>on behalf of the province. These services include:</w:t>
      </w:r>
    </w:p>
    <w:p w:rsidR="009217B3" w:rsidRPr="00E36B3F" w:rsidRDefault="009217B3" w:rsidP="00B346AA">
      <w:pPr>
        <w:pStyle w:val="CommentText"/>
        <w:jc w:val="both"/>
        <w:rPr>
          <w:rFonts w:ascii="Times New Roman" w:hAnsi="Times New Roman"/>
          <w:sz w:val="24"/>
          <w:szCs w:val="24"/>
          <w:lang w:val="en-CA"/>
        </w:rPr>
      </w:pPr>
    </w:p>
    <w:p w:rsidR="009217B3" w:rsidRPr="00E36B3F" w:rsidRDefault="009217B3" w:rsidP="0077608F">
      <w:pPr>
        <w:pStyle w:val="CommentText"/>
        <w:numPr>
          <w:ilvl w:val="0"/>
          <w:numId w:val="3"/>
        </w:numPr>
        <w:jc w:val="both"/>
        <w:rPr>
          <w:rFonts w:ascii="Times New Roman" w:hAnsi="Times New Roman"/>
          <w:b/>
          <w:sz w:val="24"/>
          <w:szCs w:val="24"/>
          <w:lang w:val="en-CA"/>
        </w:rPr>
      </w:pPr>
      <w:r w:rsidRPr="00E36B3F">
        <w:rPr>
          <w:rFonts w:ascii="Times New Roman" w:hAnsi="Times New Roman"/>
          <w:b/>
          <w:sz w:val="24"/>
          <w:szCs w:val="24"/>
          <w:lang w:val="en-CA"/>
        </w:rPr>
        <w:t>Pools</w:t>
      </w:r>
    </w:p>
    <w:p w:rsidR="009217B3" w:rsidRPr="00E36B3F" w:rsidRDefault="004A58DE" w:rsidP="00A84F4D">
      <w:pPr>
        <w:pStyle w:val="CommentText"/>
        <w:ind w:left="720"/>
        <w:jc w:val="both"/>
        <w:rPr>
          <w:rFonts w:ascii="Times New Roman" w:hAnsi="Times New Roman"/>
          <w:sz w:val="24"/>
          <w:szCs w:val="24"/>
          <w:lang w:val="en-CA"/>
        </w:rPr>
      </w:pPr>
      <w:r w:rsidRPr="00E36B3F">
        <w:rPr>
          <w:rFonts w:ascii="Times New Roman" w:hAnsi="Times New Roman"/>
          <w:sz w:val="24"/>
          <w:szCs w:val="24"/>
          <w:lang w:val="en-CA"/>
        </w:rPr>
        <w:t>OLS - North</w:t>
      </w:r>
      <w:r w:rsidR="009217B3" w:rsidRPr="00E36B3F">
        <w:rPr>
          <w:rFonts w:ascii="Times New Roman" w:hAnsi="Times New Roman"/>
          <w:sz w:val="24"/>
          <w:szCs w:val="24"/>
          <w:lang w:val="en-CA"/>
        </w:rPr>
        <w:t xml:space="preserve"> facilitates the development of materials pools.</w:t>
      </w:r>
      <w:r w:rsidR="00B40137" w:rsidRPr="00E36B3F">
        <w:rPr>
          <w:rFonts w:ascii="Times New Roman" w:hAnsi="Times New Roman"/>
          <w:sz w:val="24"/>
          <w:szCs w:val="24"/>
          <w:lang w:val="en-CA"/>
        </w:rPr>
        <w:t xml:space="preserve">  All new pools are delivered province-wide.</w:t>
      </w:r>
      <w:r w:rsidR="009217B3" w:rsidRPr="00E36B3F">
        <w:rPr>
          <w:rFonts w:ascii="Times New Roman" w:hAnsi="Times New Roman"/>
          <w:sz w:val="24"/>
          <w:szCs w:val="24"/>
          <w:lang w:val="en-CA"/>
        </w:rPr>
        <w:t xml:space="preserve">  This is a cost effective method of sharing resources and adding variety to collections.  Adding the purchasing power of several libraries together achieves economies of scale and buys more material for the same contribution.</w:t>
      </w:r>
    </w:p>
    <w:p w:rsidR="00A10579" w:rsidRPr="00E36B3F" w:rsidRDefault="00A10579" w:rsidP="00A84F4D">
      <w:pPr>
        <w:pStyle w:val="CommentText"/>
        <w:ind w:left="720"/>
        <w:jc w:val="both"/>
        <w:rPr>
          <w:rFonts w:ascii="Times New Roman" w:hAnsi="Times New Roman"/>
          <w:sz w:val="24"/>
          <w:szCs w:val="24"/>
          <w:lang w:val="en-CA"/>
        </w:rPr>
      </w:pPr>
    </w:p>
    <w:p w:rsidR="00A27846" w:rsidRPr="00E36B3F" w:rsidRDefault="00A27846" w:rsidP="0077608F">
      <w:pPr>
        <w:pStyle w:val="CommentText"/>
        <w:numPr>
          <w:ilvl w:val="0"/>
          <w:numId w:val="3"/>
        </w:numPr>
        <w:jc w:val="both"/>
        <w:rPr>
          <w:rFonts w:ascii="Times New Roman" w:hAnsi="Times New Roman"/>
          <w:b/>
          <w:sz w:val="24"/>
          <w:szCs w:val="24"/>
          <w:lang w:val="en-CA"/>
        </w:rPr>
      </w:pPr>
      <w:r w:rsidRPr="00E36B3F">
        <w:rPr>
          <w:rFonts w:ascii="Times New Roman" w:hAnsi="Times New Roman"/>
          <w:b/>
          <w:sz w:val="24"/>
          <w:szCs w:val="24"/>
          <w:lang w:val="en-CA"/>
        </w:rPr>
        <w:t>Interlibrary Loan</w:t>
      </w:r>
      <w:r w:rsidR="00D44E15" w:rsidRPr="00E36B3F">
        <w:rPr>
          <w:rFonts w:ascii="Times New Roman" w:hAnsi="Times New Roman"/>
          <w:b/>
          <w:sz w:val="24"/>
          <w:szCs w:val="24"/>
          <w:lang w:val="en-CA"/>
        </w:rPr>
        <w:t>s</w:t>
      </w:r>
    </w:p>
    <w:p w:rsidR="005E1E83" w:rsidRPr="00751B07" w:rsidRDefault="00A27846" w:rsidP="00751B07">
      <w:pPr>
        <w:pStyle w:val="CommentText"/>
        <w:ind w:left="720"/>
        <w:jc w:val="both"/>
        <w:rPr>
          <w:rFonts w:ascii="Times New Roman" w:hAnsi="Times New Roman"/>
          <w:sz w:val="24"/>
          <w:szCs w:val="24"/>
          <w:lang w:val="en-CA"/>
        </w:rPr>
      </w:pPr>
      <w:r w:rsidRPr="00E36B3F">
        <w:rPr>
          <w:rFonts w:ascii="Times New Roman" w:hAnsi="Times New Roman"/>
          <w:sz w:val="24"/>
          <w:szCs w:val="24"/>
          <w:lang w:val="en-CA"/>
        </w:rPr>
        <w:t>Interlibrary Loan enhances resource sharing among Ontario public libraries.  The purpose of interlibrary loan is to provide access to materials not held by a local library.  Libraries have access to other publ</w:t>
      </w:r>
      <w:r w:rsidR="00D44E15" w:rsidRPr="00E36B3F">
        <w:rPr>
          <w:rFonts w:ascii="Times New Roman" w:hAnsi="Times New Roman"/>
          <w:sz w:val="24"/>
          <w:szCs w:val="24"/>
          <w:lang w:val="en-CA"/>
        </w:rPr>
        <w:t>ic library databases in Ontario</w:t>
      </w:r>
      <w:r w:rsidRPr="00E36B3F">
        <w:rPr>
          <w:rFonts w:ascii="Times New Roman" w:hAnsi="Times New Roman"/>
          <w:sz w:val="24"/>
          <w:szCs w:val="24"/>
          <w:lang w:val="en-CA"/>
        </w:rPr>
        <w:t xml:space="preserve"> and are able to borrow </w:t>
      </w:r>
      <w:r w:rsidR="00FF20DF" w:rsidRPr="00E36B3F">
        <w:rPr>
          <w:rFonts w:ascii="Times New Roman" w:hAnsi="Times New Roman"/>
          <w:sz w:val="24"/>
          <w:szCs w:val="24"/>
          <w:lang w:val="en-CA"/>
        </w:rPr>
        <w:t>material resources on</w:t>
      </w:r>
      <w:r w:rsidRPr="00E36B3F">
        <w:rPr>
          <w:rFonts w:ascii="Times New Roman" w:hAnsi="Times New Roman"/>
          <w:sz w:val="24"/>
          <w:szCs w:val="24"/>
          <w:lang w:val="en-CA"/>
        </w:rPr>
        <w:t xml:space="preserve"> behalf of their clients.</w:t>
      </w:r>
    </w:p>
    <w:p w:rsidR="00D36EDE" w:rsidRPr="00E36B3F" w:rsidRDefault="00D36EDE" w:rsidP="00B346AA">
      <w:pPr>
        <w:ind w:left="720"/>
        <w:jc w:val="both"/>
        <w:rPr>
          <w:lang w:val="en-CA"/>
        </w:rPr>
      </w:pPr>
    </w:p>
    <w:p w:rsidR="00A27846" w:rsidRPr="00E36B3F" w:rsidRDefault="005D6715" w:rsidP="0077608F">
      <w:pPr>
        <w:numPr>
          <w:ilvl w:val="0"/>
          <w:numId w:val="3"/>
        </w:numPr>
        <w:jc w:val="both"/>
        <w:rPr>
          <w:b/>
        </w:rPr>
      </w:pPr>
      <w:r w:rsidRPr="00E36B3F">
        <w:rPr>
          <w:b/>
        </w:rPr>
        <w:t xml:space="preserve">Interloan </w:t>
      </w:r>
      <w:r w:rsidR="00A27846" w:rsidRPr="00E36B3F">
        <w:rPr>
          <w:b/>
        </w:rPr>
        <w:t>Help Desk</w:t>
      </w:r>
    </w:p>
    <w:p w:rsidR="00A27846" w:rsidRPr="00E36B3F" w:rsidRDefault="00A27846" w:rsidP="00560B4F">
      <w:pPr>
        <w:pStyle w:val="CommentText"/>
        <w:ind w:left="720"/>
        <w:jc w:val="both"/>
        <w:rPr>
          <w:rFonts w:ascii="Times New Roman" w:hAnsi="Times New Roman"/>
          <w:sz w:val="24"/>
          <w:szCs w:val="24"/>
          <w:lang w:val="en-CA"/>
        </w:rPr>
      </w:pPr>
      <w:r w:rsidRPr="00E36B3F">
        <w:rPr>
          <w:rFonts w:ascii="Times New Roman" w:hAnsi="Times New Roman"/>
          <w:sz w:val="24"/>
          <w:szCs w:val="24"/>
          <w:lang w:val="en-CA"/>
        </w:rPr>
        <w:t xml:space="preserve">SOLS maintains a help desk which is available to </w:t>
      </w:r>
      <w:r w:rsidR="009F5EEE" w:rsidRPr="00E36B3F">
        <w:rPr>
          <w:rFonts w:ascii="Times New Roman" w:hAnsi="Times New Roman"/>
          <w:sz w:val="24"/>
          <w:szCs w:val="24"/>
          <w:lang w:val="en-CA"/>
        </w:rPr>
        <w:t xml:space="preserve">all public librarians in </w:t>
      </w:r>
      <w:r w:rsidR="00FF20DF" w:rsidRPr="00E36B3F">
        <w:rPr>
          <w:rFonts w:ascii="Times New Roman" w:hAnsi="Times New Roman"/>
          <w:sz w:val="24"/>
          <w:szCs w:val="24"/>
          <w:lang w:val="en-CA"/>
        </w:rPr>
        <w:t>Ontario for</w:t>
      </w:r>
      <w:r w:rsidRPr="00E36B3F">
        <w:rPr>
          <w:rFonts w:ascii="Times New Roman" w:hAnsi="Times New Roman"/>
          <w:sz w:val="24"/>
          <w:szCs w:val="24"/>
          <w:lang w:val="en-CA"/>
        </w:rPr>
        <w:t xml:space="preserve"> </w:t>
      </w:r>
      <w:r w:rsidR="00FF20DF" w:rsidRPr="00E36B3F">
        <w:rPr>
          <w:rFonts w:ascii="Times New Roman" w:hAnsi="Times New Roman"/>
          <w:sz w:val="24"/>
          <w:szCs w:val="24"/>
          <w:lang w:val="en-CA"/>
        </w:rPr>
        <w:t>Interloan</w:t>
      </w:r>
      <w:r w:rsidR="009F5EEE" w:rsidRPr="00E36B3F">
        <w:rPr>
          <w:rFonts w:ascii="Times New Roman" w:hAnsi="Times New Roman"/>
          <w:sz w:val="24"/>
          <w:szCs w:val="24"/>
          <w:lang w:val="en-CA"/>
        </w:rPr>
        <w:t xml:space="preserve"> </w:t>
      </w:r>
      <w:r w:rsidRPr="00E36B3F">
        <w:rPr>
          <w:rFonts w:ascii="Times New Roman" w:hAnsi="Times New Roman"/>
          <w:sz w:val="24"/>
          <w:szCs w:val="24"/>
          <w:lang w:val="en-CA"/>
        </w:rPr>
        <w:t>related questions</w:t>
      </w:r>
      <w:r w:rsidR="009F5EEE" w:rsidRPr="00E36B3F">
        <w:rPr>
          <w:rFonts w:ascii="Times New Roman" w:hAnsi="Times New Roman"/>
          <w:sz w:val="24"/>
          <w:szCs w:val="24"/>
          <w:lang w:val="en-CA"/>
        </w:rPr>
        <w:t>.</w:t>
      </w:r>
      <w:r w:rsidRPr="00E36B3F">
        <w:rPr>
          <w:rFonts w:ascii="Times New Roman" w:hAnsi="Times New Roman"/>
          <w:sz w:val="24"/>
          <w:szCs w:val="24"/>
          <w:lang w:val="en-CA"/>
        </w:rPr>
        <w:t xml:space="preserve"> </w:t>
      </w:r>
    </w:p>
    <w:p w:rsidR="00386FBA" w:rsidRPr="00E36B3F" w:rsidRDefault="00386FBA" w:rsidP="00B346AA">
      <w:pPr>
        <w:pStyle w:val="CommentText"/>
        <w:tabs>
          <w:tab w:val="num" w:pos="2340"/>
        </w:tabs>
        <w:jc w:val="both"/>
        <w:rPr>
          <w:rFonts w:ascii="Times New Roman" w:hAnsi="Times New Roman"/>
          <w:sz w:val="24"/>
          <w:szCs w:val="24"/>
          <w:lang w:val="en-CA"/>
        </w:rPr>
      </w:pPr>
    </w:p>
    <w:p w:rsidR="00A27846" w:rsidRPr="00E36B3F" w:rsidRDefault="00A27846" w:rsidP="0077608F">
      <w:pPr>
        <w:pStyle w:val="CommentText"/>
        <w:numPr>
          <w:ilvl w:val="0"/>
          <w:numId w:val="3"/>
        </w:numPr>
        <w:jc w:val="both"/>
        <w:rPr>
          <w:rFonts w:ascii="Times New Roman" w:hAnsi="Times New Roman"/>
          <w:b/>
          <w:sz w:val="24"/>
          <w:szCs w:val="24"/>
          <w:lang w:val="en-CA"/>
        </w:rPr>
      </w:pPr>
      <w:r w:rsidRPr="00E36B3F">
        <w:rPr>
          <w:rFonts w:ascii="Times New Roman" w:hAnsi="Times New Roman"/>
          <w:b/>
          <w:sz w:val="24"/>
          <w:szCs w:val="24"/>
          <w:lang w:val="en-CA"/>
        </w:rPr>
        <w:t>Excel</w:t>
      </w:r>
    </w:p>
    <w:p w:rsidR="005E4D9C" w:rsidRDefault="00A27846" w:rsidP="00CB600C">
      <w:pPr>
        <w:pStyle w:val="CommentText"/>
        <w:ind w:left="720"/>
        <w:jc w:val="both"/>
        <w:rPr>
          <w:rFonts w:ascii="Times New Roman" w:hAnsi="Times New Roman"/>
          <w:sz w:val="24"/>
          <w:szCs w:val="24"/>
          <w:lang w:val="en-CA"/>
        </w:rPr>
      </w:pPr>
      <w:r w:rsidRPr="00E36B3F">
        <w:rPr>
          <w:rFonts w:ascii="Times New Roman" w:hAnsi="Times New Roman"/>
          <w:sz w:val="24"/>
          <w:szCs w:val="24"/>
          <w:lang w:val="en-CA"/>
        </w:rPr>
        <w:t>SOLS administers Excel, a training program in managing a small public library which is available to all libraries in Ontario</w:t>
      </w:r>
      <w:r w:rsidR="00E74D38" w:rsidRPr="00E36B3F">
        <w:rPr>
          <w:rFonts w:ascii="Times New Roman" w:hAnsi="Times New Roman"/>
          <w:sz w:val="24"/>
          <w:szCs w:val="24"/>
          <w:lang w:val="en-CA"/>
        </w:rPr>
        <w:t xml:space="preserve"> including </w:t>
      </w:r>
      <w:r w:rsidR="004A58DE" w:rsidRPr="00E36B3F">
        <w:rPr>
          <w:rFonts w:ascii="Times New Roman" w:hAnsi="Times New Roman"/>
          <w:sz w:val="24"/>
          <w:szCs w:val="24"/>
          <w:lang w:val="en-CA"/>
        </w:rPr>
        <w:t>OLS - North</w:t>
      </w:r>
      <w:r w:rsidR="00E74D38" w:rsidRPr="00E36B3F">
        <w:rPr>
          <w:rFonts w:ascii="Times New Roman" w:hAnsi="Times New Roman"/>
          <w:sz w:val="24"/>
          <w:szCs w:val="24"/>
          <w:lang w:val="en-CA"/>
        </w:rPr>
        <w:t xml:space="preserve"> library clients.</w:t>
      </w:r>
    </w:p>
    <w:p w:rsidR="00556F05" w:rsidRPr="00E36B3F" w:rsidRDefault="00556F05" w:rsidP="00CB600C">
      <w:pPr>
        <w:pStyle w:val="CommentText"/>
        <w:ind w:left="720"/>
        <w:jc w:val="both"/>
        <w:rPr>
          <w:rFonts w:ascii="Times New Roman" w:hAnsi="Times New Roman"/>
          <w:sz w:val="24"/>
          <w:szCs w:val="24"/>
          <w:lang w:val="en-CA"/>
        </w:rPr>
      </w:pPr>
    </w:p>
    <w:p w:rsidR="00A27846" w:rsidRPr="00E36B3F" w:rsidRDefault="00A27846" w:rsidP="0077608F">
      <w:pPr>
        <w:numPr>
          <w:ilvl w:val="0"/>
          <w:numId w:val="3"/>
        </w:numPr>
        <w:jc w:val="both"/>
        <w:rPr>
          <w:b/>
          <w:lang w:val="en-CA"/>
        </w:rPr>
      </w:pPr>
      <w:r w:rsidRPr="00E36B3F">
        <w:rPr>
          <w:b/>
          <w:lang w:val="en-CA"/>
        </w:rPr>
        <w:t>Joint Purchasing</w:t>
      </w:r>
    </w:p>
    <w:p w:rsidR="005D6715" w:rsidRPr="00E36B3F" w:rsidRDefault="004A58DE" w:rsidP="005D6715">
      <w:pPr>
        <w:ind w:left="720"/>
        <w:jc w:val="both"/>
        <w:rPr>
          <w:lang w:val="en-CA"/>
        </w:rPr>
      </w:pPr>
      <w:r w:rsidRPr="00E36B3F">
        <w:rPr>
          <w:lang w:val="en-CA"/>
        </w:rPr>
        <w:t>OLS - North</w:t>
      </w:r>
      <w:r w:rsidR="00A27846" w:rsidRPr="00E36B3F">
        <w:rPr>
          <w:lang w:val="en-CA"/>
        </w:rPr>
        <w:t xml:space="preserve"> and SOLS organize and negotiate prices for various </w:t>
      </w:r>
      <w:r w:rsidR="009F5EEE" w:rsidRPr="00E36B3F">
        <w:rPr>
          <w:lang w:val="en-CA"/>
        </w:rPr>
        <w:t>joint purchases for</w:t>
      </w:r>
      <w:r w:rsidR="00672616" w:rsidRPr="00E36B3F">
        <w:rPr>
          <w:lang w:val="en-CA"/>
        </w:rPr>
        <w:t xml:space="preserve"> client libraries.  </w:t>
      </w:r>
      <w:r w:rsidR="00FF20DF" w:rsidRPr="00E36B3F">
        <w:rPr>
          <w:lang w:val="en-CA"/>
        </w:rPr>
        <w:t>This results</w:t>
      </w:r>
      <w:r w:rsidR="00A27846" w:rsidRPr="00E36B3F">
        <w:rPr>
          <w:lang w:val="en-CA"/>
        </w:rPr>
        <w:t xml:space="preserve"> in cost o</w:t>
      </w:r>
      <w:r w:rsidR="00672616" w:rsidRPr="00E36B3F">
        <w:rPr>
          <w:lang w:val="en-CA"/>
        </w:rPr>
        <w:t xml:space="preserve">r administrative benefits to </w:t>
      </w:r>
      <w:r w:rsidR="00A27846" w:rsidRPr="00E36B3F">
        <w:rPr>
          <w:lang w:val="en-CA"/>
        </w:rPr>
        <w:t>libraries.  Partnerships are also encouraged with other organizations.</w:t>
      </w:r>
      <w:r w:rsidR="003415B4" w:rsidRPr="00E36B3F">
        <w:rPr>
          <w:lang w:val="en-CA"/>
        </w:rPr>
        <w:t xml:space="preserve">  </w:t>
      </w:r>
    </w:p>
    <w:p w:rsidR="000E2A97" w:rsidRPr="00E36B3F" w:rsidRDefault="000E2A97" w:rsidP="005D6715">
      <w:pPr>
        <w:ind w:left="720"/>
        <w:jc w:val="both"/>
        <w:rPr>
          <w:lang w:val="en-CA"/>
        </w:rPr>
      </w:pPr>
    </w:p>
    <w:p w:rsidR="000E2A97" w:rsidRPr="00E36B3F" w:rsidRDefault="00CB600C" w:rsidP="00045E1F">
      <w:pPr>
        <w:ind w:left="284" w:firstLine="76"/>
        <w:jc w:val="both"/>
        <w:rPr>
          <w:b/>
          <w:lang w:val="en-CA"/>
        </w:rPr>
      </w:pPr>
      <w:r>
        <w:rPr>
          <w:b/>
          <w:lang w:val="en-CA"/>
        </w:rPr>
        <w:t>6</w:t>
      </w:r>
      <w:r w:rsidR="000E2A97" w:rsidRPr="00E36B3F">
        <w:rPr>
          <w:b/>
          <w:lang w:val="en-CA"/>
        </w:rPr>
        <w:t xml:space="preserve">. </w:t>
      </w:r>
      <w:r w:rsidR="009D0339" w:rsidRPr="00E36B3F">
        <w:rPr>
          <w:b/>
          <w:lang w:val="en-CA"/>
        </w:rPr>
        <w:tab/>
      </w:r>
      <w:r w:rsidR="000E2A97" w:rsidRPr="00E36B3F">
        <w:rPr>
          <w:b/>
          <w:lang w:val="en-CA"/>
        </w:rPr>
        <w:t>JASI</w:t>
      </w:r>
    </w:p>
    <w:p w:rsidR="000E2A97" w:rsidRPr="00E36B3F" w:rsidRDefault="00553C3A" w:rsidP="005D6715">
      <w:pPr>
        <w:ind w:left="720"/>
        <w:jc w:val="both"/>
        <w:rPr>
          <w:lang w:val="en-CA"/>
        </w:rPr>
      </w:pPr>
      <w:r w:rsidRPr="00E36B3F">
        <w:rPr>
          <w:lang w:val="en-CA"/>
        </w:rPr>
        <w:t>The n</w:t>
      </w:r>
      <w:r w:rsidR="000E2A97" w:rsidRPr="00E36B3F">
        <w:rPr>
          <w:lang w:val="en-CA"/>
        </w:rPr>
        <w:t>orthern JASI project has bee</w:t>
      </w:r>
      <w:r w:rsidR="00D44E15" w:rsidRPr="00E36B3F">
        <w:rPr>
          <w:lang w:val="en-CA"/>
        </w:rPr>
        <w:t>n expanded to include Southern l</w:t>
      </w:r>
      <w:r w:rsidR="000E2A97" w:rsidRPr="00E36B3F">
        <w:rPr>
          <w:lang w:val="en-CA"/>
        </w:rPr>
        <w:t xml:space="preserve">ibraries.  There are </w:t>
      </w:r>
      <w:r w:rsidR="00951E11" w:rsidRPr="00E36B3F">
        <w:rPr>
          <w:lang w:val="en-CA"/>
        </w:rPr>
        <w:t xml:space="preserve">currently </w:t>
      </w:r>
      <w:r w:rsidR="002848FF" w:rsidRPr="00E36B3F">
        <w:rPr>
          <w:lang w:val="en-CA"/>
        </w:rPr>
        <w:t>1</w:t>
      </w:r>
      <w:r w:rsidR="00972924" w:rsidRPr="00E36B3F">
        <w:rPr>
          <w:lang w:val="en-CA"/>
        </w:rPr>
        <w:t>7</w:t>
      </w:r>
      <w:r w:rsidR="00951E11" w:rsidRPr="00E36B3F">
        <w:rPr>
          <w:lang w:val="en-CA"/>
        </w:rPr>
        <w:t xml:space="preserve"> </w:t>
      </w:r>
      <w:r w:rsidR="000E2A97" w:rsidRPr="00E36B3F">
        <w:rPr>
          <w:lang w:val="en-CA"/>
        </w:rPr>
        <w:t>southern libraries.</w:t>
      </w:r>
      <w:r w:rsidR="00D7138C" w:rsidRPr="00E36B3F">
        <w:rPr>
          <w:lang w:val="en-CA"/>
        </w:rPr>
        <w:t xml:space="preserve"> This year, </w:t>
      </w:r>
      <w:r w:rsidR="00236AC1" w:rsidRPr="00E36B3F">
        <w:rPr>
          <w:lang w:val="en-CA"/>
        </w:rPr>
        <w:t xml:space="preserve">the maintenance contract renewal with SIRSIDynix is up </w:t>
      </w:r>
      <w:r w:rsidR="005B15EA" w:rsidRPr="00E36B3F">
        <w:rPr>
          <w:lang w:val="en-CA"/>
        </w:rPr>
        <w:t>for renewal</w:t>
      </w:r>
      <w:r w:rsidR="00D7138C" w:rsidRPr="00E36B3F">
        <w:rPr>
          <w:lang w:val="en-CA"/>
        </w:rPr>
        <w:t xml:space="preserve">, </w:t>
      </w:r>
      <w:r w:rsidR="0049630D" w:rsidRPr="00E36B3F">
        <w:rPr>
          <w:lang w:val="en-CA"/>
        </w:rPr>
        <w:t>the review of</w:t>
      </w:r>
      <w:r w:rsidR="00236AC1" w:rsidRPr="00E36B3F">
        <w:rPr>
          <w:lang w:val="en-CA"/>
        </w:rPr>
        <w:t xml:space="preserve"> the market place </w:t>
      </w:r>
      <w:r w:rsidR="0049630D" w:rsidRPr="00E36B3F">
        <w:rPr>
          <w:lang w:val="en-CA"/>
        </w:rPr>
        <w:t>has been completed and we are currently negotiating the contract</w:t>
      </w:r>
      <w:r w:rsidR="00236AC1" w:rsidRPr="00E36B3F">
        <w:rPr>
          <w:lang w:val="en-CA"/>
        </w:rPr>
        <w:t>.</w:t>
      </w:r>
    </w:p>
    <w:p w:rsidR="00A1417B" w:rsidRPr="00E36B3F" w:rsidRDefault="00A1417B" w:rsidP="005D6715">
      <w:pPr>
        <w:ind w:left="720"/>
        <w:jc w:val="both"/>
        <w:rPr>
          <w:lang w:val="en-CA"/>
        </w:rPr>
      </w:pPr>
    </w:p>
    <w:p w:rsidR="00A1417B" w:rsidRPr="00CB600C" w:rsidRDefault="00CB600C" w:rsidP="00CB600C">
      <w:pPr>
        <w:ind w:left="360"/>
        <w:jc w:val="both"/>
        <w:rPr>
          <w:b/>
          <w:lang w:val="en-CA"/>
        </w:rPr>
      </w:pPr>
      <w:r>
        <w:rPr>
          <w:b/>
          <w:lang w:val="en-CA"/>
        </w:rPr>
        <w:t>7.</w:t>
      </w:r>
      <w:r>
        <w:rPr>
          <w:b/>
          <w:lang w:val="en-CA"/>
        </w:rPr>
        <w:tab/>
      </w:r>
      <w:r w:rsidR="00A1417B" w:rsidRPr="00CB600C">
        <w:rPr>
          <w:b/>
          <w:lang w:val="en-CA"/>
        </w:rPr>
        <w:t>First Nation Repository</w:t>
      </w:r>
    </w:p>
    <w:p w:rsidR="00A1417B" w:rsidRPr="00E36B3F" w:rsidRDefault="004A58DE" w:rsidP="00A1417B">
      <w:pPr>
        <w:ind w:left="709"/>
        <w:jc w:val="both"/>
        <w:rPr>
          <w:lang w:val="en-CA"/>
        </w:rPr>
      </w:pPr>
      <w:r w:rsidRPr="00E36B3F">
        <w:rPr>
          <w:lang w:val="en-CA"/>
        </w:rPr>
        <w:t>OLS - North</w:t>
      </w:r>
      <w:r w:rsidR="00A1417B" w:rsidRPr="00E36B3F">
        <w:rPr>
          <w:lang w:val="en-CA"/>
        </w:rPr>
        <w:t xml:space="preserve"> maintains the portal created as part of the pilot project.  No decision h</w:t>
      </w:r>
      <w:r w:rsidR="00D7138C" w:rsidRPr="00E36B3F">
        <w:rPr>
          <w:lang w:val="en-CA"/>
        </w:rPr>
        <w:t xml:space="preserve">as been made as to whether </w:t>
      </w:r>
      <w:r w:rsidR="00A1417B" w:rsidRPr="00E36B3F">
        <w:rPr>
          <w:lang w:val="en-CA"/>
        </w:rPr>
        <w:t>we will expand access to the portal or not.</w:t>
      </w:r>
    </w:p>
    <w:p w:rsidR="005D6715" w:rsidRPr="00E36B3F" w:rsidRDefault="005D6715" w:rsidP="005D6715">
      <w:pPr>
        <w:ind w:left="720"/>
        <w:jc w:val="both"/>
        <w:rPr>
          <w:lang w:val="en-CA"/>
        </w:rPr>
      </w:pPr>
    </w:p>
    <w:p w:rsidR="00A27846" w:rsidRPr="00E36B3F" w:rsidRDefault="00A30DBE" w:rsidP="00B346AA">
      <w:pPr>
        <w:pStyle w:val="CommentText"/>
        <w:jc w:val="both"/>
        <w:rPr>
          <w:rFonts w:ascii="Times New Roman" w:hAnsi="Times New Roman"/>
          <w:b/>
          <w:sz w:val="24"/>
          <w:szCs w:val="24"/>
          <w:lang w:val="en-CA"/>
        </w:rPr>
      </w:pPr>
      <w:r w:rsidRPr="00E36B3F">
        <w:rPr>
          <w:rFonts w:ascii="Times New Roman" w:hAnsi="Times New Roman"/>
          <w:b/>
          <w:sz w:val="24"/>
          <w:szCs w:val="24"/>
          <w:lang w:val="en-CA"/>
        </w:rPr>
        <w:t>PROVINCIAL INITIATIVES</w:t>
      </w:r>
    </w:p>
    <w:p w:rsidR="00672616" w:rsidRPr="00E36B3F" w:rsidRDefault="00672616" w:rsidP="00B346AA">
      <w:pPr>
        <w:pStyle w:val="CommentText"/>
        <w:ind w:left="1440"/>
        <w:jc w:val="both"/>
        <w:rPr>
          <w:rFonts w:ascii="Times New Roman" w:hAnsi="Times New Roman"/>
          <w:sz w:val="24"/>
          <w:szCs w:val="24"/>
          <w:lang w:val="en-CA"/>
        </w:rPr>
      </w:pPr>
    </w:p>
    <w:p w:rsidR="00A27846" w:rsidRPr="00E36B3F" w:rsidRDefault="00A27846" w:rsidP="0077608F">
      <w:pPr>
        <w:pStyle w:val="CommentText"/>
        <w:numPr>
          <w:ilvl w:val="0"/>
          <w:numId w:val="4"/>
        </w:numPr>
        <w:jc w:val="both"/>
        <w:rPr>
          <w:rFonts w:ascii="Times New Roman" w:hAnsi="Times New Roman"/>
          <w:b/>
          <w:sz w:val="24"/>
          <w:szCs w:val="24"/>
          <w:lang w:val="en-CA"/>
        </w:rPr>
      </w:pPr>
      <w:r w:rsidRPr="00E36B3F">
        <w:rPr>
          <w:rFonts w:ascii="Times New Roman" w:hAnsi="Times New Roman"/>
          <w:b/>
          <w:sz w:val="24"/>
          <w:szCs w:val="24"/>
          <w:lang w:val="en-US"/>
        </w:rPr>
        <w:t>Ontario Public Library Directory</w:t>
      </w:r>
    </w:p>
    <w:p w:rsidR="00A27846" w:rsidRPr="00E36B3F" w:rsidRDefault="00A27846" w:rsidP="00560B4F">
      <w:pPr>
        <w:pStyle w:val="CommentText"/>
        <w:ind w:left="720"/>
        <w:jc w:val="both"/>
        <w:rPr>
          <w:rFonts w:ascii="Times New Roman" w:hAnsi="Times New Roman"/>
          <w:sz w:val="24"/>
          <w:szCs w:val="24"/>
          <w:lang w:val="en-US"/>
        </w:rPr>
      </w:pPr>
      <w:r w:rsidRPr="00E36B3F">
        <w:rPr>
          <w:rFonts w:ascii="Times New Roman" w:hAnsi="Times New Roman"/>
          <w:sz w:val="24"/>
          <w:szCs w:val="24"/>
          <w:lang w:val="en-US"/>
        </w:rPr>
        <w:t xml:space="preserve">The Ontario Public Library Directory is a provincial initiative supported by </w:t>
      </w:r>
      <w:r w:rsidR="00162805" w:rsidRPr="00E36B3F">
        <w:rPr>
          <w:rFonts w:ascii="Times New Roman" w:hAnsi="Times New Roman"/>
          <w:sz w:val="24"/>
          <w:szCs w:val="24"/>
          <w:lang w:val="en-US"/>
        </w:rPr>
        <w:t>OLS - North</w:t>
      </w:r>
      <w:r w:rsidRPr="00E36B3F">
        <w:rPr>
          <w:rFonts w:ascii="Times New Roman" w:hAnsi="Times New Roman"/>
          <w:sz w:val="24"/>
          <w:szCs w:val="24"/>
          <w:lang w:val="en-US"/>
        </w:rPr>
        <w:t xml:space="preserve">.  The directory </w:t>
      </w:r>
      <w:r w:rsidR="005D6715" w:rsidRPr="00E36B3F">
        <w:rPr>
          <w:rFonts w:ascii="Times New Roman" w:hAnsi="Times New Roman"/>
          <w:sz w:val="24"/>
          <w:szCs w:val="24"/>
          <w:lang w:val="en-US"/>
        </w:rPr>
        <w:t>was reprinted in early 2007 and is also available online.</w:t>
      </w:r>
    </w:p>
    <w:p w:rsidR="00171500" w:rsidRDefault="00171500" w:rsidP="00560B4F">
      <w:pPr>
        <w:pStyle w:val="CommentText"/>
        <w:tabs>
          <w:tab w:val="num" w:pos="1620"/>
        </w:tabs>
        <w:ind w:firstLine="1620"/>
        <w:jc w:val="both"/>
        <w:rPr>
          <w:rFonts w:ascii="Times New Roman" w:hAnsi="Times New Roman"/>
          <w:sz w:val="24"/>
          <w:szCs w:val="24"/>
          <w:u w:val="single"/>
          <w:lang w:val="en-CA"/>
        </w:rPr>
      </w:pPr>
    </w:p>
    <w:p w:rsidR="00556F05" w:rsidRPr="00E36B3F" w:rsidRDefault="00556F05" w:rsidP="00560B4F">
      <w:pPr>
        <w:pStyle w:val="CommentText"/>
        <w:tabs>
          <w:tab w:val="num" w:pos="1620"/>
        </w:tabs>
        <w:ind w:firstLine="1620"/>
        <w:jc w:val="both"/>
        <w:rPr>
          <w:rFonts w:ascii="Times New Roman" w:hAnsi="Times New Roman"/>
          <w:sz w:val="24"/>
          <w:szCs w:val="24"/>
          <w:u w:val="single"/>
          <w:lang w:val="en-CA"/>
        </w:rPr>
      </w:pPr>
    </w:p>
    <w:p w:rsidR="00715FE1" w:rsidRPr="00E36B3F" w:rsidRDefault="00BC37E3" w:rsidP="00BC37E3">
      <w:pPr>
        <w:pStyle w:val="CommentText"/>
        <w:jc w:val="both"/>
        <w:rPr>
          <w:rFonts w:ascii="Times New Roman" w:hAnsi="Times New Roman"/>
          <w:b/>
          <w:sz w:val="24"/>
          <w:szCs w:val="24"/>
          <w:lang w:val="en-CA"/>
        </w:rPr>
      </w:pPr>
      <w:r w:rsidRPr="00E36B3F">
        <w:rPr>
          <w:rFonts w:ascii="Times New Roman" w:hAnsi="Times New Roman"/>
          <w:b/>
          <w:sz w:val="24"/>
          <w:szCs w:val="24"/>
          <w:lang w:val="en-CA"/>
        </w:rPr>
        <w:t xml:space="preserve">     </w:t>
      </w:r>
      <w:r w:rsidR="00420834" w:rsidRPr="00E36B3F">
        <w:rPr>
          <w:rFonts w:ascii="Times New Roman" w:hAnsi="Times New Roman"/>
          <w:b/>
          <w:sz w:val="24"/>
          <w:szCs w:val="24"/>
          <w:lang w:val="en-CA"/>
        </w:rPr>
        <w:t xml:space="preserve"> </w:t>
      </w:r>
      <w:r w:rsidRPr="00E36B3F">
        <w:rPr>
          <w:rFonts w:ascii="Times New Roman" w:hAnsi="Times New Roman"/>
          <w:b/>
          <w:sz w:val="24"/>
          <w:szCs w:val="24"/>
          <w:lang w:val="en-CA"/>
        </w:rPr>
        <w:t xml:space="preserve"> </w:t>
      </w:r>
      <w:r w:rsidR="001554FD" w:rsidRPr="00E36B3F">
        <w:rPr>
          <w:rFonts w:ascii="Times New Roman" w:hAnsi="Times New Roman"/>
          <w:b/>
          <w:sz w:val="24"/>
          <w:szCs w:val="24"/>
          <w:lang w:val="en-CA"/>
        </w:rPr>
        <w:t>2</w:t>
      </w:r>
      <w:r w:rsidR="00715FE1" w:rsidRPr="00E36B3F">
        <w:rPr>
          <w:rFonts w:ascii="Times New Roman" w:hAnsi="Times New Roman"/>
          <w:b/>
          <w:sz w:val="24"/>
          <w:szCs w:val="24"/>
          <w:lang w:val="en-CA"/>
        </w:rPr>
        <w:t>.  Connectivity</w:t>
      </w:r>
    </w:p>
    <w:p w:rsidR="00025396" w:rsidRPr="00E36B3F" w:rsidRDefault="00715FE1" w:rsidP="00CB600C">
      <w:pPr>
        <w:pStyle w:val="CommentText"/>
        <w:ind w:left="720" w:hanging="720"/>
        <w:jc w:val="both"/>
        <w:rPr>
          <w:rFonts w:ascii="Times New Roman" w:hAnsi="Times New Roman"/>
          <w:sz w:val="24"/>
          <w:szCs w:val="24"/>
          <w:lang w:val="en-CA"/>
        </w:rPr>
      </w:pPr>
      <w:r w:rsidRPr="00E36B3F">
        <w:rPr>
          <w:rFonts w:ascii="Times New Roman" w:hAnsi="Times New Roman"/>
          <w:sz w:val="24"/>
          <w:szCs w:val="24"/>
          <w:lang w:val="en-CA"/>
        </w:rPr>
        <w:tab/>
        <w:t xml:space="preserve">The CEO </w:t>
      </w:r>
      <w:r w:rsidR="00025396" w:rsidRPr="00E36B3F">
        <w:rPr>
          <w:rFonts w:ascii="Times New Roman" w:hAnsi="Times New Roman"/>
          <w:sz w:val="24"/>
          <w:szCs w:val="24"/>
          <w:lang w:val="en-CA"/>
        </w:rPr>
        <w:t xml:space="preserve">of </w:t>
      </w:r>
      <w:r w:rsidR="004A58DE" w:rsidRPr="00E36B3F">
        <w:rPr>
          <w:rFonts w:ascii="Times New Roman" w:hAnsi="Times New Roman"/>
          <w:sz w:val="24"/>
          <w:szCs w:val="24"/>
          <w:lang w:val="en-CA"/>
        </w:rPr>
        <w:t>OLS - North</w:t>
      </w:r>
      <w:r w:rsidR="00025396" w:rsidRPr="00E36B3F">
        <w:rPr>
          <w:rFonts w:ascii="Times New Roman" w:hAnsi="Times New Roman"/>
          <w:sz w:val="24"/>
          <w:szCs w:val="24"/>
          <w:lang w:val="en-CA"/>
        </w:rPr>
        <w:t xml:space="preserve"> </w:t>
      </w:r>
      <w:r w:rsidRPr="00E36B3F">
        <w:rPr>
          <w:rFonts w:ascii="Times New Roman" w:hAnsi="Times New Roman"/>
          <w:sz w:val="24"/>
          <w:szCs w:val="24"/>
          <w:lang w:val="en-CA"/>
        </w:rPr>
        <w:t xml:space="preserve">continues to sit on the Connectivity Steering Committee. </w:t>
      </w:r>
      <w:r w:rsidR="005B15EA" w:rsidRPr="00E36B3F">
        <w:rPr>
          <w:rFonts w:ascii="Times New Roman" w:hAnsi="Times New Roman"/>
          <w:sz w:val="24"/>
          <w:szCs w:val="24"/>
          <w:lang w:val="en-CA"/>
        </w:rPr>
        <w:t xml:space="preserve"> SOLS</w:t>
      </w:r>
      <w:r w:rsidRPr="00E36B3F">
        <w:rPr>
          <w:rFonts w:ascii="Times New Roman" w:hAnsi="Times New Roman"/>
          <w:sz w:val="24"/>
          <w:szCs w:val="24"/>
          <w:lang w:val="en-CA"/>
        </w:rPr>
        <w:t xml:space="preserve"> administers this fund on behalf of the Ministry with</w:t>
      </w:r>
      <w:r w:rsidR="005B15EA" w:rsidRPr="00E36B3F">
        <w:rPr>
          <w:rFonts w:ascii="Times New Roman" w:hAnsi="Times New Roman"/>
          <w:sz w:val="24"/>
          <w:szCs w:val="24"/>
          <w:lang w:val="en-CA"/>
        </w:rPr>
        <w:t xml:space="preserve"> </w:t>
      </w:r>
      <w:r w:rsidRPr="00E36B3F">
        <w:rPr>
          <w:rFonts w:ascii="Times New Roman" w:hAnsi="Times New Roman"/>
          <w:sz w:val="24"/>
          <w:szCs w:val="24"/>
          <w:lang w:val="en-CA"/>
        </w:rPr>
        <w:t>the</w:t>
      </w:r>
      <w:r w:rsidR="00025396" w:rsidRPr="00E36B3F">
        <w:rPr>
          <w:rFonts w:ascii="Times New Roman" w:hAnsi="Times New Roman"/>
          <w:sz w:val="24"/>
          <w:szCs w:val="24"/>
          <w:lang w:val="en-CA"/>
        </w:rPr>
        <w:t xml:space="preserve"> </w:t>
      </w:r>
      <w:r w:rsidRPr="00E36B3F">
        <w:rPr>
          <w:rFonts w:ascii="Times New Roman" w:hAnsi="Times New Roman"/>
          <w:sz w:val="24"/>
          <w:szCs w:val="24"/>
          <w:lang w:val="en-CA"/>
        </w:rPr>
        <w:t xml:space="preserve">advice of a committee comprised of clients, Ministry staff and </w:t>
      </w:r>
      <w:r w:rsidR="004A58DE" w:rsidRPr="00E36B3F">
        <w:rPr>
          <w:rFonts w:ascii="Times New Roman" w:hAnsi="Times New Roman"/>
          <w:sz w:val="24"/>
          <w:szCs w:val="24"/>
          <w:lang w:val="en-CA"/>
        </w:rPr>
        <w:t>OLS - North</w:t>
      </w:r>
      <w:r w:rsidRPr="00E36B3F">
        <w:rPr>
          <w:rFonts w:ascii="Times New Roman" w:hAnsi="Times New Roman"/>
          <w:sz w:val="24"/>
          <w:szCs w:val="24"/>
          <w:lang w:val="en-CA"/>
        </w:rPr>
        <w:t>.  Libraries</w:t>
      </w:r>
      <w:r w:rsidR="00025396" w:rsidRPr="00E36B3F">
        <w:rPr>
          <w:rFonts w:ascii="Times New Roman" w:hAnsi="Times New Roman"/>
          <w:sz w:val="24"/>
          <w:szCs w:val="24"/>
          <w:lang w:val="en-CA"/>
        </w:rPr>
        <w:t xml:space="preserve"> </w:t>
      </w:r>
      <w:r w:rsidR="005B15EA" w:rsidRPr="00E36B3F">
        <w:rPr>
          <w:rFonts w:ascii="Times New Roman" w:hAnsi="Times New Roman"/>
          <w:sz w:val="24"/>
          <w:szCs w:val="24"/>
          <w:lang w:val="en-CA"/>
        </w:rPr>
        <w:tab/>
      </w:r>
      <w:r w:rsidRPr="00E36B3F">
        <w:rPr>
          <w:rFonts w:ascii="Times New Roman" w:hAnsi="Times New Roman"/>
          <w:sz w:val="24"/>
          <w:szCs w:val="24"/>
          <w:lang w:val="en-CA"/>
        </w:rPr>
        <w:t>may apply to this fund for</w:t>
      </w:r>
      <w:r w:rsidR="005B15EA" w:rsidRPr="00E36B3F">
        <w:rPr>
          <w:rFonts w:ascii="Times New Roman" w:hAnsi="Times New Roman"/>
          <w:sz w:val="24"/>
          <w:szCs w:val="24"/>
          <w:lang w:val="en-CA"/>
        </w:rPr>
        <w:t xml:space="preserve"> </w:t>
      </w:r>
      <w:r w:rsidRPr="00E36B3F">
        <w:rPr>
          <w:rFonts w:ascii="Times New Roman" w:hAnsi="Times New Roman"/>
          <w:sz w:val="24"/>
          <w:szCs w:val="24"/>
          <w:lang w:val="en-CA"/>
        </w:rPr>
        <w:t>financial support of their connectivity needs.</w:t>
      </w:r>
    </w:p>
    <w:p w:rsidR="00273D4A" w:rsidRPr="00E36B3F" w:rsidRDefault="00273D4A" w:rsidP="0001362B">
      <w:pPr>
        <w:pStyle w:val="CommentText"/>
        <w:ind w:firstLine="720"/>
        <w:jc w:val="both"/>
        <w:rPr>
          <w:rFonts w:ascii="Times New Roman" w:hAnsi="Times New Roman"/>
          <w:sz w:val="24"/>
          <w:szCs w:val="24"/>
          <w:highlight w:val="yellow"/>
          <w:lang w:val="en-CA"/>
        </w:rPr>
      </w:pPr>
    </w:p>
    <w:p w:rsidR="00C63CF2" w:rsidRPr="00E36B3F" w:rsidRDefault="00A30DBE" w:rsidP="00861009">
      <w:pPr>
        <w:pStyle w:val="CommentText"/>
        <w:jc w:val="both"/>
        <w:rPr>
          <w:rFonts w:ascii="Times New Roman" w:hAnsi="Times New Roman"/>
          <w:b/>
          <w:sz w:val="24"/>
          <w:szCs w:val="24"/>
          <w:lang w:val="en-CA"/>
        </w:rPr>
      </w:pPr>
      <w:r w:rsidRPr="00E36B3F">
        <w:rPr>
          <w:rFonts w:ascii="Times New Roman" w:hAnsi="Times New Roman"/>
          <w:b/>
          <w:sz w:val="24"/>
          <w:szCs w:val="24"/>
          <w:lang w:val="en-CA"/>
        </w:rPr>
        <w:t>FIRST NATIONS SERVICES – INTERIM REPORT</w:t>
      </w:r>
      <w:r w:rsidR="001D7D78" w:rsidRPr="00E36B3F">
        <w:rPr>
          <w:rFonts w:ascii="Times New Roman" w:hAnsi="Times New Roman"/>
          <w:b/>
          <w:sz w:val="24"/>
          <w:szCs w:val="24"/>
          <w:lang w:val="en-CA"/>
        </w:rPr>
        <w:t xml:space="preserve"> </w:t>
      </w:r>
    </w:p>
    <w:p w:rsidR="001D7D78" w:rsidRPr="00E36B3F" w:rsidRDefault="001D7D78" w:rsidP="00861009">
      <w:pPr>
        <w:pStyle w:val="CommentText"/>
        <w:jc w:val="both"/>
        <w:rPr>
          <w:rFonts w:ascii="Times New Roman" w:hAnsi="Times New Roman"/>
          <w:b/>
          <w:sz w:val="24"/>
          <w:szCs w:val="24"/>
          <w:highlight w:val="yellow"/>
          <w:lang w:val="en-CA"/>
        </w:rPr>
      </w:pPr>
    </w:p>
    <w:p w:rsidR="00404DAD" w:rsidRPr="00E36B3F" w:rsidRDefault="00404DAD" w:rsidP="00404DAD">
      <w:pPr>
        <w:jc w:val="both"/>
        <w:rPr>
          <w:color w:val="1F497D"/>
        </w:rPr>
      </w:pPr>
      <w:r w:rsidRPr="00E36B3F">
        <w:rPr>
          <w:color w:val="000000"/>
        </w:rPr>
        <w:t>The First Nation consulting grant allows OLS - North to provide specialized staff who have the skills necessary to provide informed First Nation specific consulting and training. These First Nation Advisors understand the unique experience of our First Nation libraries based on their culture and governance model.</w:t>
      </w:r>
      <w:r w:rsidRPr="00E36B3F">
        <w:rPr>
          <w:color w:val="1F497D"/>
        </w:rPr>
        <w:t xml:space="preserve"> </w:t>
      </w:r>
    </w:p>
    <w:p w:rsidR="00404DAD" w:rsidRPr="00E36B3F" w:rsidRDefault="00404DAD" w:rsidP="00404DAD">
      <w:pPr>
        <w:jc w:val="both"/>
        <w:rPr>
          <w:color w:val="1F497D"/>
        </w:rPr>
      </w:pPr>
    </w:p>
    <w:p w:rsidR="00404DAD" w:rsidRPr="00E36B3F" w:rsidRDefault="00404DAD" w:rsidP="00404DAD">
      <w:pPr>
        <w:jc w:val="both"/>
        <w:rPr>
          <w:color w:val="000000"/>
        </w:rPr>
      </w:pPr>
      <w:r w:rsidRPr="00E36B3F">
        <w:t>The First Nation Capacity Building Advisor position was vacant and a replacement has been hired for the period of July 28, 2014 to May 8, 2015.  Currently, there is a vacancy in the First Nation Skills Advisor position and recruitment is underway.</w:t>
      </w:r>
    </w:p>
    <w:p w:rsidR="00404DAD" w:rsidRDefault="00404DAD" w:rsidP="00404DAD">
      <w:pPr>
        <w:jc w:val="both"/>
        <w:rPr>
          <w:color w:val="000000"/>
        </w:rPr>
      </w:pPr>
      <w:r w:rsidRPr="00E36B3F">
        <w:rPr>
          <w:color w:val="000000"/>
        </w:rPr>
        <w:t> </w:t>
      </w:r>
    </w:p>
    <w:p w:rsidR="00404DAD" w:rsidRPr="00E36B3F" w:rsidRDefault="00404DAD" w:rsidP="00404DAD">
      <w:pPr>
        <w:jc w:val="both"/>
        <w:rPr>
          <w:b/>
          <w:color w:val="000000"/>
        </w:rPr>
      </w:pPr>
      <w:r w:rsidRPr="00E36B3F">
        <w:rPr>
          <w:b/>
          <w:color w:val="000000"/>
        </w:rPr>
        <w:t>Training</w:t>
      </w:r>
    </w:p>
    <w:p w:rsidR="00404DAD" w:rsidRPr="00E36B3F" w:rsidRDefault="00404DAD" w:rsidP="00404DAD">
      <w:pPr>
        <w:jc w:val="both"/>
        <w:rPr>
          <w:color w:val="000000"/>
        </w:rPr>
      </w:pPr>
      <w:r w:rsidRPr="00E36B3F">
        <w:rPr>
          <w:color w:val="000000"/>
        </w:rPr>
        <w:t>The First Nations Spring Gathering took place from May 6-9, 2014 at the Water Tower Inn, Sault Ste. Marie.  Seventeen First Nation clients participated in the event that included a network</w:t>
      </w:r>
      <w:r w:rsidR="00C530B6">
        <w:rPr>
          <w:color w:val="000000"/>
        </w:rPr>
        <w:t>ing</w:t>
      </w:r>
      <w:r w:rsidRPr="00E36B3F">
        <w:rPr>
          <w:color w:val="000000"/>
        </w:rPr>
        <w:t xml:space="preserve"> meeting, a comprehensive review of First Nations Public Library Week and a number of training sessions including core technology training.</w:t>
      </w:r>
    </w:p>
    <w:p w:rsidR="00404DAD" w:rsidRPr="00E36B3F" w:rsidRDefault="00404DAD" w:rsidP="00404DAD">
      <w:pPr>
        <w:pStyle w:val="ListParagraph"/>
        <w:jc w:val="both"/>
        <w:rPr>
          <w:color w:val="000000"/>
          <w:sz w:val="24"/>
          <w:szCs w:val="24"/>
        </w:rPr>
      </w:pPr>
    </w:p>
    <w:p w:rsidR="00404DAD" w:rsidRPr="00E36B3F" w:rsidRDefault="00404DAD" w:rsidP="00404DAD">
      <w:pPr>
        <w:pStyle w:val="ListParagraph"/>
        <w:jc w:val="both"/>
        <w:rPr>
          <w:color w:val="000000"/>
          <w:sz w:val="24"/>
          <w:szCs w:val="24"/>
        </w:rPr>
      </w:pPr>
      <w:r w:rsidRPr="00E36B3F">
        <w:rPr>
          <w:color w:val="000000"/>
          <w:sz w:val="24"/>
          <w:szCs w:val="24"/>
        </w:rPr>
        <w:t>One programming session entitled Getting Back to Our Roots: First Nation Libraries &amp; Community Gardens.  Two First Nations shared their experience of promoting healthy living through community gardens.</w:t>
      </w:r>
    </w:p>
    <w:p w:rsidR="00404DAD" w:rsidRPr="00E36B3F" w:rsidRDefault="00404DAD" w:rsidP="00404DAD">
      <w:pPr>
        <w:pStyle w:val="ListParagraph"/>
        <w:jc w:val="both"/>
        <w:rPr>
          <w:color w:val="000000"/>
          <w:sz w:val="24"/>
          <w:szCs w:val="24"/>
        </w:rPr>
      </w:pPr>
    </w:p>
    <w:p w:rsidR="00404DAD" w:rsidRPr="00E36B3F" w:rsidRDefault="00404DAD" w:rsidP="00404DAD">
      <w:pPr>
        <w:pStyle w:val="ListParagraph"/>
        <w:jc w:val="both"/>
        <w:rPr>
          <w:color w:val="000000"/>
          <w:sz w:val="24"/>
          <w:szCs w:val="24"/>
        </w:rPr>
      </w:pPr>
      <w:r w:rsidRPr="00E36B3F">
        <w:rPr>
          <w:color w:val="000000"/>
          <w:sz w:val="24"/>
          <w:szCs w:val="24"/>
        </w:rPr>
        <w:t>The Ontario Trillium Foundation provided a hands-on session entitled From Ideas to Reality: Getting the Project Funding You Are Looking For to First Nations with project ideas.</w:t>
      </w:r>
    </w:p>
    <w:p w:rsidR="00404DAD" w:rsidRPr="00E36B3F" w:rsidRDefault="00404DAD" w:rsidP="00404DAD">
      <w:pPr>
        <w:pStyle w:val="ListParagraph"/>
        <w:jc w:val="both"/>
        <w:rPr>
          <w:color w:val="000000"/>
          <w:sz w:val="24"/>
          <w:szCs w:val="24"/>
        </w:rPr>
      </w:pPr>
    </w:p>
    <w:p w:rsidR="00404DAD" w:rsidRPr="00E36B3F" w:rsidRDefault="00404DAD" w:rsidP="00404DAD">
      <w:pPr>
        <w:pStyle w:val="ListParagraph"/>
        <w:jc w:val="both"/>
        <w:rPr>
          <w:color w:val="000000"/>
          <w:sz w:val="24"/>
          <w:szCs w:val="24"/>
        </w:rPr>
      </w:pPr>
      <w:r w:rsidRPr="00E36B3F">
        <w:rPr>
          <w:color w:val="000000"/>
          <w:sz w:val="24"/>
          <w:szCs w:val="24"/>
        </w:rPr>
        <w:t>First Nation clients attended OLS – North’s annual conference held Septembe</w:t>
      </w:r>
      <w:r w:rsidRPr="00E36B3F">
        <w:rPr>
          <w:sz w:val="24"/>
          <w:szCs w:val="24"/>
        </w:rPr>
        <w:t>r 23-25, 2014 at the Radisson Hotel in Sudbury.  First Nation resource people provided expertise in the Knowledge Circuit Human Library and Speed Networking sessions, Healing Through Art</w:t>
      </w:r>
      <w:r w:rsidR="00C530B6">
        <w:rPr>
          <w:sz w:val="24"/>
          <w:szCs w:val="24"/>
        </w:rPr>
        <w:t>,</w:t>
      </w:r>
      <w:r w:rsidRPr="00E36B3F">
        <w:rPr>
          <w:sz w:val="24"/>
          <w:szCs w:val="24"/>
        </w:rPr>
        <w:t xml:space="preserve"> and an Elders Roundtable.  </w:t>
      </w:r>
    </w:p>
    <w:p w:rsidR="00404DAD" w:rsidRPr="00E36B3F" w:rsidRDefault="00404DAD" w:rsidP="00404DAD">
      <w:pPr>
        <w:rPr>
          <w:color w:val="000000"/>
        </w:rPr>
      </w:pPr>
    </w:p>
    <w:p w:rsidR="00404DAD" w:rsidRPr="00E36B3F" w:rsidRDefault="00404DAD" w:rsidP="00404DAD">
      <w:pPr>
        <w:pStyle w:val="ListParagraph"/>
        <w:spacing w:after="200"/>
        <w:rPr>
          <w:sz w:val="24"/>
          <w:szCs w:val="24"/>
        </w:rPr>
      </w:pPr>
      <w:r w:rsidRPr="00E36B3F">
        <w:rPr>
          <w:sz w:val="24"/>
          <w:szCs w:val="24"/>
        </w:rPr>
        <w:t>A one-time grant of $91,150 to support First Nation libraries’ collections was provided by the MTCS.  Eligible libraries are allocated a budget of $1,400 to be spent on print collections from two vendors – GoodMinds and United Library Service.  Two webinars were organized with each vendor to provide the librarians with collection assistance.  The webinars were held on October 14, 2014 with United Library Service and October 20, 2014 with GoodMinds.  OLS – North continues to follow-up with the librarians to ensure they utilize the grant.</w:t>
      </w:r>
    </w:p>
    <w:p w:rsidR="00404DAD" w:rsidRPr="00E36B3F" w:rsidRDefault="00404DAD" w:rsidP="00404DAD">
      <w:pPr>
        <w:rPr>
          <w:b/>
          <w:color w:val="000000"/>
        </w:rPr>
      </w:pPr>
      <w:r w:rsidRPr="00E36B3F">
        <w:rPr>
          <w:b/>
          <w:color w:val="000000"/>
        </w:rPr>
        <w:t>Projects</w:t>
      </w:r>
    </w:p>
    <w:p w:rsidR="00404DAD" w:rsidRPr="00E36B3F" w:rsidRDefault="00404DAD" w:rsidP="00404DAD">
      <w:pPr>
        <w:rPr>
          <w:i/>
          <w:color w:val="000000"/>
        </w:rPr>
      </w:pPr>
      <w:r w:rsidRPr="00E36B3F">
        <w:rPr>
          <w:i/>
          <w:color w:val="000000"/>
        </w:rPr>
        <w:t>Webinar: Strategic Advocacy Group</w:t>
      </w:r>
    </w:p>
    <w:p w:rsidR="00404DAD" w:rsidRPr="00E36B3F" w:rsidRDefault="00404DAD" w:rsidP="00404DAD">
      <w:pPr>
        <w:rPr>
          <w:color w:val="000000"/>
        </w:rPr>
      </w:pPr>
      <w:r w:rsidRPr="00E36B3F">
        <w:rPr>
          <w:color w:val="000000"/>
        </w:rPr>
        <w:t>A webinar was coordinated on October 6, 2014 for the Strategic Action Group presentation to the librarians by Manifest Communications.  The role of OLS – North in this initiative is now completed.</w:t>
      </w:r>
    </w:p>
    <w:p w:rsidR="00404DAD" w:rsidRDefault="00404DAD" w:rsidP="00404DAD">
      <w:pPr>
        <w:jc w:val="both"/>
        <w:rPr>
          <w:color w:val="000000"/>
        </w:rPr>
      </w:pPr>
    </w:p>
    <w:p w:rsidR="00556F05" w:rsidRDefault="00556F05" w:rsidP="00404DAD">
      <w:pPr>
        <w:jc w:val="both"/>
        <w:rPr>
          <w:color w:val="000000"/>
        </w:rPr>
      </w:pPr>
    </w:p>
    <w:p w:rsidR="00556F05" w:rsidRPr="00E36B3F" w:rsidRDefault="00556F05" w:rsidP="00404DAD">
      <w:pPr>
        <w:jc w:val="both"/>
        <w:rPr>
          <w:color w:val="000000"/>
        </w:rPr>
      </w:pPr>
    </w:p>
    <w:p w:rsidR="00404DAD" w:rsidRPr="00E36B3F" w:rsidRDefault="00404DAD" w:rsidP="00404DAD">
      <w:pPr>
        <w:jc w:val="both"/>
        <w:rPr>
          <w:color w:val="000000"/>
        </w:rPr>
      </w:pPr>
      <w:r w:rsidRPr="00E36B3F">
        <w:rPr>
          <w:i/>
          <w:color w:val="000000"/>
        </w:rPr>
        <w:t>First Nations Public Library Week</w:t>
      </w:r>
    </w:p>
    <w:p w:rsidR="00404DAD" w:rsidRPr="00E36B3F" w:rsidRDefault="00404DAD" w:rsidP="00404DAD">
      <w:pPr>
        <w:jc w:val="both"/>
        <w:rPr>
          <w:color w:val="000000"/>
        </w:rPr>
      </w:pPr>
      <w:r w:rsidRPr="00E36B3F">
        <w:rPr>
          <w:color w:val="000000"/>
        </w:rPr>
        <w:t>The 15</w:t>
      </w:r>
      <w:r w:rsidRPr="00E36B3F">
        <w:rPr>
          <w:color w:val="000000"/>
          <w:vertAlign w:val="superscript"/>
        </w:rPr>
        <w:t>th</w:t>
      </w:r>
      <w:r w:rsidRPr="00E36B3F">
        <w:rPr>
          <w:color w:val="000000"/>
        </w:rPr>
        <w:t xml:space="preserve"> annual First Nations Public Library Week will be celebrated during the week of February 9-14, 2015.  The provincial launch will be hosted by the Nipissing First Nation on Monday, February 9, 2015 and celebrated locally by 46 First Nation libraries and other libraries that serve communities with an indigenous population. Books from the TD Grade One Book Give Away are to be distributed at this time. </w:t>
      </w:r>
    </w:p>
    <w:p w:rsidR="00404DAD" w:rsidRPr="00E36B3F" w:rsidRDefault="00404DAD" w:rsidP="00404DAD">
      <w:pPr>
        <w:jc w:val="both"/>
        <w:rPr>
          <w:color w:val="000000"/>
        </w:rPr>
      </w:pPr>
    </w:p>
    <w:p w:rsidR="00404DAD" w:rsidRPr="00E36B3F" w:rsidRDefault="00404DAD" w:rsidP="00404DAD">
      <w:pPr>
        <w:jc w:val="both"/>
      </w:pPr>
      <w:r w:rsidRPr="00E36B3F">
        <w:t>This year’s theme Creating Connections – Building Bridges Together is about partnerships.  Every library provides services by partnering with community volunteers, with co-workers through joint programming, with neighbouring libraries or through funding agencies that provide some grants.  Whether it is a unique opportunity  to learn the Ojibway language in exchange for books or a municipal library having a reciprocal borrowing agreement with a neighbouring First Nation library, partnerships speak to the need to collaborate on providing education, literacy and life-long learning to its patrons.  The success of each library depends on its partners!   </w:t>
      </w:r>
    </w:p>
    <w:p w:rsidR="00404DAD" w:rsidRPr="00E36B3F" w:rsidRDefault="00404DAD" w:rsidP="00404DAD">
      <w:pPr>
        <w:jc w:val="both"/>
      </w:pPr>
    </w:p>
    <w:p w:rsidR="00404DAD" w:rsidRPr="00E36B3F" w:rsidRDefault="00404DAD" w:rsidP="00404DAD">
      <w:pPr>
        <w:jc w:val="both"/>
      </w:pPr>
      <w:r w:rsidRPr="00E36B3F">
        <w:t>The theme was developed from the program review conducted by OLS – North with input from all librarians.  The slogan was selected by the librarians themselves.</w:t>
      </w:r>
    </w:p>
    <w:p w:rsidR="00751B07" w:rsidRPr="00E36B3F" w:rsidRDefault="00751B07" w:rsidP="00404DAD">
      <w:pPr>
        <w:jc w:val="both"/>
        <w:rPr>
          <w:color w:val="000000"/>
        </w:rPr>
      </w:pPr>
    </w:p>
    <w:p w:rsidR="00404DAD" w:rsidRPr="00E36B3F" w:rsidRDefault="00404DAD" w:rsidP="00404DAD">
      <w:pPr>
        <w:jc w:val="both"/>
        <w:rPr>
          <w:i/>
        </w:rPr>
      </w:pPr>
      <w:r w:rsidRPr="00E36B3F">
        <w:rPr>
          <w:i/>
        </w:rPr>
        <w:t>Family Storytime Kit</w:t>
      </w:r>
    </w:p>
    <w:p w:rsidR="00404DAD" w:rsidRPr="00E36B3F" w:rsidRDefault="00404DAD" w:rsidP="00404DAD">
      <w:pPr>
        <w:jc w:val="both"/>
      </w:pPr>
      <w:r w:rsidRPr="00E36B3F">
        <w:t>Material for this First Nation Professional Development Kit has been compiled. Outstanding issues include development of documentation, best practices, and training for librarians.</w:t>
      </w:r>
    </w:p>
    <w:p w:rsidR="00CB600C" w:rsidRPr="00E36B3F" w:rsidRDefault="00CB600C" w:rsidP="00404DAD">
      <w:pPr>
        <w:jc w:val="both"/>
        <w:rPr>
          <w:color w:val="000000"/>
        </w:rPr>
      </w:pPr>
    </w:p>
    <w:p w:rsidR="00404DAD" w:rsidRPr="00E36B3F" w:rsidRDefault="00404DAD" w:rsidP="00404DAD">
      <w:pPr>
        <w:jc w:val="both"/>
        <w:rPr>
          <w:b/>
          <w:color w:val="000000"/>
        </w:rPr>
      </w:pPr>
      <w:r w:rsidRPr="00E36B3F">
        <w:rPr>
          <w:b/>
          <w:color w:val="000000"/>
        </w:rPr>
        <w:t>Library Visits</w:t>
      </w:r>
    </w:p>
    <w:p w:rsidR="00404DAD" w:rsidRPr="00E36B3F" w:rsidRDefault="00404DAD" w:rsidP="00404DAD">
      <w:pPr>
        <w:jc w:val="both"/>
        <w:rPr>
          <w:color w:val="000000"/>
        </w:rPr>
      </w:pPr>
      <w:r w:rsidRPr="00E36B3F">
        <w:rPr>
          <w:color w:val="000000"/>
        </w:rPr>
        <w:t xml:space="preserve">Since April 1, 2014, 11 First Nation libraries have been visited. Seventeen visits to the remaining libraries are scheduled to occur by March 2015.   </w:t>
      </w:r>
    </w:p>
    <w:p w:rsidR="00404DAD" w:rsidRPr="00E36B3F" w:rsidRDefault="00404DAD" w:rsidP="00404DAD">
      <w:pPr>
        <w:jc w:val="both"/>
        <w:rPr>
          <w:color w:val="000000"/>
        </w:rPr>
      </w:pPr>
    </w:p>
    <w:p w:rsidR="00404DAD" w:rsidRPr="00E36B3F" w:rsidRDefault="00404DAD" w:rsidP="00404DAD">
      <w:pPr>
        <w:jc w:val="both"/>
        <w:rPr>
          <w:color w:val="000000"/>
        </w:rPr>
      </w:pPr>
      <w:r w:rsidRPr="00E36B3F">
        <w:rPr>
          <w:b/>
          <w:color w:val="000000"/>
        </w:rPr>
        <w:t>Outreach</w:t>
      </w:r>
    </w:p>
    <w:p w:rsidR="00404DAD" w:rsidRPr="00E36B3F" w:rsidRDefault="00404DAD" w:rsidP="00404DAD">
      <w:pPr>
        <w:jc w:val="both"/>
      </w:pPr>
      <w:r w:rsidRPr="00E36B3F">
        <w:t>OLS – North staff attended the grand opening of the newly renovated Atikameksheng Anishinawbek library on September 16, 2014.  The First Nation Skills Advisor attended an education symposium at Atikameksheng on September 20, 2014 to promote library careers.</w:t>
      </w:r>
    </w:p>
    <w:p w:rsidR="00404DAD" w:rsidRPr="00E36B3F" w:rsidRDefault="00404DAD" w:rsidP="00404DAD">
      <w:pPr>
        <w:jc w:val="both"/>
        <w:rPr>
          <w:color w:val="000000"/>
        </w:rPr>
      </w:pPr>
    </w:p>
    <w:p w:rsidR="00404DAD" w:rsidRPr="00E36B3F" w:rsidRDefault="00404DAD" w:rsidP="00404DAD">
      <w:pPr>
        <w:jc w:val="both"/>
        <w:rPr>
          <w:b/>
          <w:color w:val="000000"/>
        </w:rPr>
      </w:pPr>
      <w:r w:rsidRPr="00E36B3F">
        <w:rPr>
          <w:b/>
          <w:color w:val="000000"/>
        </w:rPr>
        <w:t>Club Amick</w:t>
      </w:r>
    </w:p>
    <w:p w:rsidR="00404DAD" w:rsidRPr="00E36B3F" w:rsidRDefault="00404DAD" w:rsidP="00404DAD">
      <w:pPr>
        <w:jc w:val="both"/>
      </w:pPr>
      <w:r w:rsidRPr="00E36B3F">
        <w:t>The spring issue (</w:t>
      </w:r>
      <w:r w:rsidR="00CB600C">
        <w:t>Celebrate Spring</w:t>
      </w:r>
      <w:r w:rsidRPr="00E36B3F">
        <w:t>) and summer/fall issue (Wild Berries theme) for 2014 were published and distributed.  The Club Amick program recently received $250,000 from the Ministry of Education which allows the newsletter to continue until June 2016.  The next issue is currently under development for release in winter 2015.</w:t>
      </w:r>
    </w:p>
    <w:p w:rsidR="00404DAD" w:rsidRPr="00E36B3F" w:rsidRDefault="00404DAD" w:rsidP="00404DAD">
      <w:pPr>
        <w:jc w:val="both"/>
        <w:rPr>
          <w:b/>
          <w:color w:val="000000"/>
        </w:rPr>
      </w:pPr>
    </w:p>
    <w:p w:rsidR="00404DAD" w:rsidRPr="00E36B3F" w:rsidRDefault="00404DAD" w:rsidP="00404DAD">
      <w:pPr>
        <w:jc w:val="both"/>
        <w:rPr>
          <w:color w:val="000000"/>
        </w:rPr>
      </w:pPr>
      <w:r w:rsidRPr="00E36B3F">
        <w:rPr>
          <w:b/>
          <w:color w:val="000000"/>
        </w:rPr>
        <w:t>Annual Survey of Public Libraries</w:t>
      </w:r>
    </w:p>
    <w:p w:rsidR="00404DAD" w:rsidRPr="00E36B3F" w:rsidRDefault="00404DAD" w:rsidP="00404DAD">
      <w:pPr>
        <w:jc w:val="both"/>
        <w:rPr>
          <w:color w:val="000000"/>
        </w:rPr>
      </w:pPr>
      <w:r w:rsidRPr="00E36B3F">
        <w:t>The Annual Surveys for the 2013 operating year have all been submitted with some assistance provided by the OLS – North Skills team.</w:t>
      </w:r>
      <w:r w:rsidRPr="00E36B3F">
        <w:rPr>
          <w:color w:val="000000"/>
        </w:rPr>
        <w:t xml:space="preserve">  </w:t>
      </w:r>
    </w:p>
    <w:p w:rsidR="00404DAD" w:rsidRPr="00E36B3F" w:rsidRDefault="00404DAD" w:rsidP="00404DAD">
      <w:pPr>
        <w:jc w:val="both"/>
        <w:rPr>
          <w:color w:val="000000"/>
        </w:rPr>
      </w:pPr>
    </w:p>
    <w:p w:rsidR="00404DAD" w:rsidRPr="00E36B3F" w:rsidRDefault="00404DAD" w:rsidP="00404DAD">
      <w:pPr>
        <w:jc w:val="both"/>
        <w:rPr>
          <w:color w:val="000000"/>
        </w:rPr>
      </w:pPr>
      <w:r w:rsidRPr="00E36B3F">
        <w:rPr>
          <w:color w:val="000000"/>
        </w:rPr>
        <w:t>To date, 18 hours have been spent providing orientation for new librarians, responding to queries, and following up on the Ministry’s behalf.</w:t>
      </w:r>
    </w:p>
    <w:p w:rsidR="00404DAD" w:rsidRPr="00E36B3F" w:rsidRDefault="00404DAD" w:rsidP="00404DAD">
      <w:pPr>
        <w:jc w:val="both"/>
        <w:rPr>
          <w:color w:val="000000"/>
        </w:rPr>
      </w:pPr>
      <w:r w:rsidRPr="00E36B3F">
        <w:rPr>
          <w:color w:val="000000"/>
        </w:rPr>
        <w:t> </w:t>
      </w:r>
    </w:p>
    <w:p w:rsidR="00404DAD" w:rsidRPr="00E36B3F" w:rsidRDefault="00404DAD" w:rsidP="00404DAD">
      <w:pPr>
        <w:jc w:val="both"/>
        <w:rPr>
          <w:color w:val="000000"/>
        </w:rPr>
      </w:pPr>
      <w:r w:rsidRPr="00E36B3F">
        <w:rPr>
          <w:b/>
          <w:color w:val="000000"/>
        </w:rPr>
        <w:t>New Library Development</w:t>
      </w:r>
    </w:p>
    <w:p w:rsidR="00404DAD" w:rsidRPr="00E36B3F" w:rsidRDefault="00404DAD" w:rsidP="00404DAD">
      <w:pPr>
        <w:jc w:val="both"/>
        <w:rPr>
          <w:color w:val="000000"/>
        </w:rPr>
      </w:pPr>
      <w:r w:rsidRPr="00E36B3F">
        <w:rPr>
          <w:color w:val="000000"/>
        </w:rPr>
        <w:t>The Mushkegowuk Tribal Council has inquired about establishing libraries in four of their member Nations: Attawapiskat, Fort Albany, Kashechewan and Moose Cree. Interest in library development has also been expressed by the Nokiiwin Tribal Council on behalf of two of their members: Pic Mobert First Nation and Biinjitiwaabik Zaaging Anishinaabek.</w:t>
      </w:r>
      <w:r w:rsidRPr="00E36B3F">
        <w:rPr>
          <w:color w:val="1F497D"/>
        </w:rPr>
        <w:t xml:space="preserve"> </w:t>
      </w:r>
      <w:r w:rsidRPr="00E36B3F">
        <w:t>More recently, two First Nations located in northwestern Ontario - Eagle Lake and Wabauskang, have indicated their interest in establishing libraries.</w:t>
      </w:r>
    </w:p>
    <w:p w:rsidR="00404DAD" w:rsidRPr="00E36B3F" w:rsidRDefault="00404DAD" w:rsidP="00404DAD"/>
    <w:p w:rsidR="009803C5" w:rsidRPr="00E36B3F" w:rsidRDefault="00C437A9" w:rsidP="00B346AA">
      <w:pPr>
        <w:jc w:val="both"/>
        <w:rPr>
          <w:b/>
          <w:u w:val="single"/>
        </w:rPr>
      </w:pPr>
      <w:r w:rsidRPr="00E36B3F">
        <w:rPr>
          <w:b/>
          <w:u w:val="single"/>
        </w:rPr>
        <w:t>OPERATIONAL PLANNING AND STRATEGIC DIRECTIONS:</w:t>
      </w:r>
    </w:p>
    <w:p w:rsidR="00045E1F" w:rsidRPr="00E36B3F" w:rsidRDefault="00045E1F" w:rsidP="001B2DE2">
      <w:pPr>
        <w:jc w:val="both"/>
        <w:rPr>
          <w:b/>
        </w:rPr>
      </w:pPr>
    </w:p>
    <w:p w:rsidR="001B2DE2" w:rsidRPr="00E36B3F" w:rsidRDefault="001B2DE2" w:rsidP="001B2DE2">
      <w:pPr>
        <w:jc w:val="both"/>
        <w:rPr>
          <w:b/>
        </w:rPr>
      </w:pPr>
      <w:r w:rsidRPr="00E36B3F">
        <w:rPr>
          <w:b/>
        </w:rPr>
        <w:t>REVIEW OF STRATEGIC DIRECTIONS</w:t>
      </w:r>
    </w:p>
    <w:p w:rsidR="001B2DE2" w:rsidRPr="00E36B3F" w:rsidRDefault="001B2DE2" w:rsidP="001B2DE2">
      <w:pPr>
        <w:jc w:val="both"/>
        <w:rPr>
          <w:b/>
          <w:u w:val="single"/>
        </w:rPr>
      </w:pPr>
    </w:p>
    <w:p w:rsidR="005E1E83" w:rsidRPr="00E36B3F" w:rsidRDefault="00347129" w:rsidP="005E1E83">
      <w:pPr>
        <w:jc w:val="both"/>
        <w:rPr>
          <w:lang w:val="en-CA"/>
        </w:rPr>
      </w:pPr>
      <w:r w:rsidRPr="00E36B3F">
        <w:rPr>
          <w:lang w:val="en-CA"/>
        </w:rPr>
        <w:t xml:space="preserve">This is the third </w:t>
      </w:r>
      <w:r w:rsidR="00861009" w:rsidRPr="00E36B3F">
        <w:rPr>
          <w:lang w:val="en-CA"/>
        </w:rPr>
        <w:t>year of our strategic plan.  St</w:t>
      </w:r>
      <w:r w:rsidR="000E27B1" w:rsidRPr="00E36B3F">
        <w:rPr>
          <w:lang w:val="en-CA"/>
        </w:rPr>
        <w:t xml:space="preserve">aff develop a strategic operational plan </w:t>
      </w:r>
      <w:r w:rsidR="00861009" w:rsidRPr="00E36B3F">
        <w:rPr>
          <w:lang w:val="en-CA"/>
        </w:rPr>
        <w:t xml:space="preserve">each year for </w:t>
      </w:r>
      <w:r w:rsidR="000C0C9B" w:rsidRPr="00E36B3F">
        <w:rPr>
          <w:lang w:val="en-CA"/>
        </w:rPr>
        <w:t>board</w:t>
      </w:r>
      <w:r w:rsidR="00861009" w:rsidRPr="00E36B3F">
        <w:rPr>
          <w:lang w:val="en-CA"/>
        </w:rPr>
        <w:t xml:space="preserve"> review and approval. The strategic thrusts of the plan are:</w:t>
      </w:r>
    </w:p>
    <w:p w:rsidR="005E1E83" w:rsidRPr="00E36B3F" w:rsidRDefault="00E727B3" w:rsidP="00E727B3">
      <w:pPr>
        <w:tabs>
          <w:tab w:val="left" w:pos="2175"/>
        </w:tabs>
        <w:jc w:val="both"/>
        <w:rPr>
          <w:lang w:val="en-CA"/>
        </w:rPr>
      </w:pPr>
      <w:r w:rsidRPr="00E36B3F">
        <w:rPr>
          <w:lang w:val="en-CA"/>
        </w:rPr>
        <w:tab/>
      </w:r>
    </w:p>
    <w:p w:rsidR="00852586" w:rsidRPr="00E36B3F" w:rsidRDefault="00852586" w:rsidP="0077608F">
      <w:pPr>
        <w:pStyle w:val="ListParagraph"/>
        <w:numPr>
          <w:ilvl w:val="0"/>
          <w:numId w:val="8"/>
        </w:numPr>
        <w:jc w:val="both"/>
        <w:rPr>
          <w:sz w:val="24"/>
          <w:szCs w:val="24"/>
        </w:rPr>
      </w:pPr>
      <w:r w:rsidRPr="00E36B3F">
        <w:rPr>
          <w:sz w:val="24"/>
          <w:szCs w:val="24"/>
        </w:rPr>
        <w:t>Build awareness of OLS - North services</w:t>
      </w:r>
    </w:p>
    <w:p w:rsidR="00852586" w:rsidRPr="00E36B3F" w:rsidRDefault="00852586" w:rsidP="00852586">
      <w:pPr>
        <w:pStyle w:val="NoSpacing"/>
      </w:pPr>
    </w:p>
    <w:p w:rsidR="00852586" w:rsidRPr="00E36B3F" w:rsidRDefault="00852586" w:rsidP="0077608F">
      <w:pPr>
        <w:pStyle w:val="NoSpacing"/>
        <w:numPr>
          <w:ilvl w:val="0"/>
          <w:numId w:val="8"/>
        </w:numPr>
      </w:pPr>
      <w:r w:rsidRPr="00E36B3F">
        <w:t>Develop creative and innovative ways to deliver training</w:t>
      </w:r>
    </w:p>
    <w:p w:rsidR="00852586" w:rsidRPr="00E36B3F" w:rsidRDefault="00852586" w:rsidP="00852586">
      <w:pPr>
        <w:pStyle w:val="NoSpacing"/>
      </w:pPr>
    </w:p>
    <w:p w:rsidR="00852586" w:rsidRPr="00E36B3F" w:rsidRDefault="00852586" w:rsidP="0077608F">
      <w:pPr>
        <w:pStyle w:val="NoSpacing"/>
        <w:numPr>
          <w:ilvl w:val="0"/>
          <w:numId w:val="8"/>
        </w:numPr>
      </w:pPr>
      <w:r w:rsidRPr="00E36B3F">
        <w:t>Support client libraries in providing equitable access</w:t>
      </w:r>
    </w:p>
    <w:p w:rsidR="0062719A" w:rsidRPr="00E36B3F" w:rsidRDefault="0062719A" w:rsidP="00852586">
      <w:pPr>
        <w:pStyle w:val="NoSpacing"/>
      </w:pPr>
    </w:p>
    <w:p w:rsidR="00852586" w:rsidRPr="00E36B3F" w:rsidRDefault="00852586" w:rsidP="00852586">
      <w:pPr>
        <w:pStyle w:val="NoSpacing"/>
        <w:numPr>
          <w:ilvl w:val="0"/>
          <w:numId w:val="8"/>
        </w:numPr>
        <w:ind w:hanging="294"/>
      </w:pPr>
      <w:r w:rsidRPr="00E36B3F">
        <w:t>Encourage libraries to be leaders in adopting creative and innovative approaches to service delivery</w:t>
      </w:r>
    </w:p>
    <w:p w:rsidR="005E1E83" w:rsidRPr="00E36B3F" w:rsidRDefault="005E1E83" w:rsidP="005E1E83">
      <w:pPr>
        <w:jc w:val="both"/>
        <w:rPr>
          <w:lang w:val="en-CA"/>
        </w:rPr>
      </w:pPr>
      <w:r w:rsidRPr="00E36B3F">
        <w:rPr>
          <w:lang w:val="en-CA"/>
        </w:rPr>
        <w:t xml:space="preserve">The organization is focused on achieving the priorities developed as part of its strategic measures.  The </w:t>
      </w:r>
      <w:r w:rsidR="00D7138C" w:rsidRPr="00E36B3F">
        <w:rPr>
          <w:lang w:val="en-CA"/>
        </w:rPr>
        <w:t xml:space="preserve">goals that have been developed </w:t>
      </w:r>
      <w:r w:rsidRPr="00E36B3F">
        <w:rPr>
          <w:lang w:val="en-CA"/>
        </w:rPr>
        <w:t xml:space="preserve">are directly in </w:t>
      </w:r>
      <w:r w:rsidR="00A07586" w:rsidRPr="00E36B3F">
        <w:rPr>
          <w:lang w:val="en-CA"/>
        </w:rPr>
        <w:t>line with our planning research,</w:t>
      </w:r>
      <w:r w:rsidRPr="00E36B3F">
        <w:rPr>
          <w:lang w:val="en-CA"/>
        </w:rPr>
        <w:t xml:space="preserve"> the socio-economic status of our communities, the results of surveys and client consultations.</w:t>
      </w:r>
    </w:p>
    <w:p w:rsidR="005E1E83" w:rsidRPr="00E36B3F" w:rsidRDefault="005E1E83" w:rsidP="005E1E83">
      <w:pPr>
        <w:jc w:val="both"/>
        <w:rPr>
          <w:lang w:val="en-CA"/>
        </w:rPr>
      </w:pPr>
    </w:p>
    <w:p w:rsidR="005E1E83" w:rsidRPr="00E36B3F" w:rsidRDefault="005E1E83" w:rsidP="005E1E83">
      <w:pPr>
        <w:jc w:val="both"/>
        <w:rPr>
          <w:lang w:val="en-CA"/>
        </w:rPr>
      </w:pPr>
      <w:r w:rsidRPr="00E36B3F">
        <w:rPr>
          <w:lang w:val="en-CA"/>
        </w:rPr>
        <w:t>The economy in Northern Ontario, while it varies from community to community is that of a resource driven one</w:t>
      </w:r>
      <w:r w:rsidR="00861009" w:rsidRPr="00E36B3F">
        <w:rPr>
          <w:lang w:val="en-CA"/>
        </w:rPr>
        <w:t>-industry town</w:t>
      </w:r>
      <w:r w:rsidR="00A07586" w:rsidRPr="00E36B3F">
        <w:rPr>
          <w:lang w:val="en-CA"/>
        </w:rPr>
        <w:t>,</w:t>
      </w:r>
      <w:r w:rsidRPr="00E36B3F">
        <w:rPr>
          <w:lang w:val="en-CA"/>
        </w:rPr>
        <w:t xml:space="preserve"> where services are built to meet the needs of the workers of that industry. So that while resources appear as only 6% of the employment in Northern Ontario</w:t>
      </w:r>
      <w:r w:rsidR="00861009" w:rsidRPr="00E36B3F">
        <w:rPr>
          <w:lang w:val="en-CA"/>
        </w:rPr>
        <w:t>,</w:t>
      </w:r>
      <w:r w:rsidRPr="00E36B3F">
        <w:rPr>
          <w:lang w:val="en-CA"/>
        </w:rPr>
        <w:t xml:space="preserve"> this is substantially greater than .5% for the province and is the primary driver for the heal</w:t>
      </w:r>
      <w:r w:rsidR="00861009" w:rsidRPr="00E36B3F">
        <w:rPr>
          <w:lang w:val="en-CA"/>
        </w:rPr>
        <w:t>th</w:t>
      </w:r>
      <w:r w:rsidR="0049142A">
        <w:rPr>
          <w:lang w:val="en-CA"/>
        </w:rPr>
        <w:t xml:space="preserve"> </w:t>
      </w:r>
      <w:r w:rsidRPr="00E36B3F">
        <w:rPr>
          <w:lang w:val="en-CA"/>
        </w:rPr>
        <w:t xml:space="preserve">care, education and administration services which make up about 28% of the employment. </w:t>
      </w:r>
    </w:p>
    <w:p w:rsidR="005E1E83" w:rsidRPr="00E36B3F" w:rsidRDefault="005E1E83" w:rsidP="005E1E83">
      <w:pPr>
        <w:jc w:val="both"/>
        <w:rPr>
          <w:lang w:val="en-CA"/>
        </w:rPr>
      </w:pPr>
    </w:p>
    <w:p w:rsidR="005E1E83" w:rsidRPr="00E36B3F" w:rsidRDefault="005E1E83" w:rsidP="008551FA">
      <w:pPr>
        <w:pStyle w:val="NoSpacing"/>
      </w:pPr>
      <w:r w:rsidRPr="00E36B3F">
        <w:t>These are communities which are poor and isolat</w:t>
      </w:r>
      <w:r w:rsidR="00861009" w:rsidRPr="00E36B3F">
        <w:t>ed.  Their top areas of concern are</w:t>
      </w:r>
      <w:r w:rsidRPr="00E36B3F">
        <w:t xml:space="preserve"> </w:t>
      </w:r>
      <w:r w:rsidR="00FE2116">
        <w:t>funding, l</w:t>
      </w:r>
      <w:r w:rsidR="0049630D" w:rsidRPr="00E36B3F">
        <w:t xml:space="preserve">ocal economic </w:t>
      </w:r>
      <w:r w:rsidR="00FE2116">
        <w:t>s</w:t>
      </w:r>
      <w:r w:rsidR="0049630D" w:rsidRPr="00E36B3F">
        <w:t xml:space="preserve">ituation, </w:t>
      </w:r>
      <w:r w:rsidR="00FE2116">
        <w:t>t</w:t>
      </w:r>
      <w:r w:rsidR="0049630D" w:rsidRPr="00E36B3F">
        <w:t xml:space="preserve">echnology </w:t>
      </w:r>
      <w:r w:rsidR="00FE2116">
        <w:t>c</w:t>
      </w:r>
      <w:r w:rsidR="0049630D" w:rsidRPr="00E36B3F">
        <w:t xml:space="preserve">hanges, </w:t>
      </w:r>
      <w:r w:rsidR="00FE2116">
        <w:t>t</w:t>
      </w:r>
      <w:r w:rsidR="0049630D" w:rsidRPr="00E36B3F">
        <w:t xml:space="preserve">echnical support, and </w:t>
      </w:r>
      <w:r w:rsidR="00FE2116">
        <w:t>f</w:t>
      </w:r>
      <w:r w:rsidR="0049630D" w:rsidRPr="00E36B3F">
        <w:t>acilities/</w:t>
      </w:r>
      <w:r w:rsidR="00FE2116">
        <w:t>b</w:t>
      </w:r>
      <w:r w:rsidR="0049630D" w:rsidRPr="00E36B3F">
        <w:t>uildings</w:t>
      </w:r>
      <w:r w:rsidRPr="00E36B3F">
        <w:t xml:space="preserve">.  The five areas </w:t>
      </w:r>
      <w:r w:rsidR="00861009" w:rsidRPr="00E36B3F">
        <w:t xml:space="preserve">where </w:t>
      </w:r>
      <w:r w:rsidRPr="00E36B3F">
        <w:t>they require training</w:t>
      </w:r>
      <w:r w:rsidR="00861009" w:rsidRPr="00E36B3F">
        <w:t xml:space="preserve"> are </w:t>
      </w:r>
      <w:r w:rsidR="008551FA" w:rsidRPr="00E36B3F">
        <w:t>revenue development, marketing library services, technology plannin</w:t>
      </w:r>
      <w:r w:rsidR="00FE2116">
        <w:t>g, strategic/business planning and</w:t>
      </w:r>
      <w:r w:rsidR="008551FA" w:rsidRPr="00E36B3F">
        <w:t xml:space="preserve"> needs assessments</w:t>
      </w:r>
      <w:r w:rsidR="00FE2116">
        <w:t xml:space="preserve">, </w:t>
      </w:r>
      <w:r w:rsidR="008551FA" w:rsidRPr="00E36B3F">
        <w:t>and emerging technology</w:t>
      </w:r>
      <w:r w:rsidRPr="00E36B3F">
        <w:t>.  These are all areas wh</w:t>
      </w:r>
      <w:r w:rsidR="00861009" w:rsidRPr="00E36B3F">
        <w:t>ere</w:t>
      </w:r>
      <w:r w:rsidRPr="00E36B3F">
        <w:t xml:space="preserve"> </w:t>
      </w:r>
      <w:r w:rsidR="004A58DE" w:rsidRPr="00E36B3F">
        <w:t>OLS - North</w:t>
      </w:r>
      <w:r w:rsidRPr="00E36B3F">
        <w:t xml:space="preserve"> provides service.  The strat</w:t>
      </w:r>
      <w:r w:rsidR="00D7138C" w:rsidRPr="00E36B3F">
        <w:t xml:space="preserve">egic thrusts of our plan centre </w:t>
      </w:r>
      <w:r w:rsidRPr="00E36B3F">
        <w:t>around ensuring they are aware of our services and finding new and innovative means of providing training.  We are also mak</w:t>
      </w:r>
      <w:r w:rsidR="00B83C2C" w:rsidRPr="00E36B3F">
        <w:t>ing</w:t>
      </w:r>
      <w:r w:rsidRPr="00E36B3F">
        <w:t xml:space="preserve"> a dedicated effort to raise awareness of the situation of libraries in the North and to find </w:t>
      </w:r>
      <w:r w:rsidR="00FE2116">
        <w:t xml:space="preserve">the best ways to </w:t>
      </w:r>
      <w:r w:rsidRPr="00E36B3F">
        <w:t xml:space="preserve"> meet the needs of the very small </w:t>
      </w:r>
      <w:r w:rsidR="00861009" w:rsidRPr="00E36B3F">
        <w:t>communities</w:t>
      </w:r>
      <w:r w:rsidR="00C77D6C" w:rsidRPr="00E36B3F">
        <w:t xml:space="preserve"> </w:t>
      </w:r>
      <w:r w:rsidRPr="00E36B3F">
        <w:t>who have few resources and little technology in their libraries.  We encourage cooperation between libraries wherever we can.  We support the broader provincial interest</w:t>
      </w:r>
      <w:r w:rsidR="00C77D6C" w:rsidRPr="00E36B3F">
        <w:t xml:space="preserve"> of</w:t>
      </w:r>
      <w:r w:rsidRPr="00E36B3F">
        <w:t xml:space="preserve"> equ</w:t>
      </w:r>
      <w:r w:rsidR="00C77D6C" w:rsidRPr="00E36B3F">
        <w:t xml:space="preserve">ity of access; especially in </w:t>
      </w:r>
      <w:r w:rsidRPr="00E36B3F">
        <w:t>small,</w:t>
      </w:r>
      <w:r w:rsidR="00C77D6C" w:rsidRPr="00E36B3F">
        <w:t xml:space="preserve"> rural, remote, Northern communities which comprise much of our service area.</w:t>
      </w:r>
    </w:p>
    <w:p w:rsidR="00C77D6C" w:rsidRPr="00D36EDE" w:rsidRDefault="00C77D6C" w:rsidP="00C83ADD">
      <w:pPr>
        <w:jc w:val="both"/>
        <w:rPr>
          <w:sz w:val="20"/>
          <w:szCs w:val="20"/>
          <w:highlight w:val="yellow"/>
          <w:lang w:val="en-CA"/>
        </w:rPr>
      </w:pPr>
    </w:p>
    <w:p w:rsidR="0049171C" w:rsidRPr="00E36B3F" w:rsidRDefault="00C437A9" w:rsidP="00C83ADD">
      <w:pPr>
        <w:rPr>
          <w:b/>
          <w:u w:val="single"/>
        </w:rPr>
      </w:pPr>
      <w:r w:rsidRPr="00E36B3F">
        <w:rPr>
          <w:b/>
          <w:u w:val="single"/>
        </w:rPr>
        <w:t>PE</w:t>
      </w:r>
      <w:r w:rsidR="000C23F1" w:rsidRPr="00E36B3F">
        <w:rPr>
          <w:b/>
          <w:u w:val="single"/>
        </w:rPr>
        <w:t>RFORMANCE MEASURES AND TARGET</w:t>
      </w:r>
      <w:r w:rsidR="009D2CA8" w:rsidRPr="00E36B3F">
        <w:rPr>
          <w:b/>
          <w:u w:val="single"/>
        </w:rPr>
        <w:t>S</w:t>
      </w:r>
    </w:p>
    <w:p w:rsidR="00FE2116" w:rsidRPr="00D36EDE" w:rsidRDefault="00FE2116" w:rsidP="00C83ADD">
      <w:pPr>
        <w:rPr>
          <w:b/>
          <w:sz w:val="20"/>
          <w:szCs w:val="20"/>
        </w:rPr>
      </w:pPr>
    </w:p>
    <w:p w:rsidR="009902CE" w:rsidRPr="00E36B3F" w:rsidRDefault="00FE2116" w:rsidP="00C83ADD">
      <w:pPr>
        <w:rPr>
          <w:b/>
        </w:rPr>
      </w:pPr>
      <w:r>
        <w:rPr>
          <w:b/>
        </w:rPr>
        <w:t xml:space="preserve">REVIEW OF </w:t>
      </w:r>
      <w:r w:rsidR="00BD18CE" w:rsidRPr="00E36B3F">
        <w:rPr>
          <w:b/>
        </w:rPr>
        <w:t xml:space="preserve"> </w:t>
      </w:r>
      <w:r w:rsidR="00D03C25" w:rsidRPr="00E36B3F">
        <w:rPr>
          <w:b/>
        </w:rPr>
        <w:t>2014-2015</w:t>
      </w:r>
      <w:r w:rsidR="009902CE" w:rsidRPr="00E36B3F">
        <w:rPr>
          <w:b/>
        </w:rPr>
        <w:t xml:space="preserve">  </w:t>
      </w:r>
      <w:r w:rsidR="00751B07">
        <w:rPr>
          <w:b/>
        </w:rPr>
        <w:t>OUTCOMES</w:t>
      </w:r>
    </w:p>
    <w:p w:rsidR="009902CE" w:rsidRPr="00D36EDE" w:rsidRDefault="009902CE" w:rsidP="00C83ADD">
      <w:pPr>
        <w:rPr>
          <w:b/>
          <w:sz w:val="20"/>
          <w:szCs w:val="20"/>
        </w:rPr>
      </w:pPr>
    </w:p>
    <w:p w:rsidR="009902CE" w:rsidRDefault="009902CE" w:rsidP="00792A86">
      <w:r w:rsidRPr="00E36B3F">
        <w:t xml:space="preserve">The following are the </w:t>
      </w:r>
      <w:r w:rsidR="00C83ADD" w:rsidRPr="00E36B3F">
        <w:t>outcomes and projections</w:t>
      </w:r>
      <w:r w:rsidRPr="00E36B3F">
        <w:t xml:space="preserve"> for 201</w:t>
      </w:r>
      <w:r w:rsidR="00D03C25" w:rsidRPr="00E36B3F">
        <w:t>4-2015</w:t>
      </w:r>
    </w:p>
    <w:p w:rsidR="00556F05" w:rsidRDefault="00556F05" w:rsidP="00792A86"/>
    <w:p w:rsidR="00556F05" w:rsidRDefault="00556F05" w:rsidP="00792A86"/>
    <w:p w:rsidR="00556F05" w:rsidRDefault="00556F05" w:rsidP="00792A86"/>
    <w:p w:rsidR="00556F05" w:rsidRPr="00E36B3F" w:rsidRDefault="00556F05" w:rsidP="00792A86">
      <w:pPr>
        <w:rPr>
          <w:b/>
          <w:u w:val="single"/>
        </w:rPr>
      </w:pPr>
    </w:p>
    <w:p w:rsidR="00C83ADD" w:rsidRPr="00D36EDE" w:rsidRDefault="00C83ADD" w:rsidP="00C83ADD">
      <w:pPr>
        <w:ind w:left="720"/>
        <w:rPr>
          <w:b/>
          <w:sz w:val="20"/>
          <w:szCs w:val="20"/>
          <w:u w:val="single"/>
        </w:rPr>
      </w:pPr>
    </w:p>
    <w:tbl>
      <w:tblPr>
        <w:tblStyle w:val="TableGrid"/>
        <w:tblW w:w="0" w:type="auto"/>
        <w:tblLook w:val="04A0" w:firstRow="1" w:lastRow="0" w:firstColumn="1" w:lastColumn="0" w:noHBand="0" w:noVBand="1"/>
      </w:tblPr>
      <w:tblGrid>
        <w:gridCol w:w="1473"/>
        <w:gridCol w:w="4987"/>
        <w:gridCol w:w="2207"/>
        <w:gridCol w:w="1701"/>
      </w:tblGrid>
      <w:tr w:rsidR="00D03C25" w:rsidRPr="00E36B3F" w:rsidTr="00D03C25">
        <w:tc>
          <w:tcPr>
            <w:tcW w:w="1473" w:type="dxa"/>
          </w:tcPr>
          <w:p w:rsidR="00D03C25" w:rsidRPr="00E36B3F" w:rsidRDefault="00D03C25" w:rsidP="009C1077">
            <w:pPr>
              <w:jc w:val="both"/>
              <w:rPr>
                <w:b/>
              </w:rPr>
            </w:pPr>
            <w:r w:rsidRPr="00E36B3F">
              <w:rPr>
                <w:b/>
              </w:rPr>
              <w:t>Goals</w:t>
            </w:r>
          </w:p>
        </w:tc>
        <w:tc>
          <w:tcPr>
            <w:tcW w:w="4987" w:type="dxa"/>
          </w:tcPr>
          <w:p w:rsidR="00D03C25" w:rsidRPr="00E36B3F" w:rsidRDefault="00D03C25" w:rsidP="009C1077">
            <w:pPr>
              <w:jc w:val="both"/>
              <w:rPr>
                <w:b/>
              </w:rPr>
            </w:pPr>
            <w:r w:rsidRPr="00E36B3F">
              <w:rPr>
                <w:b/>
              </w:rPr>
              <w:t>Measures</w:t>
            </w:r>
          </w:p>
        </w:tc>
        <w:tc>
          <w:tcPr>
            <w:tcW w:w="2207" w:type="dxa"/>
          </w:tcPr>
          <w:p w:rsidR="00D03C25" w:rsidRPr="00E36B3F" w:rsidRDefault="00D03C25" w:rsidP="009C1077">
            <w:pPr>
              <w:jc w:val="both"/>
              <w:rPr>
                <w:b/>
              </w:rPr>
            </w:pPr>
            <w:r w:rsidRPr="00E36B3F">
              <w:rPr>
                <w:b/>
              </w:rPr>
              <w:t>2014-2015 Targets</w:t>
            </w:r>
          </w:p>
        </w:tc>
        <w:tc>
          <w:tcPr>
            <w:tcW w:w="1701" w:type="dxa"/>
          </w:tcPr>
          <w:p w:rsidR="00D03C25" w:rsidRPr="00E36B3F" w:rsidRDefault="00D03C25" w:rsidP="009C1077">
            <w:pPr>
              <w:jc w:val="both"/>
              <w:rPr>
                <w:b/>
              </w:rPr>
            </w:pPr>
            <w:r w:rsidRPr="00E36B3F">
              <w:rPr>
                <w:b/>
              </w:rPr>
              <w:t>Outcomes</w:t>
            </w:r>
          </w:p>
        </w:tc>
      </w:tr>
      <w:tr w:rsidR="00D03C25" w:rsidRPr="00E36B3F" w:rsidTr="00D03C25">
        <w:tc>
          <w:tcPr>
            <w:tcW w:w="1473" w:type="dxa"/>
          </w:tcPr>
          <w:p w:rsidR="00D03C25" w:rsidRPr="00E36B3F" w:rsidRDefault="00D03C25" w:rsidP="009C1077">
            <w:r w:rsidRPr="00E36B3F">
              <w:t>Build awareness of OLS - North services</w:t>
            </w:r>
          </w:p>
        </w:tc>
        <w:tc>
          <w:tcPr>
            <w:tcW w:w="4987" w:type="dxa"/>
          </w:tcPr>
          <w:p w:rsidR="00D03C25" w:rsidRPr="00E36B3F" w:rsidRDefault="00D03C25" w:rsidP="00516C50">
            <w:pPr>
              <w:pStyle w:val="ListParagraph"/>
              <w:numPr>
                <w:ilvl w:val="0"/>
                <w:numId w:val="12"/>
              </w:numPr>
              <w:ind w:left="327" w:hanging="327"/>
              <w:contextualSpacing/>
              <w:rPr>
                <w:sz w:val="24"/>
                <w:szCs w:val="24"/>
              </w:rPr>
            </w:pPr>
            <w:r w:rsidRPr="00E36B3F">
              <w:rPr>
                <w:sz w:val="24"/>
                <w:szCs w:val="24"/>
              </w:rPr>
              <w:t>Implement OLS - North marketing plan</w:t>
            </w:r>
          </w:p>
          <w:p w:rsidR="00D03C25" w:rsidRPr="00E36B3F" w:rsidRDefault="00D03C25" w:rsidP="00516C50">
            <w:pPr>
              <w:pStyle w:val="ListParagraph"/>
              <w:numPr>
                <w:ilvl w:val="0"/>
                <w:numId w:val="36"/>
              </w:numPr>
              <w:ind w:left="687" w:hanging="360"/>
              <w:contextualSpacing/>
              <w:rPr>
                <w:sz w:val="24"/>
                <w:szCs w:val="24"/>
              </w:rPr>
            </w:pPr>
            <w:r w:rsidRPr="00E36B3F">
              <w:rPr>
                <w:sz w:val="24"/>
                <w:szCs w:val="24"/>
              </w:rPr>
              <w:t>Continue to implement marketing plan</w:t>
            </w:r>
          </w:p>
          <w:p w:rsidR="00D03C25" w:rsidRPr="00E36B3F" w:rsidRDefault="00D03C25" w:rsidP="009C1077">
            <w:pPr>
              <w:pStyle w:val="ListParagraph"/>
              <w:ind w:left="1440"/>
              <w:contextualSpacing/>
              <w:rPr>
                <w:sz w:val="24"/>
                <w:szCs w:val="24"/>
              </w:rPr>
            </w:pPr>
          </w:p>
          <w:p w:rsidR="00941E4B" w:rsidRPr="00E36B3F" w:rsidRDefault="00941E4B" w:rsidP="009C1077">
            <w:pPr>
              <w:pStyle w:val="ListParagraph"/>
              <w:ind w:left="1440"/>
              <w:contextualSpacing/>
              <w:rPr>
                <w:sz w:val="24"/>
                <w:szCs w:val="24"/>
              </w:rPr>
            </w:pPr>
          </w:p>
          <w:p w:rsidR="00D03C25" w:rsidRPr="00E36B3F" w:rsidRDefault="00D03C25" w:rsidP="00516C50">
            <w:pPr>
              <w:pStyle w:val="ListParagraph"/>
              <w:numPr>
                <w:ilvl w:val="0"/>
                <w:numId w:val="12"/>
              </w:numPr>
              <w:ind w:left="327" w:hanging="327"/>
              <w:contextualSpacing/>
              <w:rPr>
                <w:sz w:val="24"/>
                <w:szCs w:val="24"/>
              </w:rPr>
            </w:pPr>
            <w:r w:rsidRPr="00E36B3F">
              <w:rPr>
                <w:sz w:val="24"/>
                <w:szCs w:val="24"/>
              </w:rPr>
              <w:t>Maximize use of library visits</w:t>
            </w:r>
          </w:p>
          <w:p w:rsidR="00D03C25" w:rsidRPr="00E36B3F" w:rsidRDefault="00D03C25" w:rsidP="00516C50">
            <w:pPr>
              <w:pStyle w:val="ListParagraph"/>
              <w:numPr>
                <w:ilvl w:val="1"/>
                <w:numId w:val="12"/>
              </w:numPr>
              <w:ind w:left="687"/>
              <w:contextualSpacing/>
              <w:rPr>
                <w:sz w:val="24"/>
                <w:szCs w:val="24"/>
              </w:rPr>
            </w:pPr>
            <w:r w:rsidRPr="00E36B3F">
              <w:rPr>
                <w:sz w:val="24"/>
                <w:szCs w:val="24"/>
              </w:rPr>
              <w:t xml:space="preserve">Create feedback  mechanism on library visits for both OLS - North Staff and clients </w:t>
            </w:r>
          </w:p>
          <w:p w:rsidR="00D03C25" w:rsidRPr="00E36B3F" w:rsidRDefault="00D03C25" w:rsidP="00516C50">
            <w:pPr>
              <w:pStyle w:val="ListParagraph"/>
              <w:numPr>
                <w:ilvl w:val="1"/>
                <w:numId w:val="12"/>
              </w:numPr>
              <w:ind w:left="687"/>
              <w:contextualSpacing/>
              <w:rPr>
                <w:sz w:val="24"/>
                <w:szCs w:val="24"/>
              </w:rPr>
            </w:pPr>
            <w:r w:rsidRPr="00E36B3F">
              <w:rPr>
                <w:sz w:val="24"/>
                <w:szCs w:val="24"/>
              </w:rPr>
              <w:t>Implement Virtual Consulting recommendations</w:t>
            </w:r>
          </w:p>
          <w:p w:rsidR="00D03C25" w:rsidRPr="00E36B3F" w:rsidRDefault="00D03C25" w:rsidP="009C1077">
            <w:pPr>
              <w:pStyle w:val="ListParagraph"/>
              <w:ind w:left="1440"/>
              <w:contextualSpacing/>
              <w:rPr>
                <w:sz w:val="24"/>
                <w:szCs w:val="24"/>
              </w:rPr>
            </w:pPr>
          </w:p>
          <w:p w:rsidR="00D03C25" w:rsidRPr="00E36B3F" w:rsidRDefault="00D03C25" w:rsidP="00516C50">
            <w:pPr>
              <w:pStyle w:val="ListParagraph"/>
              <w:numPr>
                <w:ilvl w:val="0"/>
                <w:numId w:val="12"/>
              </w:numPr>
              <w:ind w:left="327" w:hanging="327"/>
              <w:contextualSpacing/>
              <w:rPr>
                <w:sz w:val="24"/>
                <w:szCs w:val="24"/>
              </w:rPr>
            </w:pPr>
            <w:r w:rsidRPr="00E36B3F">
              <w:rPr>
                <w:sz w:val="24"/>
                <w:szCs w:val="24"/>
              </w:rPr>
              <w:t>Increase  social/virtual presence</w:t>
            </w:r>
          </w:p>
          <w:p w:rsidR="00D03C25" w:rsidRPr="00E36B3F" w:rsidRDefault="00FE2116" w:rsidP="00516C50">
            <w:pPr>
              <w:pStyle w:val="ListParagraph"/>
              <w:numPr>
                <w:ilvl w:val="1"/>
                <w:numId w:val="12"/>
              </w:numPr>
              <w:ind w:left="687"/>
              <w:contextualSpacing/>
              <w:rPr>
                <w:sz w:val="24"/>
                <w:szCs w:val="24"/>
              </w:rPr>
            </w:pPr>
            <w:r>
              <w:rPr>
                <w:sz w:val="24"/>
                <w:szCs w:val="24"/>
              </w:rPr>
              <w:t>Monitor social /</w:t>
            </w:r>
            <w:r w:rsidR="00D03C25" w:rsidRPr="00E36B3F">
              <w:rPr>
                <w:sz w:val="24"/>
                <w:szCs w:val="24"/>
              </w:rPr>
              <w:t>virtual presence</w:t>
            </w:r>
          </w:p>
          <w:p w:rsidR="00D03C25" w:rsidRPr="00E36B3F" w:rsidRDefault="00D03C25" w:rsidP="009C1077">
            <w:pPr>
              <w:pStyle w:val="ListParagraph"/>
              <w:ind w:left="1440"/>
              <w:contextualSpacing/>
              <w:rPr>
                <w:sz w:val="24"/>
                <w:szCs w:val="24"/>
              </w:rPr>
            </w:pPr>
          </w:p>
          <w:p w:rsidR="00D03C25" w:rsidRPr="00E36B3F" w:rsidRDefault="00D03C25" w:rsidP="00516C50">
            <w:pPr>
              <w:pStyle w:val="ListParagraph"/>
              <w:numPr>
                <w:ilvl w:val="0"/>
                <w:numId w:val="12"/>
              </w:numPr>
              <w:ind w:left="327" w:hanging="327"/>
              <w:contextualSpacing/>
              <w:rPr>
                <w:sz w:val="24"/>
                <w:szCs w:val="24"/>
              </w:rPr>
            </w:pPr>
            <w:r w:rsidRPr="00E36B3F">
              <w:rPr>
                <w:sz w:val="24"/>
                <w:szCs w:val="24"/>
              </w:rPr>
              <w:t>Identify opportunities to share OLS - North successes through library conferences, professional journals, etc.</w:t>
            </w:r>
          </w:p>
          <w:p w:rsidR="00D03C25" w:rsidRPr="00E36B3F" w:rsidRDefault="00D03C25" w:rsidP="009C1077">
            <w:pPr>
              <w:pStyle w:val="ListParagraph"/>
              <w:rPr>
                <w:b/>
                <w:sz w:val="24"/>
                <w:szCs w:val="24"/>
                <w:u w:val="single"/>
              </w:rPr>
            </w:pPr>
          </w:p>
        </w:tc>
        <w:tc>
          <w:tcPr>
            <w:tcW w:w="2207" w:type="dxa"/>
          </w:tcPr>
          <w:p w:rsidR="00D03C25" w:rsidRPr="00E36B3F" w:rsidRDefault="00D03C25" w:rsidP="009C1077">
            <w:pPr>
              <w:pStyle w:val="ListParagraph"/>
              <w:ind w:left="0"/>
              <w:rPr>
                <w:sz w:val="24"/>
                <w:szCs w:val="24"/>
              </w:rPr>
            </w:pPr>
            <w:r w:rsidRPr="00E36B3F">
              <w:rPr>
                <w:sz w:val="24"/>
                <w:szCs w:val="24"/>
              </w:rPr>
              <w:t>Marketing plan is adhered to in all communication activities</w:t>
            </w:r>
          </w:p>
          <w:p w:rsidR="00D03C25" w:rsidRPr="00E36B3F" w:rsidRDefault="00D03C25" w:rsidP="009C1077">
            <w:r w:rsidRPr="00E36B3F">
              <w:t>Mechanism in place by April 2014</w:t>
            </w:r>
          </w:p>
          <w:p w:rsidR="00CB600C" w:rsidRDefault="00CB600C" w:rsidP="009C1077">
            <w:pPr>
              <w:pStyle w:val="ListParagraph"/>
              <w:ind w:left="0"/>
              <w:rPr>
                <w:sz w:val="24"/>
                <w:szCs w:val="24"/>
              </w:rPr>
            </w:pPr>
          </w:p>
          <w:p w:rsidR="00D03C25" w:rsidRPr="00E36B3F" w:rsidRDefault="00D03C25" w:rsidP="009C1077">
            <w:pPr>
              <w:pStyle w:val="ListParagraph"/>
              <w:ind w:left="0"/>
              <w:rPr>
                <w:sz w:val="24"/>
                <w:szCs w:val="24"/>
              </w:rPr>
            </w:pPr>
            <w:r w:rsidRPr="00E36B3F">
              <w:rPr>
                <w:sz w:val="24"/>
                <w:szCs w:val="24"/>
              </w:rPr>
              <w:t>Implementation by June 2014</w:t>
            </w:r>
          </w:p>
          <w:p w:rsidR="00D03C25" w:rsidRPr="00E36B3F" w:rsidRDefault="00D03C25" w:rsidP="009C1077"/>
          <w:p w:rsidR="00D03C25" w:rsidRPr="00E36B3F" w:rsidRDefault="00D03C25" w:rsidP="009C1077">
            <w:r w:rsidRPr="00E36B3F">
              <w:t>Increase in use of 10%</w:t>
            </w:r>
          </w:p>
          <w:p w:rsidR="00D03C25" w:rsidRDefault="00D03C25" w:rsidP="009C1077"/>
          <w:p w:rsidR="00556F05" w:rsidRPr="00E36B3F" w:rsidRDefault="00556F05" w:rsidP="009C1077"/>
          <w:p w:rsidR="00D03C25" w:rsidRPr="00E36B3F" w:rsidRDefault="00D03C25" w:rsidP="00941E4B">
            <w:pPr>
              <w:ind w:right="147"/>
            </w:pPr>
            <w:r w:rsidRPr="00E36B3F">
              <w:t>Two applications to participate to be submitted</w:t>
            </w:r>
          </w:p>
        </w:tc>
        <w:tc>
          <w:tcPr>
            <w:tcW w:w="1701" w:type="dxa"/>
          </w:tcPr>
          <w:p w:rsidR="00D03C25" w:rsidRPr="00E36B3F" w:rsidRDefault="00D03C25" w:rsidP="009C1077">
            <w:pPr>
              <w:pStyle w:val="ListParagraph"/>
              <w:ind w:left="0"/>
              <w:rPr>
                <w:sz w:val="24"/>
                <w:szCs w:val="24"/>
              </w:rPr>
            </w:pPr>
            <w:r w:rsidRPr="00E36B3F">
              <w:rPr>
                <w:sz w:val="24"/>
                <w:szCs w:val="24"/>
              </w:rPr>
              <w:t>Marketing Plan delayed due to staff changes</w:t>
            </w:r>
          </w:p>
          <w:p w:rsidR="00D03C25" w:rsidRPr="00E36B3F" w:rsidRDefault="00D03C25" w:rsidP="009C1077">
            <w:pPr>
              <w:pStyle w:val="ListParagraph"/>
              <w:ind w:left="0"/>
              <w:rPr>
                <w:sz w:val="24"/>
                <w:szCs w:val="24"/>
              </w:rPr>
            </w:pPr>
            <w:r w:rsidRPr="00E36B3F">
              <w:rPr>
                <w:sz w:val="24"/>
                <w:szCs w:val="24"/>
              </w:rPr>
              <w:t>Mechanism</w:t>
            </w:r>
            <w:r w:rsidR="00E71584" w:rsidRPr="00E36B3F">
              <w:rPr>
                <w:sz w:val="24"/>
                <w:szCs w:val="24"/>
              </w:rPr>
              <w:t xml:space="preserve"> </w:t>
            </w:r>
            <w:r w:rsidRPr="00E36B3F">
              <w:rPr>
                <w:sz w:val="24"/>
                <w:szCs w:val="24"/>
              </w:rPr>
              <w:t>in place by January 2015</w:t>
            </w:r>
          </w:p>
          <w:p w:rsidR="00D03C25" w:rsidRPr="00E36B3F" w:rsidRDefault="00D03C25" w:rsidP="009C1077">
            <w:pPr>
              <w:pStyle w:val="ListParagraph"/>
              <w:ind w:left="0"/>
              <w:rPr>
                <w:sz w:val="24"/>
                <w:szCs w:val="24"/>
              </w:rPr>
            </w:pPr>
          </w:p>
          <w:p w:rsidR="00D03C25" w:rsidRPr="00E36B3F" w:rsidRDefault="00D03C25" w:rsidP="009C1077">
            <w:pPr>
              <w:pStyle w:val="ListParagraph"/>
              <w:ind w:left="0"/>
              <w:rPr>
                <w:sz w:val="24"/>
                <w:szCs w:val="24"/>
              </w:rPr>
            </w:pPr>
          </w:p>
          <w:p w:rsidR="00D03C25" w:rsidRPr="00E36B3F" w:rsidRDefault="00D03C25" w:rsidP="009C1077">
            <w:pPr>
              <w:pStyle w:val="ListParagraph"/>
              <w:ind w:left="0"/>
              <w:rPr>
                <w:sz w:val="24"/>
                <w:szCs w:val="24"/>
              </w:rPr>
            </w:pPr>
          </w:p>
          <w:p w:rsidR="00D03C25" w:rsidRPr="00E36B3F" w:rsidRDefault="00D03C25" w:rsidP="009C1077">
            <w:pPr>
              <w:pStyle w:val="ListParagraph"/>
              <w:ind w:left="0"/>
              <w:rPr>
                <w:sz w:val="24"/>
                <w:szCs w:val="24"/>
              </w:rPr>
            </w:pPr>
          </w:p>
          <w:p w:rsidR="00CB600C" w:rsidRDefault="00CB600C" w:rsidP="009C1077">
            <w:pPr>
              <w:pStyle w:val="ListParagraph"/>
              <w:ind w:left="0"/>
              <w:rPr>
                <w:sz w:val="24"/>
                <w:szCs w:val="24"/>
              </w:rPr>
            </w:pPr>
          </w:p>
          <w:p w:rsidR="00CB600C" w:rsidRDefault="00CB600C" w:rsidP="009C1077">
            <w:pPr>
              <w:pStyle w:val="ListParagraph"/>
              <w:ind w:left="0"/>
              <w:rPr>
                <w:sz w:val="24"/>
                <w:szCs w:val="24"/>
              </w:rPr>
            </w:pPr>
          </w:p>
          <w:p w:rsidR="00556F05" w:rsidRDefault="00556F05" w:rsidP="009C1077">
            <w:pPr>
              <w:pStyle w:val="ListParagraph"/>
              <w:ind w:left="0"/>
              <w:rPr>
                <w:sz w:val="24"/>
                <w:szCs w:val="24"/>
              </w:rPr>
            </w:pPr>
          </w:p>
          <w:p w:rsidR="00D03C25" w:rsidRPr="00E36B3F" w:rsidRDefault="00D03C25" w:rsidP="009C1077">
            <w:pPr>
              <w:pStyle w:val="ListParagraph"/>
              <w:ind w:left="0"/>
              <w:rPr>
                <w:sz w:val="24"/>
                <w:szCs w:val="24"/>
              </w:rPr>
            </w:pPr>
            <w:r w:rsidRPr="00E36B3F">
              <w:rPr>
                <w:sz w:val="24"/>
                <w:szCs w:val="24"/>
              </w:rPr>
              <w:t>Two applications submitted. One deferred, one staff member resigned.</w:t>
            </w:r>
          </w:p>
        </w:tc>
      </w:tr>
      <w:tr w:rsidR="00D03C25" w:rsidRPr="00E36B3F" w:rsidTr="00D03C25">
        <w:tc>
          <w:tcPr>
            <w:tcW w:w="1473" w:type="dxa"/>
          </w:tcPr>
          <w:p w:rsidR="00D03C25" w:rsidRPr="00E36B3F" w:rsidRDefault="00D03C25" w:rsidP="009C1077">
            <w:r w:rsidRPr="00E36B3F">
              <w:t>Develop creative and innovative ways to deliver training</w:t>
            </w:r>
          </w:p>
        </w:tc>
        <w:tc>
          <w:tcPr>
            <w:tcW w:w="4987" w:type="dxa"/>
          </w:tcPr>
          <w:p w:rsidR="00D03C25" w:rsidRPr="00E36B3F" w:rsidRDefault="00D03C25" w:rsidP="00B2531E">
            <w:pPr>
              <w:pStyle w:val="ListParagraph"/>
              <w:numPr>
                <w:ilvl w:val="0"/>
                <w:numId w:val="13"/>
              </w:numPr>
              <w:ind w:left="331" w:hanging="331"/>
              <w:contextualSpacing/>
              <w:rPr>
                <w:sz w:val="24"/>
                <w:szCs w:val="24"/>
              </w:rPr>
            </w:pPr>
            <w:r w:rsidRPr="00E36B3F">
              <w:rPr>
                <w:sz w:val="24"/>
                <w:szCs w:val="24"/>
              </w:rPr>
              <w:t>Evaluate the use of training by request as a service</w:t>
            </w:r>
          </w:p>
          <w:p w:rsidR="00B2531E" w:rsidRPr="00E36B3F" w:rsidRDefault="00B2531E" w:rsidP="00B2531E">
            <w:pPr>
              <w:pStyle w:val="ListParagraph"/>
              <w:ind w:left="331" w:hanging="331"/>
              <w:contextualSpacing/>
              <w:rPr>
                <w:sz w:val="24"/>
                <w:szCs w:val="24"/>
              </w:rPr>
            </w:pPr>
          </w:p>
          <w:p w:rsidR="00B2531E" w:rsidRPr="00E36B3F" w:rsidRDefault="00B2531E" w:rsidP="00B2531E">
            <w:pPr>
              <w:pStyle w:val="ListParagraph"/>
              <w:ind w:left="331" w:hanging="331"/>
              <w:contextualSpacing/>
              <w:rPr>
                <w:sz w:val="24"/>
                <w:szCs w:val="24"/>
              </w:rPr>
            </w:pPr>
          </w:p>
          <w:p w:rsidR="00D03C25" w:rsidRPr="00E36B3F" w:rsidRDefault="00D03C25" w:rsidP="00B2531E">
            <w:pPr>
              <w:pStyle w:val="ListParagraph"/>
              <w:numPr>
                <w:ilvl w:val="0"/>
                <w:numId w:val="13"/>
              </w:numPr>
              <w:ind w:left="331" w:hanging="331"/>
              <w:contextualSpacing/>
              <w:rPr>
                <w:sz w:val="24"/>
                <w:szCs w:val="24"/>
              </w:rPr>
            </w:pPr>
            <w:r w:rsidRPr="00E36B3F">
              <w:rPr>
                <w:sz w:val="24"/>
                <w:szCs w:val="24"/>
              </w:rPr>
              <w:t>Continue to create additional modules for training by request</w:t>
            </w:r>
          </w:p>
          <w:p w:rsidR="00D03C25" w:rsidRPr="00E36B3F" w:rsidRDefault="00D03C25" w:rsidP="00B2531E">
            <w:pPr>
              <w:contextualSpacing/>
            </w:pPr>
          </w:p>
          <w:p w:rsidR="00D03C25" w:rsidRPr="00E36B3F" w:rsidRDefault="00D03C25" w:rsidP="00B2531E">
            <w:pPr>
              <w:pStyle w:val="ListParagraph"/>
              <w:numPr>
                <w:ilvl w:val="0"/>
                <w:numId w:val="13"/>
              </w:numPr>
              <w:ind w:left="331" w:hanging="331"/>
              <w:contextualSpacing/>
              <w:rPr>
                <w:sz w:val="24"/>
                <w:szCs w:val="24"/>
              </w:rPr>
            </w:pPr>
            <w:r w:rsidRPr="00E36B3F">
              <w:rPr>
                <w:sz w:val="24"/>
                <w:szCs w:val="24"/>
              </w:rPr>
              <w:t>Evaluate the use of OLS - North training videos.</w:t>
            </w:r>
          </w:p>
          <w:p w:rsidR="00D03C25" w:rsidRPr="00E36B3F" w:rsidRDefault="00D03C25" w:rsidP="00B2531E">
            <w:pPr>
              <w:pStyle w:val="ListParagraph"/>
              <w:ind w:left="331" w:hanging="331"/>
              <w:rPr>
                <w:sz w:val="24"/>
                <w:szCs w:val="24"/>
              </w:rPr>
            </w:pPr>
          </w:p>
          <w:p w:rsidR="00B2531E" w:rsidRPr="00E36B3F" w:rsidRDefault="00B2531E" w:rsidP="00B2531E">
            <w:pPr>
              <w:pStyle w:val="ListParagraph"/>
              <w:ind w:left="331" w:hanging="331"/>
              <w:rPr>
                <w:sz w:val="24"/>
                <w:szCs w:val="24"/>
              </w:rPr>
            </w:pPr>
          </w:p>
          <w:p w:rsidR="00D03C25" w:rsidRPr="00E36B3F" w:rsidRDefault="00D03C25" w:rsidP="00B2531E">
            <w:pPr>
              <w:pStyle w:val="ListParagraph"/>
              <w:numPr>
                <w:ilvl w:val="0"/>
                <w:numId w:val="13"/>
              </w:numPr>
              <w:ind w:left="331" w:hanging="331"/>
              <w:contextualSpacing/>
              <w:rPr>
                <w:sz w:val="24"/>
                <w:szCs w:val="24"/>
              </w:rPr>
            </w:pPr>
            <w:r w:rsidRPr="00E36B3F">
              <w:rPr>
                <w:sz w:val="24"/>
                <w:szCs w:val="24"/>
              </w:rPr>
              <w:t>Continue to create additional videos</w:t>
            </w:r>
          </w:p>
          <w:p w:rsidR="00D03C25" w:rsidRPr="00E36B3F" w:rsidRDefault="00D03C25" w:rsidP="00B2531E">
            <w:pPr>
              <w:pStyle w:val="ListParagraph"/>
              <w:ind w:left="331" w:hanging="331"/>
              <w:rPr>
                <w:sz w:val="24"/>
                <w:szCs w:val="24"/>
              </w:rPr>
            </w:pPr>
          </w:p>
          <w:p w:rsidR="00B2531E" w:rsidRPr="00E36B3F" w:rsidRDefault="00B2531E" w:rsidP="00B2531E">
            <w:pPr>
              <w:pStyle w:val="ListParagraph"/>
              <w:ind w:left="331" w:hanging="331"/>
              <w:rPr>
                <w:sz w:val="24"/>
                <w:szCs w:val="24"/>
              </w:rPr>
            </w:pPr>
          </w:p>
          <w:p w:rsidR="00D03C25" w:rsidRPr="00E36B3F" w:rsidRDefault="00D03C25" w:rsidP="00B2531E">
            <w:pPr>
              <w:pStyle w:val="ListParagraph"/>
              <w:numPr>
                <w:ilvl w:val="0"/>
                <w:numId w:val="13"/>
              </w:numPr>
              <w:ind w:left="331" w:hanging="331"/>
              <w:contextualSpacing/>
              <w:rPr>
                <w:sz w:val="24"/>
                <w:szCs w:val="24"/>
              </w:rPr>
            </w:pPr>
            <w:r w:rsidRPr="00E36B3F">
              <w:rPr>
                <w:sz w:val="24"/>
                <w:szCs w:val="24"/>
              </w:rPr>
              <w:t>Continue to work collaboratively with other library organizations on a joint training platform / portal</w:t>
            </w:r>
          </w:p>
          <w:p w:rsidR="00B2531E" w:rsidRPr="00E36B3F" w:rsidRDefault="00B2531E" w:rsidP="00B2531E"/>
          <w:p w:rsidR="00B2531E" w:rsidRPr="00E36B3F" w:rsidRDefault="00B2531E" w:rsidP="00B2531E"/>
          <w:p w:rsidR="00D03C25" w:rsidRPr="00E36B3F" w:rsidRDefault="00D03C25" w:rsidP="00B2531E">
            <w:pPr>
              <w:pStyle w:val="ListParagraph"/>
              <w:numPr>
                <w:ilvl w:val="0"/>
                <w:numId w:val="13"/>
              </w:numPr>
              <w:ind w:left="331" w:hanging="331"/>
              <w:contextualSpacing/>
              <w:rPr>
                <w:sz w:val="24"/>
                <w:szCs w:val="24"/>
              </w:rPr>
            </w:pPr>
            <w:r w:rsidRPr="00E36B3F">
              <w:rPr>
                <w:sz w:val="24"/>
                <w:szCs w:val="24"/>
              </w:rPr>
              <w:t>Continue to investigate creative and innovative ways to deliver training</w:t>
            </w:r>
          </w:p>
          <w:p w:rsidR="00D03C25" w:rsidRPr="00E36B3F" w:rsidRDefault="00D03C25" w:rsidP="00B2531E">
            <w:pPr>
              <w:pStyle w:val="ListParagraph"/>
              <w:ind w:left="331" w:hanging="331"/>
              <w:contextualSpacing/>
              <w:rPr>
                <w:sz w:val="24"/>
                <w:szCs w:val="24"/>
              </w:rPr>
            </w:pPr>
          </w:p>
          <w:p w:rsidR="00B2531E" w:rsidRPr="001B6EC1" w:rsidRDefault="00B2531E" w:rsidP="001B6EC1">
            <w:pPr>
              <w:jc w:val="both"/>
              <w:rPr>
                <w:b/>
              </w:rPr>
            </w:pPr>
          </w:p>
        </w:tc>
        <w:tc>
          <w:tcPr>
            <w:tcW w:w="2207" w:type="dxa"/>
          </w:tcPr>
          <w:p w:rsidR="00D03C25" w:rsidRPr="00E36B3F" w:rsidRDefault="00D03C25" w:rsidP="00B2531E">
            <w:r w:rsidRPr="00E36B3F">
              <w:t>Service used by 10 libraries</w:t>
            </w:r>
          </w:p>
          <w:p w:rsidR="00D03C25" w:rsidRPr="00E36B3F" w:rsidRDefault="00D03C25" w:rsidP="009C1077"/>
          <w:p w:rsidR="00CB600C" w:rsidRDefault="00CB600C" w:rsidP="009C1077"/>
          <w:p w:rsidR="00D03C25" w:rsidRPr="00E36B3F" w:rsidRDefault="00D03C25" w:rsidP="009C1077">
            <w:r w:rsidRPr="00E36B3F">
              <w:t>Number of modules increase by 33%</w:t>
            </w:r>
          </w:p>
          <w:p w:rsidR="00D03C25" w:rsidRPr="00E36B3F" w:rsidRDefault="00D03C25" w:rsidP="009C1077"/>
          <w:p w:rsidR="00D03C25" w:rsidRPr="00E36B3F" w:rsidRDefault="00D03C25" w:rsidP="009C1077">
            <w:pPr>
              <w:pStyle w:val="ListParagraph"/>
              <w:ind w:left="0"/>
              <w:rPr>
                <w:sz w:val="24"/>
                <w:szCs w:val="24"/>
              </w:rPr>
            </w:pPr>
            <w:r w:rsidRPr="00E36B3F">
              <w:rPr>
                <w:sz w:val="24"/>
                <w:szCs w:val="24"/>
              </w:rPr>
              <w:t>Evaluation plan in place by June 2014</w:t>
            </w:r>
          </w:p>
          <w:p w:rsidR="00D03C25" w:rsidRPr="00E36B3F" w:rsidRDefault="00D03C25" w:rsidP="009C1077">
            <w:pPr>
              <w:pStyle w:val="ListParagraph"/>
              <w:ind w:left="0"/>
              <w:rPr>
                <w:sz w:val="24"/>
                <w:szCs w:val="24"/>
              </w:rPr>
            </w:pPr>
          </w:p>
          <w:p w:rsidR="00CB600C" w:rsidRDefault="00CB600C" w:rsidP="009C1077">
            <w:pPr>
              <w:pStyle w:val="ListParagraph"/>
              <w:ind w:left="0"/>
              <w:rPr>
                <w:sz w:val="24"/>
                <w:szCs w:val="24"/>
              </w:rPr>
            </w:pPr>
          </w:p>
          <w:p w:rsidR="00D03C25" w:rsidRPr="00E36B3F" w:rsidRDefault="00D03C25" w:rsidP="009C1077">
            <w:pPr>
              <w:pStyle w:val="ListParagraph"/>
              <w:ind w:left="0"/>
              <w:rPr>
                <w:sz w:val="24"/>
                <w:szCs w:val="24"/>
              </w:rPr>
            </w:pPr>
            <w:r w:rsidRPr="00E36B3F">
              <w:rPr>
                <w:sz w:val="24"/>
                <w:szCs w:val="24"/>
              </w:rPr>
              <w:t>Videos increased by 33%</w:t>
            </w:r>
          </w:p>
          <w:p w:rsidR="00D03C25" w:rsidRPr="00E36B3F" w:rsidRDefault="00D03C25" w:rsidP="009C1077"/>
          <w:p w:rsidR="00D03C25" w:rsidRPr="00E36B3F" w:rsidRDefault="00D03C25" w:rsidP="009C1077">
            <w:r w:rsidRPr="00E36B3F">
              <w:t>Continue to attend meetings and participate in the committee’s work</w:t>
            </w:r>
          </w:p>
          <w:p w:rsidR="00B2531E" w:rsidRPr="00E36B3F" w:rsidRDefault="00B2531E" w:rsidP="009C1077"/>
          <w:p w:rsidR="00D03C25" w:rsidRDefault="00D03C25" w:rsidP="009C1077">
            <w:r w:rsidRPr="00E36B3F">
              <w:t>Discussions continue at Planning and Leadership Committee Meetings</w:t>
            </w:r>
          </w:p>
          <w:p w:rsidR="00556F05" w:rsidRDefault="00556F05" w:rsidP="009C1077"/>
          <w:p w:rsidR="00556F05" w:rsidRDefault="00556F05" w:rsidP="009C1077"/>
          <w:p w:rsidR="00556F05" w:rsidRDefault="00556F05" w:rsidP="009C1077"/>
          <w:p w:rsidR="00556F05" w:rsidRPr="00E36B3F" w:rsidRDefault="00556F05" w:rsidP="009C1077"/>
        </w:tc>
        <w:tc>
          <w:tcPr>
            <w:tcW w:w="1701" w:type="dxa"/>
          </w:tcPr>
          <w:p w:rsidR="00D03C25" w:rsidRPr="00E36B3F" w:rsidRDefault="00D03C25" w:rsidP="00B2531E">
            <w:r w:rsidRPr="00E36B3F">
              <w:t>Service delayed. Expect  3 uses</w:t>
            </w:r>
          </w:p>
          <w:p w:rsidR="00D03C25" w:rsidRPr="00E36B3F" w:rsidRDefault="00D03C25" w:rsidP="009C1077"/>
          <w:p w:rsidR="00D03C25" w:rsidRPr="00E36B3F" w:rsidRDefault="00D03C25" w:rsidP="009C1077">
            <w:r w:rsidRPr="00E36B3F">
              <w:t>Completed not yet online</w:t>
            </w:r>
          </w:p>
          <w:p w:rsidR="00D03C25" w:rsidRPr="00E36B3F" w:rsidRDefault="00D03C25" w:rsidP="009C1077"/>
          <w:p w:rsidR="00D03C25" w:rsidRPr="00E36B3F" w:rsidRDefault="00D03C25" w:rsidP="009C1077">
            <w:r w:rsidRPr="00E36B3F">
              <w:t>Tool completed</w:t>
            </w:r>
          </w:p>
          <w:p w:rsidR="00D03C25" w:rsidRPr="00E36B3F" w:rsidRDefault="00D03C25" w:rsidP="009C1077"/>
          <w:p w:rsidR="00D03C25" w:rsidRPr="00E36B3F" w:rsidRDefault="00D03C25" w:rsidP="009C1077"/>
          <w:p w:rsidR="00D03C25" w:rsidRPr="00E36B3F" w:rsidRDefault="00D03C25" w:rsidP="009C1077">
            <w:r w:rsidRPr="00E36B3F">
              <w:t>Videos increased by 33%</w:t>
            </w:r>
          </w:p>
          <w:p w:rsidR="00D03C25" w:rsidRPr="00E36B3F" w:rsidRDefault="00D03C25" w:rsidP="009C1077"/>
          <w:p w:rsidR="00D03C25" w:rsidRPr="00E36B3F" w:rsidRDefault="00D03C25" w:rsidP="009C1077">
            <w:r w:rsidRPr="00E36B3F">
              <w:t>Ongoing</w:t>
            </w:r>
          </w:p>
          <w:p w:rsidR="00D03C25" w:rsidRPr="00E36B3F" w:rsidRDefault="00D03C25" w:rsidP="009C1077"/>
          <w:p w:rsidR="00D03C25" w:rsidRPr="00E36B3F" w:rsidRDefault="00D03C25" w:rsidP="009C1077"/>
          <w:p w:rsidR="00D03C25" w:rsidRPr="00E36B3F" w:rsidRDefault="00D03C25" w:rsidP="009C1077"/>
          <w:p w:rsidR="00D03C25" w:rsidRPr="00E36B3F" w:rsidRDefault="00D03C25" w:rsidP="009C1077">
            <w:r w:rsidRPr="00E36B3F">
              <w:t>Ongoing</w:t>
            </w:r>
          </w:p>
        </w:tc>
      </w:tr>
      <w:tr w:rsidR="00D03C25" w:rsidRPr="00E36B3F" w:rsidTr="00D03C25">
        <w:tc>
          <w:tcPr>
            <w:tcW w:w="1473" w:type="dxa"/>
          </w:tcPr>
          <w:p w:rsidR="00D03C25" w:rsidRPr="00E36B3F" w:rsidRDefault="00D03C25" w:rsidP="002579B4">
            <w:r w:rsidRPr="00E36B3F">
              <w:t>Support client libraries in providing equitable access</w:t>
            </w:r>
          </w:p>
        </w:tc>
        <w:tc>
          <w:tcPr>
            <w:tcW w:w="4987" w:type="dxa"/>
          </w:tcPr>
          <w:p w:rsidR="00D03C25" w:rsidRPr="00E36B3F" w:rsidRDefault="00D03C25" w:rsidP="00B2531E">
            <w:pPr>
              <w:pStyle w:val="ListParagraph"/>
              <w:numPr>
                <w:ilvl w:val="0"/>
                <w:numId w:val="14"/>
              </w:numPr>
              <w:ind w:left="331" w:hanging="274"/>
              <w:contextualSpacing/>
              <w:rPr>
                <w:sz w:val="24"/>
                <w:szCs w:val="24"/>
              </w:rPr>
            </w:pPr>
            <w:r w:rsidRPr="00E36B3F">
              <w:rPr>
                <w:sz w:val="24"/>
                <w:szCs w:val="24"/>
              </w:rPr>
              <w:t>Create AODA compliant client websites using existing OLS - North templates</w:t>
            </w:r>
          </w:p>
          <w:p w:rsidR="00D03C25" w:rsidRPr="00E36B3F" w:rsidRDefault="00F47F5F" w:rsidP="00F47F5F">
            <w:pPr>
              <w:pStyle w:val="ListParagraph"/>
              <w:numPr>
                <w:ilvl w:val="1"/>
                <w:numId w:val="14"/>
              </w:numPr>
              <w:tabs>
                <w:tab w:val="left" w:pos="327"/>
              </w:tabs>
              <w:ind w:left="-2553" w:firstLine="0"/>
              <w:contextualSpacing/>
              <w:rPr>
                <w:sz w:val="24"/>
                <w:szCs w:val="24"/>
              </w:rPr>
            </w:pPr>
            <w:r w:rsidRPr="00E36B3F">
              <w:rPr>
                <w:sz w:val="24"/>
                <w:szCs w:val="24"/>
              </w:rPr>
              <w:t xml:space="preserve">I.  </w:t>
            </w:r>
            <w:r w:rsidR="00D03C25" w:rsidRPr="00E36B3F">
              <w:rPr>
                <w:sz w:val="24"/>
                <w:szCs w:val="24"/>
              </w:rPr>
              <w:t>Ensure that websites are accessible across multiple mobile devices</w:t>
            </w:r>
          </w:p>
          <w:p w:rsidR="00D03C25" w:rsidRPr="00E36B3F" w:rsidRDefault="00D03C25" w:rsidP="00B2531E">
            <w:pPr>
              <w:pStyle w:val="ListParagraph"/>
              <w:ind w:left="331" w:hanging="331"/>
              <w:contextualSpacing/>
              <w:rPr>
                <w:sz w:val="24"/>
                <w:szCs w:val="24"/>
              </w:rPr>
            </w:pPr>
          </w:p>
          <w:p w:rsidR="00D03C25" w:rsidRDefault="00D03C25" w:rsidP="00B2531E">
            <w:pPr>
              <w:pStyle w:val="ListParagraph"/>
              <w:ind w:left="331" w:hanging="331"/>
              <w:contextualSpacing/>
              <w:rPr>
                <w:sz w:val="24"/>
                <w:szCs w:val="24"/>
              </w:rPr>
            </w:pPr>
          </w:p>
          <w:p w:rsidR="00CB600C" w:rsidRPr="00E36B3F" w:rsidRDefault="00CB600C" w:rsidP="00B2531E">
            <w:pPr>
              <w:pStyle w:val="ListParagraph"/>
              <w:ind w:left="331" w:hanging="331"/>
              <w:contextualSpacing/>
              <w:rPr>
                <w:sz w:val="24"/>
                <w:szCs w:val="24"/>
              </w:rPr>
            </w:pPr>
          </w:p>
          <w:p w:rsidR="00D03C25" w:rsidRPr="00E36B3F" w:rsidRDefault="00D03C25" w:rsidP="00F47F5F">
            <w:pPr>
              <w:pStyle w:val="ListParagraph"/>
              <w:numPr>
                <w:ilvl w:val="0"/>
                <w:numId w:val="14"/>
              </w:numPr>
              <w:ind w:left="327" w:hanging="270"/>
              <w:contextualSpacing/>
              <w:rPr>
                <w:sz w:val="24"/>
                <w:szCs w:val="24"/>
              </w:rPr>
            </w:pPr>
            <w:r w:rsidRPr="00E36B3F">
              <w:rPr>
                <w:sz w:val="24"/>
                <w:szCs w:val="24"/>
              </w:rPr>
              <w:t>Investigate strategies for using findings of the Northern Ontario Library study to enhance service and improve equitable access</w:t>
            </w:r>
          </w:p>
          <w:p w:rsidR="00D03C25" w:rsidRPr="00E36B3F" w:rsidRDefault="00D03C25" w:rsidP="00F47F5F">
            <w:pPr>
              <w:pStyle w:val="ListParagraph"/>
              <w:numPr>
                <w:ilvl w:val="1"/>
                <w:numId w:val="39"/>
              </w:numPr>
              <w:tabs>
                <w:tab w:val="left" w:pos="237"/>
              </w:tabs>
              <w:ind w:left="597" w:hanging="270"/>
              <w:contextualSpacing/>
              <w:rPr>
                <w:sz w:val="24"/>
                <w:szCs w:val="24"/>
              </w:rPr>
            </w:pPr>
            <w:r w:rsidRPr="00E36B3F">
              <w:rPr>
                <w:sz w:val="24"/>
                <w:szCs w:val="24"/>
              </w:rPr>
              <w:t>Investigate specific strategies to meet the unique needs of First Nation libraries</w:t>
            </w:r>
          </w:p>
          <w:p w:rsidR="00D03C25" w:rsidRPr="00E36B3F" w:rsidRDefault="00D03C25" w:rsidP="00F47F5F">
            <w:pPr>
              <w:pStyle w:val="ListParagraph"/>
              <w:numPr>
                <w:ilvl w:val="1"/>
                <w:numId w:val="39"/>
              </w:numPr>
              <w:ind w:left="597" w:hanging="270"/>
              <w:contextualSpacing/>
              <w:rPr>
                <w:sz w:val="24"/>
                <w:szCs w:val="24"/>
              </w:rPr>
            </w:pPr>
            <w:r w:rsidRPr="00E36B3F">
              <w:rPr>
                <w:sz w:val="24"/>
                <w:szCs w:val="24"/>
              </w:rPr>
              <w:t>Implement strategies for enhancing service delivery in small libraries including use of technology and collaboration between libraries and other partners</w:t>
            </w:r>
          </w:p>
        </w:tc>
        <w:tc>
          <w:tcPr>
            <w:tcW w:w="2207" w:type="dxa"/>
          </w:tcPr>
          <w:p w:rsidR="00D03C25" w:rsidRPr="00E36B3F" w:rsidRDefault="00D03C25" w:rsidP="009C1077">
            <w:r w:rsidRPr="00E36B3F">
              <w:t>5 websites developed by March 2015</w:t>
            </w:r>
          </w:p>
          <w:p w:rsidR="00D03C25" w:rsidRPr="00E36B3F" w:rsidRDefault="00D03C25" w:rsidP="009C1077">
            <w:r w:rsidRPr="00E36B3F">
              <w:t>Templates complete by January 2014</w:t>
            </w:r>
          </w:p>
          <w:p w:rsidR="00D03C25" w:rsidRPr="00E36B3F" w:rsidRDefault="00D03C25" w:rsidP="009C1077"/>
          <w:p w:rsidR="00D03C25" w:rsidRPr="00E36B3F" w:rsidRDefault="00D03C25" w:rsidP="009C1077"/>
          <w:p w:rsidR="00D03C25" w:rsidRPr="00E36B3F" w:rsidRDefault="00D03C25" w:rsidP="009C1077">
            <w:r w:rsidRPr="00E36B3F">
              <w:t>Strategies included in relevant documents and implemented as appropriate</w:t>
            </w:r>
          </w:p>
          <w:p w:rsidR="00D03C25" w:rsidRPr="00E36B3F" w:rsidRDefault="00D03C25" w:rsidP="009C1077"/>
          <w:p w:rsidR="00D03C25" w:rsidRPr="00E36B3F" w:rsidRDefault="00D03C25" w:rsidP="009C1077"/>
          <w:p w:rsidR="00D03C25" w:rsidRPr="00E36B3F" w:rsidRDefault="00D03C25" w:rsidP="009C1077"/>
        </w:tc>
        <w:tc>
          <w:tcPr>
            <w:tcW w:w="1701" w:type="dxa"/>
          </w:tcPr>
          <w:p w:rsidR="00D03C25" w:rsidRPr="00E36B3F" w:rsidRDefault="00D03C25" w:rsidP="009C1077">
            <w:r w:rsidRPr="00E36B3F">
              <w:t>11 websites developed and online.  Others in progress</w:t>
            </w:r>
          </w:p>
          <w:p w:rsidR="00D03C25" w:rsidRPr="00E36B3F" w:rsidRDefault="00D03C25" w:rsidP="009C1077">
            <w:r w:rsidRPr="00E36B3F">
              <w:t>Template in use</w:t>
            </w:r>
          </w:p>
          <w:p w:rsidR="00D03C25" w:rsidRPr="00E36B3F" w:rsidRDefault="00D03C25" w:rsidP="009C1077"/>
          <w:p w:rsidR="00D03C25" w:rsidRPr="00E36B3F" w:rsidRDefault="00D03C25" w:rsidP="009C1077">
            <w:r w:rsidRPr="00E36B3F">
              <w:t>Ongoing</w:t>
            </w:r>
          </w:p>
        </w:tc>
      </w:tr>
      <w:tr w:rsidR="00D03C25" w:rsidRPr="00E36B3F" w:rsidTr="00D03C25">
        <w:tc>
          <w:tcPr>
            <w:tcW w:w="1473" w:type="dxa"/>
          </w:tcPr>
          <w:p w:rsidR="00D03C25" w:rsidRPr="00E36B3F" w:rsidRDefault="00D03C25" w:rsidP="002579B4">
            <w:r w:rsidRPr="00E36B3F">
              <w:t>Encourage libraries to be leaders in adopting creative and innovative approaches to service delivery</w:t>
            </w:r>
          </w:p>
        </w:tc>
        <w:tc>
          <w:tcPr>
            <w:tcW w:w="4987" w:type="dxa"/>
          </w:tcPr>
          <w:p w:rsidR="00D03C25" w:rsidRPr="00E36B3F" w:rsidRDefault="00D03C25" w:rsidP="00CA1A91">
            <w:pPr>
              <w:pStyle w:val="ListParagraph"/>
              <w:numPr>
                <w:ilvl w:val="0"/>
                <w:numId w:val="16"/>
              </w:numPr>
              <w:ind w:left="327" w:hanging="270"/>
              <w:contextualSpacing/>
              <w:rPr>
                <w:sz w:val="24"/>
                <w:szCs w:val="24"/>
              </w:rPr>
            </w:pPr>
            <w:r w:rsidRPr="00E36B3F">
              <w:rPr>
                <w:sz w:val="24"/>
                <w:szCs w:val="24"/>
              </w:rPr>
              <w:t>Support and evaluate  a virtual meeting place</w:t>
            </w:r>
          </w:p>
          <w:p w:rsidR="00D03C25" w:rsidRPr="00E36B3F" w:rsidRDefault="00D03C25" w:rsidP="00701FFD">
            <w:pPr>
              <w:pStyle w:val="ListParagraph"/>
              <w:contextualSpacing/>
              <w:rPr>
                <w:sz w:val="24"/>
                <w:szCs w:val="24"/>
              </w:rPr>
            </w:pPr>
          </w:p>
          <w:p w:rsidR="00D03C25" w:rsidRPr="00E36B3F" w:rsidRDefault="00D03C25" w:rsidP="00701FFD">
            <w:pPr>
              <w:pStyle w:val="ListParagraph"/>
              <w:contextualSpacing/>
              <w:rPr>
                <w:sz w:val="24"/>
                <w:szCs w:val="24"/>
              </w:rPr>
            </w:pPr>
          </w:p>
          <w:p w:rsidR="00D03C25" w:rsidRPr="00E36B3F" w:rsidRDefault="00D03C25" w:rsidP="00701FFD">
            <w:pPr>
              <w:pStyle w:val="ListParagraph"/>
              <w:contextualSpacing/>
              <w:rPr>
                <w:sz w:val="24"/>
                <w:szCs w:val="24"/>
              </w:rPr>
            </w:pPr>
          </w:p>
          <w:p w:rsidR="00701FFD" w:rsidRDefault="00701FFD" w:rsidP="00CA1A91">
            <w:pPr>
              <w:contextualSpacing/>
            </w:pPr>
          </w:p>
          <w:p w:rsidR="00CA1A91" w:rsidRPr="001B6EC1" w:rsidRDefault="00CA1A91" w:rsidP="00CA1A91">
            <w:pPr>
              <w:contextualSpacing/>
              <w:rPr>
                <w:sz w:val="16"/>
                <w:szCs w:val="16"/>
              </w:rPr>
            </w:pPr>
          </w:p>
          <w:p w:rsidR="00D03C25" w:rsidRPr="001B6EC1" w:rsidRDefault="00D03C25" w:rsidP="00CA1A91">
            <w:pPr>
              <w:pStyle w:val="ListParagraph"/>
              <w:numPr>
                <w:ilvl w:val="0"/>
                <w:numId w:val="16"/>
              </w:numPr>
              <w:ind w:left="327" w:hanging="270"/>
              <w:contextualSpacing/>
              <w:rPr>
                <w:sz w:val="22"/>
                <w:szCs w:val="22"/>
              </w:rPr>
            </w:pPr>
            <w:r w:rsidRPr="001B6EC1">
              <w:rPr>
                <w:sz w:val="22"/>
                <w:szCs w:val="22"/>
              </w:rPr>
              <w:t>Evaluate mentorship program</w:t>
            </w:r>
          </w:p>
          <w:p w:rsidR="00D03C25" w:rsidRPr="00E36B3F" w:rsidRDefault="00D03C25" w:rsidP="00701FFD">
            <w:pPr>
              <w:pStyle w:val="ListParagraph"/>
              <w:rPr>
                <w:sz w:val="24"/>
                <w:szCs w:val="24"/>
              </w:rPr>
            </w:pPr>
          </w:p>
          <w:p w:rsidR="00CA1A91" w:rsidRPr="001B6EC1" w:rsidRDefault="00CA1A91" w:rsidP="001B6EC1"/>
          <w:p w:rsidR="00D03C25" w:rsidRPr="00E36B3F" w:rsidRDefault="00D03C25" w:rsidP="00CA1A91">
            <w:pPr>
              <w:pStyle w:val="ListParagraph"/>
              <w:numPr>
                <w:ilvl w:val="0"/>
                <w:numId w:val="16"/>
              </w:numPr>
              <w:ind w:left="327" w:hanging="270"/>
              <w:contextualSpacing/>
              <w:rPr>
                <w:sz w:val="24"/>
                <w:szCs w:val="24"/>
              </w:rPr>
            </w:pPr>
            <w:r w:rsidRPr="00E36B3F">
              <w:rPr>
                <w:sz w:val="24"/>
                <w:szCs w:val="24"/>
              </w:rPr>
              <w:t>Create a plan for implementation of a leadership summit II, including repeating levels I and II.</w:t>
            </w:r>
          </w:p>
        </w:tc>
        <w:tc>
          <w:tcPr>
            <w:tcW w:w="2207" w:type="dxa"/>
          </w:tcPr>
          <w:p w:rsidR="00D03C25" w:rsidRPr="00E36B3F" w:rsidRDefault="00D03C25" w:rsidP="00701FFD">
            <w:r w:rsidRPr="00E36B3F">
              <w:t>Evaluation completed by January 2015</w:t>
            </w:r>
          </w:p>
          <w:p w:rsidR="00D03C25" w:rsidRPr="00E36B3F" w:rsidRDefault="00D03C25" w:rsidP="00701FFD"/>
          <w:p w:rsidR="00D03C25" w:rsidRPr="00E36B3F" w:rsidRDefault="00D03C25" w:rsidP="00701FFD"/>
          <w:p w:rsidR="00CA1A91" w:rsidRPr="001B6EC1" w:rsidRDefault="00CA1A91" w:rsidP="00701FFD">
            <w:pPr>
              <w:rPr>
                <w:sz w:val="16"/>
                <w:szCs w:val="16"/>
              </w:rPr>
            </w:pPr>
          </w:p>
          <w:p w:rsidR="00D03C25" w:rsidRPr="001B6EC1" w:rsidRDefault="00D03C25" w:rsidP="00701FFD">
            <w:pPr>
              <w:rPr>
                <w:sz w:val="22"/>
                <w:szCs w:val="22"/>
              </w:rPr>
            </w:pPr>
            <w:r w:rsidRPr="001B6EC1">
              <w:rPr>
                <w:sz w:val="22"/>
                <w:szCs w:val="22"/>
              </w:rPr>
              <w:t>Evaluation completed by January 2015</w:t>
            </w:r>
          </w:p>
          <w:p w:rsidR="00CA1A91" w:rsidRDefault="00CA1A91" w:rsidP="00701FFD"/>
          <w:p w:rsidR="00D03C25" w:rsidRPr="00E36B3F" w:rsidRDefault="00D03C25" w:rsidP="00701FFD">
            <w:r w:rsidRPr="00E36B3F">
              <w:t>Plan in place May 2014</w:t>
            </w:r>
          </w:p>
        </w:tc>
        <w:tc>
          <w:tcPr>
            <w:tcW w:w="1701" w:type="dxa"/>
          </w:tcPr>
          <w:p w:rsidR="00D03C25" w:rsidRPr="00E36B3F" w:rsidRDefault="00D03C25" w:rsidP="00701FFD">
            <w:r w:rsidRPr="00E36B3F">
              <w:t>Testing completed.  Rollout completed by January 2015</w:t>
            </w:r>
          </w:p>
          <w:p w:rsidR="00CA1A91" w:rsidRPr="001B6EC1" w:rsidRDefault="00CA1A91" w:rsidP="00701FFD">
            <w:pPr>
              <w:rPr>
                <w:sz w:val="16"/>
                <w:szCs w:val="16"/>
              </w:rPr>
            </w:pPr>
          </w:p>
          <w:p w:rsidR="00D03C25" w:rsidRPr="00E36B3F" w:rsidRDefault="00D03C25" w:rsidP="00701FFD">
            <w:r w:rsidRPr="001B6EC1">
              <w:rPr>
                <w:sz w:val="22"/>
                <w:szCs w:val="22"/>
              </w:rPr>
              <w:t>Eva</w:t>
            </w:r>
            <w:r w:rsidR="001B6EC1" w:rsidRPr="001B6EC1">
              <w:rPr>
                <w:sz w:val="22"/>
                <w:szCs w:val="22"/>
              </w:rPr>
              <w:t>luation completed. Report under</w:t>
            </w:r>
            <w:r w:rsidR="001B6EC1">
              <w:t xml:space="preserve"> </w:t>
            </w:r>
            <w:r w:rsidRPr="001B6EC1">
              <w:rPr>
                <w:sz w:val="22"/>
                <w:szCs w:val="22"/>
              </w:rPr>
              <w:t>review</w:t>
            </w:r>
          </w:p>
          <w:p w:rsidR="00D03C25" w:rsidRPr="00E36B3F" w:rsidRDefault="00D03C25" w:rsidP="00701FFD">
            <w:r w:rsidRPr="00E36B3F">
              <w:t>Plan completed. Under review</w:t>
            </w:r>
          </w:p>
        </w:tc>
      </w:tr>
    </w:tbl>
    <w:p w:rsidR="00C83ADD" w:rsidRDefault="00C83ADD" w:rsidP="00E271BE">
      <w:pPr>
        <w:jc w:val="both"/>
        <w:rPr>
          <w:b/>
          <w:highlight w:val="yellow"/>
          <w:u w:val="single"/>
        </w:rPr>
      </w:pPr>
    </w:p>
    <w:p w:rsidR="00556F05" w:rsidRDefault="00556F05" w:rsidP="00E271BE">
      <w:pPr>
        <w:jc w:val="both"/>
        <w:rPr>
          <w:b/>
          <w:highlight w:val="yellow"/>
          <w:u w:val="single"/>
        </w:rPr>
      </w:pPr>
    </w:p>
    <w:p w:rsidR="00556F05" w:rsidRDefault="00556F05" w:rsidP="00E271BE">
      <w:pPr>
        <w:jc w:val="both"/>
        <w:rPr>
          <w:b/>
          <w:highlight w:val="yellow"/>
          <w:u w:val="single"/>
        </w:rPr>
      </w:pPr>
    </w:p>
    <w:p w:rsidR="00556F05" w:rsidRDefault="00556F05" w:rsidP="00E271BE">
      <w:pPr>
        <w:jc w:val="both"/>
        <w:rPr>
          <w:b/>
          <w:highlight w:val="yellow"/>
          <w:u w:val="single"/>
        </w:rPr>
      </w:pPr>
    </w:p>
    <w:p w:rsidR="00556F05" w:rsidRDefault="00556F05" w:rsidP="00E271BE">
      <w:pPr>
        <w:jc w:val="both"/>
        <w:rPr>
          <w:b/>
          <w:highlight w:val="yellow"/>
          <w:u w:val="single"/>
        </w:rPr>
      </w:pPr>
    </w:p>
    <w:p w:rsidR="00556F05" w:rsidRDefault="00556F05" w:rsidP="00E271BE">
      <w:pPr>
        <w:jc w:val="both"/>
        <w:rPr>
          <w:b/>
          <w:highlight w:val="yellow"/>
          <w:u w:val="single"/>
        </w:rPr>
      </w:pPr>
    </w:p>
    <w:p w:rsidR="00556F05" w:rsidRDefault="00556F05" w:rsidP="00E271BE">
      <w:pPr>
        <w:jc w:val="both"/>
        <w:rPr>
          <w:b/>
          <w:highlight w:val="yellow"/>
          <w:u w:val="single"/>
        </w:rPr>
      </w:pPr>
    </w:p>
    <w:p w:rsidR="00556F05" w:rsidRDefault="00556F05" w:rsidP="00E271BE">
      <w:pPr>
        <w:jc w:val="both"/>
        <w:rPr>
          <w:b/>
          <w:highlight w:val="yellow"/>
          <w:u w:val="single"/>
        </w:rPr>
      </w:pPr>
    </w:p>
    <w:p w:rsidR="00556F05" w:rsidRDefault="00556F05" w:rsidP="00E271BE">
      <w:pPr>
        <w:jc w:val="both"/>
        <w:rPr>
          <w:b/>
          <w:highlight w:val="yellow"/>
          <w:u w:val="single"/>
        </w:rPr>
      </w:pPr>
    </w:p>
    <w:p w:rsidR="00556F05" w:rsidRDefault="00556F05" w:rsidP="00E271BE">
      <w:pPr>
        <w:jc w:val="both"/>
        <w:rPr>
          <w:b/>
          <w:highlight w:val="yellow"/>
          <w:u w:val="single"/>
        </w:rPr>
      </w:pPr>
    </w:p>
    <w:p w:rsidR="00556F05" w:rsidRDefault="00556F05" w:rsidP="00E271BE">
      <w:pPr>
        <w:jc w:val="both"/>
        <w:rPr>
          <w:b/>
          <w:highlight w:val="yellow"/>
          <w:u w:val="single"/>
        </w:rPr>
      </w:pPr>
    </w:p>
    <w:p w:rsidR="00556F05" w:rsidRDefault="00556F05" w:rsidP="00E271BE">
      <w:pPr>
        <w:jc w:val="both"/>
        <w:rPr>
          <w:b/>
          <w:highlight w:val="yellow"/>
          <w:u w:val="single"/>
        </w:rPr>
      </w:pPr>
    </w:p>
    <w:p w:rsidR="00556F05" w:rsidRDefault="00556F05" w:rsidP="00E271BE">
      <w:pPr>
        <w:jc w:val="both"/>
        <w:rPr>
          <w:b/>
          <w:highlight w:val="yellow"/>
          <w:u w:val="single"/>
        </w:rPr>
      </w:pPr>
    </w:p>
    <w:p w:rsidR="00556F05" w:rsidRDefault="00556F05" w:rsidP="00E271BE">
      <w:pPr>
        <w:jc w:val="both"/>
        <w:rPr>
          <w:b/>
          <w:highlight w:val="yellow"/>
          <w:u w:val="single"/>
        </w:rPr>
      </w:pPr>
    </w:p>
    <w:p w:rsidR="00556F05" w:rsidRDefault="00556F05" w:rsidP="00E271BE">
      <w:pPr>
        <w:jc w:val="both"/>
        <w:rPr>
          <w:b/>
          <w:highlight w:val="yellow"/>
          <w:u w:val="single"/>
        </w:rPr>
      </w:pPr>
    </w:p>
    <w:p w:rsidR="00556F05" w:rsidRDefault="00556F05" w:rsidP="00E271BE">
      <w:pPr>
        <w:jc w:val="both"/>
        <w:rPr>
          <w:b/>
          <w:highlight w:val="yellow"/>
          <w:u w:val="single"/>
        </w:rPr>
      </w:pPr>
    </w:p>
    <w:p w:rsidR="00556F05" w:rsidRDefault="00556F05" w:rsidP="00E271BE">
      <w:pPr>
        <w:jc w:val="both"/>
        <w:rPr>
          <w:b/>
          <w:highlight w:val="yellow"/>
          <w:u w:val="single"/>
        </w:rPr>
      </w:pPr>
    </w:p>
    <w:p w:rsidR="00556F05" w:rsidRDefault="00556F05" w:rsidP="00E271BE">
      <w:pPr>
        <w:jc w:val="both"/>
        <w:rPr>
          <w:b/>
          <w:highlight w:val="yellow"/>
          <w:u w:val="single"/>
        </w:rPr>
      </w:pPr>
    </w:p>
    <w:p w:rsidR="00556F05" w:rsidRDefault="00556F05" w:rsidP="00E271BE">
      <w:pPr>
        <w:jc w:val="both"/>
        <w:rPr>
          <w:b/>
          <w:highlight w:val="yellow"/>
          <w:u w:val="single"/>
        </w:rPr>
      </w:pPr>
    </w:p>
    <w:p w:rsidR="00556F05" w:rsidRPr="00E36B3F" w:rsidRDefault="00556F05" w:rsidP="00E271BE">
      <w:pPr>
        <w:jc w:val="both"/>
        <w:rPr>
          <w:b/>
          <w:highlight w:val="yellow"/>
          <w:u w:val="single"/>
        </w:rPr>
      </w:pPr>
    </w:p>
    <w:p w:rsidR="00C52D15" w:rsidRPr="00E36B3F" w:rsidRDefault="00C52D15" w:rsidP="00E271BE">
      <w:pPr>
        <w:jc w:val="both"/>
        <w:rPr>
          <w:b/>
          <w:u w:val="single"/>
        </w:rPr>
      </w:pPr>
    </w:p>
    <w:p w:rsidR="00F92DA6" w:rsidRPr="00E36B3F" w:rsidRDefault="00D03C25" w:rsidP="00E271BE">
      <w:pPr>
        <w:jc w:val="both"/>
        <w:rPr>
          <w:b/>
          <w:u w:val="single"/>
        </w:rPr>
      </w:pPr>
      <w:r w:rsidRPr="00E36B3F">
        <w:rPr>
          <w:b/>
          <w:u w:val="single"/>
        </w:rPr>
        <w:t>2015</w:t>
      </w:r>
      <w:r w:rsidR="00FE2116">
        <w:rPr>
          <w:b/>
          <w:u w:val="single"/>
        </w:rPr>
        <w:t>-2016</w:t>
      </w:r>
      <w:r w:rsidR="00751B07">
        <w:rPr>
          <w:b/>
          <w:u w:val="single"/>
        </w:rPr>
        <w:t xml:space="preserve"> </w:t>
      </w:r>
      <w:r w:rsidR="00253D1F">
        <w:rPr>
          <w:b/>
          <w:u w:val="single"/>
        </w:rPr>
        <w:t>PERFORMANCE MEASURES</w:t>
      </w:r>
    </w:p>
    <w:p w:rsidR="00D03C25" w:rsidRPr="00E36B3F" w:rsidRDefault="00D03C25" w:rsidP="00E271BE">
      <w:pPr>
        <w:jc w:val="both"/>
        <w:rPr>
          <w:b/>
          <w:highlight w:val="yellow"/>
          <w:u w:val="single"/>
        </w:rPr>
      </w:pPr>
    </w:p>
    <w:tbl>
      <w:tblPr>
        <w:tblStyle w:val="TableGrid"/>
        <w:tblW w:w="0" w:type="auto"/>
        <w:tblLook w:val="04A0" w:firstRow="1" w:lastRow="0" w:firstColumn="1" w:lastColumn="0" w:noHBand="0" w:noVBand="1"/>
      </w:tblPr>
      <w:tblGrid>
        <w:gridCol w:w="3456"/>
        <w:gridCol w:w="3456"/>
        <w:gridCol w:w="3456"/>
      </w:tblGrid>
      <w:tr w:rsidR="00D03C25" w:rsidRPr="00E36B3F" w:rsidTr="00D03C25">
        <w:tc>
          <w:tcPr>
            <w:tcW w:w="3456" w:type="dxa"/>
          </w:tcPr>
          <w:p w:rsidR="00D03C25" w:rsidRPr="00E36B3F" w:rsidRDefault="00D03C25" w:rsidP="005F239E">
            <w:pPr>
              <w:jc w:val="both"/>
              <w:rPr>
                <w:b/>
              </w:rPr>
            </w:pPr>
            <w:r w:rsidRPr="00E36B3F">
              <w:rPr>
                <w:b/>
              </w:rPr>
              <w:t>Goals</w:t>
            </w:r>
          </w:p>
        </w:tc>
        <w:tc>
          <w:tcPr>
            <w:tcW w:w="3456" w:type="dxa"/>
          </w:tcPr>
          <w:p w:rsidR="00D03C25" w:rsidRPr="00E36B3F" w:rsidRDefault="00D03C25" w:rsidP="005F239E">
            <w:pPr>
              <w:jc w:val="both"/>
              <w:rPr>
                <w:b/>
              </w:rPr>
            </w:pPr>
            <w:r w:rsidRPr="00E36B3F">
              <w:rPr>
                <w:b/>
              </w:rPr>
              <w:t>Measures</w:t>
            </w:r>
          </w:p>
        </w:tc>
        <w:tc>
          <w:tcPr>
            <w:tcW w:w="3456" w:type="dxa"/>
          </w:tcPr>
          <w:p w:rsidR="00D03C25" w:rsidRPr="00E36B3F" w:rsidRDefault="00D03C25" w:rsidP="005F239E">
            <w:pPr>
              <w:jc w:val="both"/>
              <w:rPr>
                <w:b/>
              </w:rPr>
            </w:pPr>
            <w:r w:rsidRPr="00E36B3F">
              <w:rPr>
                <w:b/>
              </w:rPr>
              <w:t>2015-2016 Targets</w:t>
            </w:r>
          </w:p>
        </w:tc>
      </w:tr>
      <w:tr w:rsidR="00D03C25" w:rsidRPr="00E36B3F" w:rsidTr="00D03C25">
        <w:tc>
          <w:tcPr>
            <w:tcW w:w="3456" w:type="dxa"/>
          </w:tcPr>
          <w:p w:rsidR="00D03C25" w:rsidRPr="00E36B3F" w:rsidRDefault="00CA1A91" w:rsidP="005214B0">
            <w:pPr>
              <w:rPr>
                <w:b/>
                <w:highlight w:val="yellow"/>
                <w:u w:val="single"/>
              </w:rPr>
            </w:pPr>
            <w:r>
              <w:rPr>
                <w:color w:val="000000"/>
                <w:lang w:val="en-CA" w:eastAsia="en-CA"/>
              </w:rPr>
              <w:t xml:space="preserve">To </w:t>
            </w:r>
            <w:r w:rsidR="004032AD" w:rsidRPr="00E36B3F">
              <w:rPr>
                <w:color w:val="000000"/>
                <w:lang w:val="en-CA" w:eastAsia="en-CA"/>
              </w:rPr>
              <w:t>encourage library collaboration to build library capacity.</w:t>
            </w:r>
          </w:p>
        </w:tc>
        <w:tc>
          <w:tcPr>
            <w:tcW w:w="3456" w:type="dxa"/>
          </w:tcPr>
          <w:p w:rsidR="00B56B60" w:rsidRPr="00E36B3F" w:rsidRDefault="00B56B60" w:rsidP="00CA1A91">
            <w:pPr>
              <w:autoSpaceDE w:val="0"/>
              <w:autoSpaceDN w:val="0"/>
              <w:adjustRightInd w:val="0"/>
              <w:rPr>
                <w:color w:val="000000"/>
                <w:lang w:val="en-CA" w:eastAsia="en-CA"/>
              </w:rPr>
            </w:pPr>
            <w:r w:rsidRPr="00E36B3F">
              <w:rPr>
                <w:color w:val="000000"/>
                <w:lang w:val="en-CA" w:eastAsia="en-CA"/>
              </w:rPr>
              <w:t xml:space="preserve">1. To encourage networking through virtual collaboration (library to library) </w:t>
            </w:r>
          </w:p>
          <w:p w:rsidR="00B56B60" w:rsidRDefault="00B56B60" w:rsidP="00CA1A91">
            <w:pPr>
              <w:rPr>
                <w:lang w:val="en-CA" w:eastAsia="en-CA"/>
              </w:rPr>
            </w:pPr>
          </w:p>
          <w:p w:rsidR="00CA1A91" w:rsidRPr="00E36B3F" w:rsidRDefault="00CA1A91" w:rsidP="00CA1A91">
            <w:pPr>
              <w:rPr>
                <w:lang w:val="en-CA" w:eastAsia="en-CA"/>
              </w:rPr>
            </w:pPr>
          </w:p>
          <w:p w:rsidR="00B56B60" w:rsidRPr="00E36B3F" w:rsidRDefault="00B56B60" w:rsidP="00CA1A91">
            <w:pPr>
              <w:autoSpaceDE w:val="0"/>
              <w:autoSpaceDN w:val="0"/>
              <w:adjustRightInd w:val="0"/>
              <w:rPr>
                <w:color w:val="000000"/>
                <w:lang w:val="en-CA" w:eastAsia="en-CA"/>
              </w:rPr>
            </w:pPr>
            <w:r w:rsidRPr="00E36B3F">
              <w:rPr>
                <w:color w:val="000000"/>
                <w:lang w:val="en-CA" w:eastAsia="en-CA"/>
              </w:rPr>
              <w:t xml:space="preserve">2. To develop a strategy for shared purchase of collections </w:t>
            </w:r>
          </w:p>
          <w:p w:rsidR="00B56B60" w:rsidRPr="00E36B3F" w:rsidRDefault="00B56B60" w:rsidP="00CA1A91">
            <w:pPr>
              <w:autoSpaceDE w:val="0"/>
              <w:autoSpaceDN w:val="0"/>
              <w:adjustRightInd w:val="0"/>
              <w:rPr>
                <w:color w:val="000000"/>
                <w:lang w:val="en-CA" w:eastAsia="en-CA"/>
              </w:rPr>
            </w:pPr>
          </w:p>
          <w:p w:rsidR="00B56B60" w:rsidRPr="00E36B3F" w:rsidRDefault="00B56B60" w:rsidP="00CA1A91">
            <w:pPr>
              <w:autoSpaceDE w:val="0"/>
              <w:autoSpaceDN w:val="0"/>
              <w:adjustRightInd w:val="0"/>
              <w:rPr>
                <w:color w:val="000000"/>
                <w:lang w:val="en-CA" w:eastAsia="en-CA"/>
              </w:rPr>
            </w:pPr>
            <w:r w:rsidRPr="00E36B3F">
              <w:rPr>
                <w:color w:val="000000"/>
                <w:lang w:val="en-CA" w:eastAsia="en-CA"/>
              </w:rPr>
              <w:t xml:space="preserve">3. To assist clients in implementing a community led strategy </w:t>
            </w:r>
          </w:p>
          <w:p w:rsidR="00B56B60" w:rsidRPr="00E36B3F" w:rsidRDefault="00B56B60" w:rsidP="00CA1A91">
            <w:pPr>
              <w:autoSpaceDE w:val="0"/>
              <w:autoSpaceDN w:val="0"/>
              <w:adjustRightInd w:val="0"/>
              <w:ind w:left="234"/>
              <w:rPr>
                <w:color w:val="000000"/>
                <w:lang w:val="en-CA" w:eastAsia="en-CA"/>
              </w:rPr>
            </w:pPr>
            <w:r w:rsidRPr="00E36B3F">
              <w:rPr>
                <w:color w:val="000000"/>
                <w:lang w:val="en-CA" w:eastAsia="en-CA"/>
              </w:rPr>
              <w:t xml:space="preserve">I. </w:t>
            </w:r>
            <w:r w:rsidR="00C52D15" w:rsidRPr="00E36B3F">
              <w:rPr>
                <w:color w:val="000000"/>
                <w:lang w:val="en-CA" w:eastAsia="en-CA"/>
              </w:rPr>
              <w:t xml:space="preserve"> </w:t>
            </w:r>
            <w:r w:rsidRPr="00E36B3F">
              <w:rPr>
                <w:color w:val="000000"/>
                <w:lang w:val="en-CA" w:eastAsia="en-CA"/>
              </w:rPr>
              <w:t xml:space="preserve">Developing tools </w:t>
            </w:r>
          </w:p>
          <w:p w:rsidR="00B56B60" w:rsidRPr="00E36B3F" w:rsidRDefault="00B56B60" w:rsidP="00CA1A91">
            <w:pPr>
              <w:autoSpaceDE w:val="0"/>
              <w:autoSpaceDN w:val="0"/>
              <w:adjustRightInd w:val="0"/>
              <w:ind w:left="234"/>
              <w:rPr>
                <w:color w:val="000000"/>
                <w:lang w:val="en-CA" w:eastAsia="en-CA"/>
              </w:rPr>
            </w:pPr>
          </w:p>
          <w:p w:rsidR="00C52D15" w:rsidRPr="00E36B3F" w:rsidRDefault="00B56B60" w:rsidP="00CA1A91">
            <w:pPr>
              <w:autoSpaceDE w:val="0"/>
              <w:autoSpaceDN w:val="0"/>
              <w:adjustRightInd w:val="0"/>
              <w:ind w:left="230"/>
              <w:rPr>
                <w:color w:val="000000"/>
                <w:lang w:val="en-CA" w:eastAsia="en-CA"/>
              </w:rPr>
            </w:pPr>
            <w:r w:rsidRPr="00E36B3F">
              <w:rPr>
                <w:color w:val="000000"/>
                <w:lang w:val="en-CA" w:eastAsia="en-CA"/>
              </w:rPr>
              <w:t xml:space="preserve">II. Facilitation of planning </w:t>
            </w:r>
            <w:r w:rsidR="00C52D15" w:rsidRPr="00E36B3F">
              <w:rPr>
                <w:color w:val="000000"/>
                <w:lang w:val="en-CA" w:eastAsia="en-CA"/>
              </w:rPr>
              <w:t xml:space="preserve"> </w:t>
            </w:r>
          </w:p>
          <w:p w:rsidR="00B56B60" w:rsidRPr="00E36B3F" w:rsidRDefault="00C52D15" w:rsidP="00CA1A91">
            <w:pPr>
              <w:autoSpaceDE w:val="0"/>
              <w:autoSpaceDN w:val="0"/>
              <w:adjustRightInd w:val="0"/>
              <w:ind w:left="230"/>
              <w:rPr>
                <w:color w:val="000000"/>
                <w:lang w:val="en-CA" w:eastAsia="en-CA"/>
              </w:rPr>
            </w:pPr>
            <w:r w:rsidRPr="00E36B3F">
              <w:rPr>
                <w:color w:val="000000"/>
                <w:lang w:val="en-CA" w:eastAsia="en-CA"/>
              </w:rPr>
              <w:t xml:space="preserve">     </w:t>
            </w:r>
            <w:r w:rsidR="00B56B60" w:rsidRPr="00E36B3F">
              <w:rPr>
                <w:color w:val="000000"/>
                <w:lang w:val="en-CA" w:eastAsia="en-CA"/>
              </w:rPr>
              <w:t xml:space="preserve">discussions </w:t>
            </w:r>
          </w:p>
          <w:p w:rsidR="00B56B60" w:rsidRPr="00E36B3F" w:rsidRDefault="00B56B60" w:rsidP="00CA1A91">
            <w:pPr>
              <w:autoSpaceDE w:val="0"/>
              <w:autoSpaceDN w:val="0"/>
              <w:adjustRightInd w:val="0"/>
              <w:rPr>
                <w:color w:val="000000"/>
                <w:lang w:val="en-CA" w:eastAsia="en-CA"/>
              </w:rPr>
            </w:pPr>
          </w:p>
          <w:p w:rsidR="00B56B60" w:rsidRPr="00E36B3F" w:rsidRDefault="00B56B60" w:rsidP="00CA1A91">
            <w:pPr>
              <w:autoSpaceDE w:val="0"/>
              <w:autoSpaceDN w:val="0"/>
              <w:adjustRightInd w:val="0"/>
              <w:rPr>
                <w:color w:val="000000"/>
                <w:lang w:val="en-CA" w:eastAsia="en-CA"/>
              </w:rPr>
            </w:pPr>
            <w:r w:rsidRPr="00E36B3F">
              <w:rPr>
                <w:color w:val="000000"/>
                <w:lang w:val="en-CA" w:eastAsia="en-CA"/>
              </w:rPr>
              <w:t xml:space="preserve">4. To promote JASI membership to libraries across Ontario </w:t>
            </w:r>
          </w:p>
          <w:p w:rsidR="00B56B60" w:rsidRPr="00E36B3F" w:rsidRDefault="00B56B60" w:rsidP="00CA1A91">
            <w:pPr>
              <w:autoSpaceDE w:val="0"/>
              <w:autoSpaceDN w:val="0"/>
              <w:adjustRightInd w:val="0"/>
              <w:rPr>
                <w:color w:val="000000"/>
                <w:lang w:val="en-CA" w:eastAsia="en-CA"/>
              </w:rPr>
            </w:pPr>
          </w:p>
          <w:p w:rsidR="00B56B60" w:rsidRPr="00E36B3F" w:rsidRDefault="00B56B60" w:rsidP="00CA1A91">
            <w:pPr>
              <w:autoSpaceDE w:val="0"/>
              <w:autoSpaceDN w:val="0"/>
              <w:adjustRightInd w:val="0"/>
              <w:rPr>
                <w:color w:val="000000"/>
                <w:lang w:val="en-CA" w:eastAsia="en-CA"/>
              </w:rPr>
            </w:pPr>
            <w:r w:rsidRPr="00E36B3F">
              <w:rPr>
                <w:color w:val="000000"/>
                <w:lang w:val="en-CA" w:eastAsia="en-CA"/>
              </w:rPr>
              <w:t xml:space="preserve">5. To encourage library participation in material pools and other shared collection </w:t>
            </w:r>
          </w:p>
          <w:p w:rsidR="00B56B60" w:rsidRPr="00E36B3F" w:rsidRDefault="00B56B60" w:rsidP="00CA1A91">
            <w:pPr>
              <w:autoSpaceDE w:val="0"/>
              <w:autoSpaceDN w:val="0"/>
              <w:adjustRightInd w:val="0"/>
              <w:rPr>
                <w:color w:val="000000"/>
                <w:lang w:val="en-CA" w:eastAsia="en-CA"/>
              </w:rPr>
            </w:pPr>
          </w:p>
          <w:p w:rsidR="00D03C25" w:rsidRPr="001B6EC1" w:rsidRDefault="00B56B60" w:rsidP="001B6EC1">
            <w:pPr>
              <w:autoSpaceDE w:val="0"/>
              <w:autoSpaceDN w:val="0"/>
              <w:adjustRightInd w:val="0"/>
              <w:rPr>
                <w:color w:val="000000"/>
                <w:lang w:val="en-CA" w:eastAsia="en-CA"/>
              </w:rPr>
            </w:pPr>
            <w:r w:rsidRPr="00E36B3F">
              <w:rPr>
                <w:color w:val="000000"/>
                <w:lang w:val="en-CA" w:eastAsia="en-CA"/>
              </w:rPr>
              <w:t xml:space="preserve">6. To encourage libraries to participate in joint grant applications </w:t>
            </w:r>
          </w:p>
        </w:tc>
        <w:tc>
          <w:tcPr>
            <w:tcW w:w="3456" w:type="dxa"/>
          </w:tcPr>
          <w:p w:rsidR="00B56B60" w:rsidRPr="00E36B3F" w:rsidRDefault="00B56B60" w:rsidP="00CA1A91">
            <w:pPr>
              <w:autoSpaceDE w:val="0"/>
              <w:autoSpaceDN w:val="0"/>
              <w:adjustRightInd w:val="0"/>
              <w:rPr>
                <w:color w:val="000000"/>
                <w:lang w:val="en-CA" w:eastAsia="en-CA"/>
              </w:rPr>
            </w:pPr>
            <w:r w:rsidRPr="00E36B3F">
              <w:rPr>
                <w:color w:val="000000"/>
                <w:lang w:val="en-CA" w:eastAsia="en-CA"/>
              </w:rPr>
              <w:t xml:space="preserve">Identify and create three virtual networking groups. (It can be a geographical group, it can be any) </w:t>
            </w:r>
          </w:p>
          <w:p w:rsidR="00D03C25" w:rsidRPr="00E36B3F" w:rsidRDefault="00D03C25" w:rsidP="00CA1A91">
            <w:pPr>
              <w:jc w:val="both"/>
              <w:rPr>
                <w:b/>
                <w:highlight w:val="yellow"/>
                <w:u w:val="single"/>
              </w:rPr>
            </w:pPr>
          </w:p>
          <w:p w:rsidR="00B56B60" w:rsidRPr="00E36B3F" w:rsidRDefault="00B56B60" w:rsidP="00CA1A91">
            <w:pPr>
              <w:autoSpaceDE w:val="0"/>
              <w:autoSpaceDN w:val="0"/>
              <w:adjustRightInd w:val="0"/>
              <w:rPr>
                <w:color w:val="000000"/>
                <w:lang w:val="en-CA" w:eastAsia="en-CA"/>
              </w:rPr>
            </w:pPr>
            <w:r w:rsidRPr="00E36B3F">
              <w:rPr>
                <w:color w:val="000000"/>
                <w:lang w:val="en-CA" w:eastAsia="en-CA"/>
              </w:rPr>
              <w:t xml:space="preserve">Develop the strategy and distribute to northern library </w:t>
            </w:r>
            <w:r w:rsidR="000C0C9B" w:rsidRPr="00E36B3F">
              <w:rPr>
                <w:color w:val="000000"/>
                <w:lang w:val="en-CA" w:eastAsia="en-CA"/>
              </w:rPr>
              <w:t>board</w:t>
            </w:r>
            <w:r w:rsidRPr="00E36B3F">
              <w:rPr>
                <w:color w:val="000000"/>
                <w:lang w:val="en-CA" w:eastAsia="en-CA"/>
              </w:rPr>
              <w:t xml:space="preserve">s </w:t>
            </w:r>
          </w:p>
          <w:p w:rsidR="00B56B60" w:rsidRPr="00E36B3F" w:rsidRDefault="00B56B60" w:rsidP="00CA1A91">
            <w:pPr>
              <w:jc w:val="both"/>
              <w:rPr>
                <w:b/>
                <w:highlight w:val="yellow"/>
                <w:u w:val="single"/>
              </w:rPr>
            </w:pPr>
          </w:p>
          <w:p w:rsidR="00B56B60" w:rsidRPr="00E36B3F" w:rsidRDefault="00B56B60" w:rsidP="00CA1A91">
            <w:pPr>
              <w:jc w:val="both"/>
              <w:rPr>
                <w:b/>
                <w:highlight w:val="yellow"/>
                <w:u w:val="single"/>
              </w:rPr>
            </w:pPr>
          </w:p>
          <w:p w:rsidR="00B56B60" w:rsidRPr="00E36B3F" w:rsidRDefault="00B56B60" w:rsidP="00CA1A91">
            <w:pPr>
              <w:jc w:val="both"/>
              <w:rPr>
                <w:b/>
                <w:highlight w:val="yellow"/>
                <w:u w:val="single"/>
              </w:rPr>
            </w:pPr>
          </w:p>
          <w:p w:rsidR="00B56B60" w:rsidRPr="00E36B3F" w:rsidRDefault="00B56B60" w:rsidP="00CA1A91">
            <w:pPr>
              <w:jc w:val="both"/>
              <w:rPr>
                <w:color w:val="000000"/>
                <w:lang w:val="en-CA" w:eastAsia="en-CA"/>
              </w:rPr>
            </w:pPr>
            <w:r w:rsidRPr="00E36B3F">
              <w:rPr>
                <w:color w:val="000000"/>
                <w:lang w:val="en-CA" w:eastAsia="en-CA"/>
              </w:rPr>
              <w:t>Develop one tool</w:t>
            </w:r>
          </w:p>
          <w:p w:rsidR="00B56B60" w:rsidRPr="00E36B3F" w:rsidRDefault="00B56B60" w:rsidP="00CA1A91">
            <w:pPr>
              <w:jc w:val="both"/>
              <w:rPr>
                <w:color w:val="000000"/>
                <w:lang w:val="en-CA" w:eastAsia="en-CA"/>
              </w:rPr>
            </w:pPr>
          </w:p>
          <w:p w:rsidR="00B56B60" w:rsidRPr="00E36B3F" w:rsidRDefault="00B56B60" w:rsidP="00CA1A91">
            <w:pPr>
              <w:jc w:val="both"/>
              <w:rPr>
                <w:color w:val="000000"/>
                <w:lang w:val="en-CA" w:eastAsia="en-CA"/>
              </w:rPr>
            </w:pPr>
          </w:p>
          <w:p w:rsidR="00CA1A91" w:rsidRDefault="00CA1A91" w:rsidP="00CA1A91">
            <w:pPr>
              <w:jc w:val="both"/>
              <w:rPr>
                <w:color w:val="000000"/>
                <w:lang w:val="en-CA" w:eastAsia="en-CA"/>
              </w:rPr>
            </w:pPr>
          </w:p>
          <w:p w:rsidR="00CA1A91" w:rsidRDefault="00CA1A91" w:rsidP="00CA1A91">
            <w:pPr>
              <w:jc w:val="both"/>
              <w:rPr>
                <w:color w:val="000000"/>
                <w:lang w:val="en-CA" w:eastAsia="en-CA"/>
              </w:rPr>
            </w:pPr>
          </w:p>
          <w:p w:rsidR="00B56B60" w:rsidRPr="00E36B3F" w:rsidRDefault="00B56B60" w:rsidP="00CA1A91">
            <w:pPr>
              <w:jc w:val="both"/>
              <w:rPr>
                <w:color w:val="000000"/>
                <w:lang w:val="en-CA" w:eastAsia="en-CA"/>
              </w:rPr>
            </w:pPr>
            <w:r w:rsidRPr="00E36B3F">
              <w:rPr>
                <w:color w:val="000000"/>
                <w:lang w:val="en-CA" w:eastAsia="en-CA"/>
              </w:rPr>
              <w:t>Increasing JASI membership by 4 libraries</w:t>
            </w:r>
          </w:p>
          <w:p w:rsidR="00CA1A91" w:rsidRDefault="00CA1A91" w:rsidP="00CA1A91">
            <w:pPr>
              <w:jc w:val="both"/>
              <w:rPr>
                <w:color w:val="000000"/>
                <w:lang w:val="en-CA" w:eastAsia="en-CA"/>
              </w:rPr>
            </w:pPr>
          </w:p>
          <w:p w:rsidR="00B56B60" w:rsidRPr="00E36B3F" w:rsidRDefault="00B56B60" w:rsidP="00CA1A91">
            <w:pPr>
              <w:jc w:val="both"/>
              <w:rPr>
                <w:color w:val="000000"/>
                <w:lang w:val="en-CA" w:eastAsia="en-CA"/>
              </w:rPr>
            </w:pPr>
            <w:r w:rsidRPr="00E36B3F">
              <w:rPr>
                <w:color w:val="000000"/>
                <w:lang w:val="en-CA" w:eastAsia="en-CA"/>
              </w:rPr>
              <w:t>Implement three new material pools (including those transferred from SOLS)</w:t>
            </w:r>
          </w:p>
          <w:p w:rsidR="00B56B60" w:rsidRPr="00E36B3F" w:rsidRDefault="00B56B60" w:rsidP="00CA1A91">
            <w:pPr>
              <w:jc w:val="both"/>
              <w:rPr>
                <w:color w:val="000000"/>
                <w:lang w:val="en-CA" w:eastAsia="en-CA"/>
              </w:rPr>
            </w:pPr>
          </w:p>
          <w:p w:rsidR="00B56B60" w:rsidRPr="00E36B3F" w:rsidRDefault="00B56B60" w:rsidP="00CA1A91">
            <w:pPr>
              <w:jc w:val="both"/>
              <w:rPr>
                <w:b/>
                <w:highlight w:val="yellow"/>
                <w:u w:val="single"/>
              </w:rPr>
            </w:pPr>
            <w:r w:rsidRPr="00E36B3F">
              <w:rPr>
                <w:color w:val="000000"/>
                <w:lang w:val="en-CA" w:eastAsia="en-CA"/>
              </w:rPr>
              <w:t>Three libraries participating in at least one joint grant application</w:t>
            </w:r>
          </w:p>
        </w:tc>
      </w:tr>
      <w:tr w:rsidR="00D03C25" w:rsidRPr="00E36B3F" w:rsidTr="00D03C25">
        <w:tc>
          <w:tcPr>
            <w:tcW w:w="3456" w:type="dxa"/>
          </w:tcPr>
          <w:p w:rsidR="00D03C25" w:rsidRPr="00E36B3F" w:rsidRDefault="00B56B60" w:rsidP="005214B0">
            <w:pPr>
              <w:rPr>
                <w:b/>
                <w:highlight w:val="yellow"/>
                <w:u w:val="single"/>
              </w:rPr>
            </w:pPr>
            <w:r w:rsidRPr="00E36B3F">
              <w:rPr>
                <w:color w:val="000000"/>
                <w:lang w:val="en-CA" w:eastAsia="en-CA"/>
              </w:rPr>
              <w:t>To enable client libraries to implement technologies.</w:t>
            </w:r>
          </w:p>
        </w:tc>
        <w:tc>
          <w:tcPr>
            <w:tcW w:w="3456" w:type="dxa"/>
          </w:tcPr>
          <w:p w:rsidR="00B56B60" w:rsidRPr="00E36B3F" w:rsidRDefault="00DE6F1C" w:rsidP="00B56B60">
            <w:pPr>
              <w:autoSpaceDE w:val="0"/>
              <w:autoSpaceDN w:val="0"/>
              <w:adjustRightInd w:val="0"/>
              <w:rPr>
                <w:color w:val="000000"/>
                <w:lang w:val="en-CA" w:eastAsia="en-CA"/>
              </w:rPr>
            </w:pPr>
            <w:r w:rsidRPr="00E36B3F">
              <w:rPr>
                <w:color w:val="000000"/>
                <w:lang w:val="en-CA" w:eastAsia="en-CA"/>
              </w:rPr>
              <w:t>1</w:t>
            </w:r>
            <w:r w:rsidR="00B56B60" w:rsidRPr="00E36B3F">
              <w:rPr>
                <w:color w:val="000000"/>
                <w:lang w:val="en-CA" w:eastAsia="en-CA"/>
              </w:rPr>
              <w:t xml:space="preserve">. Assist libraries in developing technology plan </w:t>
            </w:r>
          </w:p>
          <w:p w:rsidR="00B56B60" w:rsidRPr="00E36B3F" w:rsidRDefault="00B56B60" w:rsidP="00B56B60">
            <w:pPr>
              <w:rPr>
                <w:lang w:val="en-CA" w:eastAsia="en-CA"/>
              </w:rPr>
            </w:pPr>
          </w:p>
          <w:p w:rsidR="00B56B60" w:rsidRPr="00E36B3F" w:rsidRDefault="00B56B60" w:rsidP="00B56B60">
            <w:pPr>
              <w:autoSpaceDE w:val="0"/>
              <w:autoSpaceDN w:val="0"/>
              <w:adjustRightInd w:val="0"/>
              <w:rPr>
                <w:color w:val="000000"/>
                <w:lang w:val="en-CA" w:eastAsia="en-CA"/>
              </w:rPr>
            </w:pPr>
            <w:r w:rsidRPr="00E36B3F">
              <w:rPr>
                <w:color w:val="000000"/>
                <w:lang w:val="en-CA" w:eastAsia="en-CA"/>
              </w:rPr>
              <w:t xml:space="preserve">2. Develop training videos and tools on commonly used technologies in libraries </w:t>
            </w:r>
          </w:p>
          <w:p w:rsidR="00B56B60" w:rsidRPr="00E36B3F" w:rsidRDefault="00B56B60" w:rsidP="00B56B60">
            <w:pPr>
              <w:autoSpaceDE w:val="0"/>
              <w:autoSpaceDN w:val="0"/>
              <w:adjustRightInd w:val="0"/>
              <w:rPr>
                <w:color w:val="000000"/>
                <w:lang w:val="en-CA" w:eastAsia="en-CA"/>
              </w:rPr>
            </w:pPr>
          </w:p>
          <w:p w:rsidR="00B56B60" w:rsidRPr="00E36B3F" w:rsidRDefault="00B56B60" w:rsidP="00B56B60">
            <w:pPr>
              <w:autoSpaceDE w:val="0"/>
              <w:autoSpaceDN w:val="0"/>
              <w:adjustRightInd w:val="0"/>
              <w:rPr>
                <w:color w:val="000000"/>
                <w:lang w:val="en-CA" w:eastAsia="en-CA"/>
              </w:rPr>
            </w:pPr>
            <w:r w:rsidRPr="00E36B3F">
              <w:rPr>
                <w:color w:val="000000"/>
                <w:lang w:val="en-CA" w:eastAsia="en-CA"/>
              </w:rPr>
              <w:t xml:space="preserve">3. Compile and communicate best practices on planning, implementation and evaluation of technology in libraries </w:t>
            </w:r>
          </w:p>
          <w:p w:rsidR="00B56B60" w:rsidRPr="00E36B3F" w:rsidRDefault="00B56B60" w:rsidP="00B56B60">
            <w:pPr>
              <w:pageBreakBefore/>
              <w:autoSpaceDE w:val="0"/>
              <w:autoSpaceDN w:val="0"/>
              <w:adjustRightInd w:val="0"/>
              <w:rPr>
                <w:lang w:val="en-CA" w:eastAsia="en-CA"/>
              </w:rPr>
            </w:pPr>
          </w:p>
          <w:p w:rsidR="00B56B60" w:rsidRPr="00E36B3F" w:rsidRDefault="00B56B60" w:rsidP="00B56B60">
            <w:pPr>
              <w:autoSpaceDE w:val="0"/>
              <w:autoSpaceDN w:val="0"/>
              <w:adjustRightInd w:val="0"/>
              <w:rPr>
                <w:lang w:val="en-CA" w:eastAsia="en-CA"/>
              </w:rPr>
            </w:pPr>
            <w:r w:rsidRPr="00E36B3F">
              <w:rPr>
                <w:lang w:val="en-CA" w:eastAsia="en-CA"/>
              </w:rPr>
              <w:t xml:space="preserve">4. Identify external resources for technological information </w:t>
            </w:r>
          </w:p>
          <w:p w:rsidR="00D03C25" w:rsidRPr="00E36B3F" w:rsidRDefault="00D03C25" w:rsidP="00B56B60">
            <w:pPr>
              <w:jc w:val="both"/>
              <w:rPr>
                <w:b/>
                <w:highlight w:val="yellow"/>
                <w:u w:val="single"/>
              </w:rPr>
            </w:pPr>
          </w:p>
        </w:tc>
        <w:tc>
          <w:tcPr>
            <w:tcW w:w="3456" w:type="dxa"/>
          </w:tcPr>
          <w:p w:rsidR="00B56B60" w:rsidRPr="00E36B3F" w:rsidRDefault="00B56B60" w:rsidP="00B56B60">
            <w:pPr>
              <w:autoSpaceDE w:val="0"/>
              <w:autoSpaceDN w:val="0"/>
              <w:adjustRightInd w:val="0"/>
              <w:rPr>
                <w:color w:val="000000"/>
                <w:lang w:val="en-CA" w:eastAsia="en-CA"/>
              </w:rPr>
            </w:pPr>
            <w:r w:rsidRPr="00E36B3F">
              <w:rPr>
                <w:color w:val="000000"/>
                <w:lang w:val="en-CA" w:eastAsia="en-CA"/>
              </w:rPr>
              <w:t xml:space="preserve">Three technology plans developed </w:t>
            </w:r>
          </w:p>
          <w:p w:rsidR="00B56B60" w:rsidRPr="00E36B3F" w:rsidRDefault="00B56B60" w:rsidP="00E271BE">
            <w:pPr>
              <w:jc w:val="both"/>
              <w:rPr>
                <w:b/>
                <w:highlight w:val="yellow"/>
                <w:u w:val="single"/>
              </w:rPr>
            </w:pPr>
          </w:p>
          <w:p w:rsidR="00B56B60" w:rsidRPr="00E36B3F" w:rsidRDefault="00B56B60" w:rsidP="00B56B60">
            <w:pPr>
              <w:autoSpaceDE w:val="0"/>
              <w:autoSpaceDN w:val="0"/>
              <w:adjustRightInd w:val="0"/>
              <w:rPr>
                <w:color w:val="000000"/>
                <w:lang w:val="en-CA" w:eastAsia="en-CA"/>
              </w:rPr>
            </w:pPr>
            <w:r w:rsidRPr="00E36B3F">
              <w:rPr>
                <w:color w:val="000000"/>
                <w:lang w:val="en-CA" w:eastAsia="en-CA"/>
              </w:rPr>
              <w:t xml:space="preserve">Three training videos on commonly used technologies </w:t>
            </w:r>
          </w:p>
          <w:p w:rsidR="00B56B60" w:rsidRPr="00E36B3F" w:rsidRDefault="00B56B60" w:rsidP="00E271BE">
            <w:pPr>
              <w:jc w:val="both"/>
              <w:rPr>
                <w:b/>
                <w:highlight w:val="yellow"/>
                <w:u w:val="single"/>
              </w:rPr>
            </w:pPr>
          </w:p>
          <w:p w:rsidR="00B56B60" w:rsidRPr="00E36B3F" w:rsidRDefault="00B56B60" w:rsidP="00E271BE">
            <w:pPr>
              <w:jc w:val="both"/>
              <w:rPr>
                <w:b/>
                <w:highlight w:val="yellow"/>
                <w:u w:val="single"/>
              </w:rPr>
            </w:pPr>
          </w:p>
          <w:p w:rsidR="00B56B60" w:rsidRPr="00E36B3F" w:rsidRDefault="00B56B60" w:rsidP="00B56B60">
            <w:pPr>
              <w:autoSpaceDE w:val="0"/>
              <w:autoSpaceDN w:val="0"/>
              <w:adjustRightInd w:val="0"/>
              <w:rPr>
                <w:color w:val="000000"/>
                <w:lang w:val="en-CA" w:eastAsia="en-CA"/>
              </w:rPr>
            </w:pPr>
            <w:r w:rsidRPr="00E36B3F">
              <w:rPr>
                <w:color w:val="000000"/>
                <w:lang w:val="en-CA" w:eastAsia="en-CA"/>
              </w:rPr>
              <w:t xml:space="preserve">Best practices communicated by August 2015 Revised at the PAL meeting June 26, 2014 </w:t>
            </w:r>
          </w:p>
          <w:p w:rsidR="00B56B60" w:rsidRPr="00E36B3F" w:rsidRDefault="00B56B60" w:rsidP="00E271BE">
            <w:pPr>
              <w:jc w:val="both"/>
              <w:rPr>
                <w:lang w:val="en-CA" w:eastAsia="en-CA"/>
              </w:rPr>
            </w:pPr>
          </w:p>
          <w:p w:rsidR="00CA1A91" w:rsidRDefault="00CA1A91" w:rsidP="00E271BE">
            <w:pPr>
              <w:jc w:val="both"/>
              <w:rPr>
                <w:lang w:val="en-CA" w:eastAsia="en-CA"/>
              </w:rPr>
            </w:pPr>
          </w:p>
          <w:p w:rsidR="00B56B60" w:rsidRPr="00E36B3F" w:rsidRDefault="00B56B60" w:rsidP="00E271BE">
            <w:pPr>
              <w:jc w:val="both"/>
              <w:rPr>
                <w:b/>
                <w:highlight w:val="yellow"/>
                <w:u w:val="single"/>
              </w:rPr>
            </w:pPr>
            <w:r w:rsidRPr="00E36B3F">
              <w:rPr>
                <w:lang w:val="en-CA" w:eastAsia="en-CA"/>
              </w:rPr>
              <w:t>Resource page available on OLS – North website by December 2015</w:t>
            </w:r>
          </w:p>
        </w:tc>
      </w:tr>
      <w:tr w:rsidR="00D03C25" w:rsidRPr="00E36B3F" w:rsidTr="00D03C25">
        <w:tc>
          <w:tcPr>
            <w:tcW w:w="3456" w:type="dxa"/>
          </w:tcPr>
          <w:p w:rsidR="00D03C25" w:rsidRPr="00E36B3F" w:rsidRDefault="00B56B60" w:rsidP="005214B0">
            <w:pPr>
              <w:rPr>
                <w:b/>
                <w:highlight w:val="yellow"/>
                <w:u w:val="single"/>
              </w:rPr>
            </w:pPr>
            <w:r w:rsidRPr="00E36B3F">
              <w:t>To provide training that addresses the skills requirements of client libraries, delivered by the most effective means.</w:t>
            </w:r>
          </w:p>
        </w:tc>
        <w:tc>
          <w:tcPr>
            <w:tcW w:w="3456" w:type="dxa"/>
          </w:tcPr>
          <w:p w:rsidR="00B56B60" w:rsidRPr="00E36B3F" w:rsidRDefault="00B56B60" w:rsidP="00382972">
            <w:pPr>
              <w:autoSpaceDE w:val="0"/>
              <w:autoSpaceDN w:val="0"/>
              <w:adjustRightInd w:val="0"/>
              <w:rPr>
                <w:color w:val="000000"/>
                <w:lang w:val="en-CA" w:eastAsia="en-CA"/>
              </w:rPr>
            </w:pPr>
            <w:r w:rsidRPr="00E36B3F">
              <w:rPr>
                <w:color w:val="000000"/>
                <w:lang w:val="en-CA" w:eastAsia="en-CA"/>
              </w:rPr>
              <w:t xml:space="preserve">1. To develop a competency base training plan for clients </w:t>
            </w:r>
          </w:p>
          <w:p w:rsidR="005214B0" w:rsidRDefault="00B56B60" w:rsidP="00382972">
            <w:pPr>
              <w:autoSpaceDE w:val="0"/>
              <w:autoSpaceDN w:val="0"/>
              <w:adjustRightInd w:val="0"/>
              <w:ind w:firstLine="230"/>
              <w:rPr>
                <w:color w:val="000000"/>
                <w:lang w:val="en-CA" w:eastAsia="en-CA"/>
              </w:rPr>
            </w:pPr>
            <w:r w:rsidRPr="00E36B3F">
              <w:rPr>
                <w:color w:val="000000"/>
                <w:lang w:val="en-CA" w:eastAsia="en-CA"/>
              </w:rPr>
              <w:t xml:space="preserve">I. Research core-competency </w:t>
            </w:r>
            <w:r w:rsidR="005214B0">
              <w:rPr>
                <w:color w:val="000000"/>
                <w:lang w:val="en-CA" w:eastAsia="en-CA"/>
              </w:rPr>
              <w:t xml:space="preserve"> </w:t>
            </w:r>
          </w:p>
          <w:p w:rsidR="00B56B60" w:rsidRPr="00E36B3F" w:rsidRDefault="005214B0" w:rsidP="00382972">
            <w:pPr>
              <w:autoSpaceDE w:val="0"/>
              <w:autoSpaceDN w:val="0"/>
              <w:adjustRightInd w:val="0"/>
              <w:ind w:firstLine="230"/>
              <w:rPr>
                <w:color w:val="000000"/>
                <w:lang w:val="en-CA" w:eastAsia="en-CA"/>
              </w:rPr>
            </w:pPr>
            <w:r>
              <w:rPr>
                <w:color w:val="000000"/>
                <w:lang w:val="en-CA" w:eastAsia="en-CA"/>
              </w:rPr>
              <w:t xml:space="preserve">    </w:t>
            </w:r>
            <w:r w:rsidR="00B56B60" w:rsidRPr="00E36B3F">
              <w:rPr>
                <w:color w:val="000000"/>
                <w:lang w:val="en-CA" w:eastAsia="en-CA"/>
              </w:rPr>
              <w:t xml:space="preserve">model </w:t>
            </w:r>
          </w:p>
          <w:p w:rsidR="00B56B60" w:rsidRPr="00E36B3F" w:rsidRDefault="00B56B60" w:rsidP="00382972">
            <w:pPr>
              <w:autoSpaceDE w:val="0"/>
              <w:autoSpaceDN w:val="0"/>
              <w:adjustRightInd w:val="0"/>
              <w:ind w:firstLine="230"/>
              <w:rPr>
                <w:color w:val="000000"/>
                <w:lang w:val="en-CA" w:eastAsia="en-CA"/>
              </w:rPr>
            </w:pPr>
          </w:p>
          <w:p w:rsidR="005214B0" w:rsidRDefault="00B56B60" w:rsidP="005214B0">
            <w:pPr>
              <w:autoSpaceDE w:val="0"/>
              <w:autoSpaceDN w:val="0"/>
              <w:adjustRightInd w:val="0"/>
              <w:ind w:firstLine="230"/>
              <w:rPr>
                <w:color w:val="000000"/>
                <w:lang w:val="en-CA" w:eastAsia="en-CA"/>
              </w:rPr>
            </w:pPr>
            <w:r w:rsidRPr="00E36B3F">
              <w:rPr>
                <w:color w:val="000000"/>
                <w:lang w:val="en-CA" w:eastAsia="en-CA"/>
              </w:rPr>
              <w:t xml:space="preserve">II. Identify appropriate </w:t>
            </w:r>
          </w:p>
          <w:p w:rsidR="00B56B60" w:rsidRPr="00E36B3F" w:rsidRDefault="005214B0" w:rsidP="005214B0">
            <w:pPr>
              <w:autoSpaceDE w:val="0"/>
              <w:autoSpaceDN w:val="0"/>
              <w:adjustRightInd w:val="0"/>
              <w:ind w:firstLine="230"/>
              <w:rPr>
                <w:color w:val="000000"/>
                <w:lang w:val="en-CA" w:eastAsia="en-CA"/>
              </w:rPr>
            </w:pPr>
            <w:r>
              <w:rPr>
                <w:color w:val="000000"/>
                <w:lang w:val="en-CA" w:eastAsia="en-CA"/>
              </w:rPr>
              <w:t xml:space="preserve">     </w:t>
            </w:r>
            <w:r w:rsidR="00B56B60" w:rsidRPr="00E36B3F">
              <w:rPr>
                <w:color w:val="000000"/>
                <w:lang w:val="en-CA" w:eastAsia="en-CA"/>
              </w:rPr>
              <w:t xml:space="preserve">delivery models </w:t>
            </w:r>
          </w:p>
          <w:p w:rsidR="00B56B60" w:rsidRPr="00E36B3F" w:rsidRDefault="00B56B60" w:rsidP="00382972">
            <w:pPr>
              <w:autoSpaceDE w:val="0"/>
              <w:autoSpaceDN w:val="0"/>
              <w:adjustRightInd w:val="0"/>
              <w:rPr>
                <w:color w:val="000000"/>
                <w:lang w:val="en-CA" w:eastAsia="en-CA"/>
              </w:rPr>
            </w:pPr>
          </w:p>
          <w:p w:rsidR="00B56B60" w:rsidRPr="00E36B3F" w:rsidRDefault="00B56B60" w:rsidP="00382972">
            <w:pPr>
              <w:autoSpaceDE w:val="0"/>
              <w:autoSpaceDN w:val="0"/>
              <w:adjustRightInd w:val="0"/>
              <w:rPr>
                <w:color w:val="000000"/>
                <w:lang w:val="en-CA" w:eastAsia="en-CA"/>
              </w:rPr>
            </w:pPr>
            <w:r w:rsidRPr="00E36B3F">
              <w:rPr>
                <w:color w:val="000000"/>
                <w:lang w:val="en-CA" w:eastAsia="en-CA"/>
              </w:rPr>
              <w:t xml:space="preserve">2. To collaborate with our partners on the implementation of the learning management portal </w:t>
            </w:r>
          </w:p>
          <w:p w:rsidR="00D03C25" w:rsidRPr="00E36B3F" w:rsidRDefault="00D03C25" w:rsidP="00B56B60">
            <w:pPr>
              <w:autoSpaceDE w:val="0"/>
              <w:autoSpaceDN w:val="0"/>
              <w:adjustRightInd w:val="0"/>
              <w:rPr>
                <w:b/>
                <w:highlight w:val="yellow"/>
                <w:u w:val="single"/>
              </w:rPr>
            </w:pPr>
          </w:p>
        </w:tc>
        <w:tc>
          <w:tcPr>
            <w:tcW w:w="3456" w:type="dxa"/>
          </w:tcPr>
          <w:p w:rsidR="00D03C25" w:rsidRPr="00E36B3F" w:rsidRDefault="00D03C25" w:rsidP="00E271BE">
            <w:pPr>
              <w:jc w:val="both"/>
              <w:rPr>
                <w:b/>
                <w:highlight w:val="yellow"/>
                <w:u w:val="single"/>
              </w:rPr>
            </w:pPr>
          </w:p>
          <w:p w:rsidR="00B56B60" w:rsidRPr="00E36B3F" w:rsidRDefault="00B56B60" w:rsidP="00B56B60">
            <w:pPr>
              <w:autoSpaceDE w:val="0"/>
              <w:autoSpaceDN w:val="0"/>
              <w:adjustRightInd w:val="0"/>
              <w:rPr>
                <w:b/>
                <w:u w:val="single"/>
              </w:rPr>
            </w:pPr>
          </w:p>
          <w:p w:rsidR="00B56B60" w:rsidRPr="00E36B3F" w:rsidRDefault="00B56B60" w:rsidP="00B56B60">
            <w:pPr>
              <w:autoSpaceDE w:val="0"/>
              <w:autoSpaceDN w:val="0"/>
              <w:adjustRightInd w:val="0"/>
              <w:rPr>
                <w:color w:val="000000"/>
                <w:lang w:val="en-CA" w:eastAsia="en-CA"/>
              </w:rPr>
            </w:pPr>
            <w:r w:rsidRPr="00E36B3F">
              <w:rPr>
                <w:color w:val="000000"/>
                <w:lang w:val="en-CA" w:eastAsia="en-CA"/>
              </w:rPr>
              <w:t xml:space="preserve">Research completed and model identified by December 2015 </w:t>
            </w:r>
          </w:p>
          <w:p w:rsidR="00B56B60" w:rsidRPr="00E36B3F" w:rsidRDefault="00B56B60" w:rsidP="00B56B60">
            <w:pPr>
              <w:autoSpaceDE w:val="0"/>
              <w:autoSpaceDN w:val="0"/>
              <w:adjustRightInd w:val="0"/>
              <w:rPr>
                <w:b/>
                <w:u w:val="single"/>
              </w:rPr>
            </w:pPr>
          </w:p>
          <w:p w:rsidR="00B56B60" w:rsidRPr="00E36B3F" w:rsidRDefault="00B56B60" w:rsidP="00B56B60">
            <w:pPr>
              <w:autoSpaceDE w:val="0"/>
              <w:autoSpaceDN w:val="0"/>
              <w:adjustRightInd w:val="0"/>
              <w:rPr>
                <w:color w:val="000000"/>
                <w:lang w:val="en-CA" w:eastAsia="en-CA"/>
              </w:rPr>
            </w:pPr>
            <w:r w:rsidRPr="00E36B3F">
              <w:rPr>
                <w:color w:val="000000"/>
                <w:lang w:val="en-CA" w:eastAsia="en-CA"/>
              </w:rPr>
              <w:t xml:space="preserve">Identify delivery models in plan by March 2016 </w:t>
            </w:r>
          </w:p>
          <w:p w:rsidR="00382972" w:rsidRPr="00E36B3F" w:rsidRDefault="00382972" w:rsidP="00B56B60">
            <w:pPr>
              <w:autoSpaceDE w:val="0"/>
              <w:autoSpaceDN w:val="0"/>
              <w:adjustRightInd w:val="0"/>
              <w:rPr>
                <w:color w:val="000000"/>
                <w:lang w:val="en-CA" w:eastAsia="en-CA"/>
              </w:rPr>
            </w:pPr>
          </w:p>
          <w:p w:rsidR="00B56B60" w:rsidRPr="00E36B3F" w:rsidRDefault="00B56B60" w:rsidP="00B56B60">
            <w:pPr>
              <w:autoSpaceDE w:val="0"/>
              <w:autoSpaceDN w:val="0"/>
              <w:adjustRightInd w:val="0"/>
              <w:rPr>
                <w:color w:val="000000"/>
                <w:lang w:val="en-CA" w:eastAsia="en-CA"/>
              </w:rPr>
            </w:pPr>
            <w:r w:rsidRPr="00E36B3F">
              <w:rPr>
                <w:color w:val="000000"/>
                <w:lang w:val="en-CA" w:eastAsia="en-CA"/>
              </w:rPr>
              <w:t xml:space="preserve">Five staff engaged in implementation of the LMS portal </w:t>
            </w:r>
          </w:p>
          <w:p w:rsidR="00B56B60" w:rsidRPr="00E36B3F" w:rsidRDefault="00B56B60" w:rsidP="00E271BE">
            <w:pPr>
              <w:jc w:val="both"/>
              <w:rPr>
                <w:b/>
                <w:highlight w:val="yellow"/>
                <w:u w:val="single"/>
              </w:rPr>
            </w:pPr>
          </w:p>
        </w:tc>
      </w:tr>
      <w:tr w:rsidR="00B56B60" w:rsidRPr="00E36B3F" w:rsidTr="00D03C25">
        <w:tc>
          <w:tcPr>
            <w:tcW w:w="3456" w:type="dxa"/>
          </w:tcPr>
          <w:p w:rsidR="00B56B60" w:rsidRPr="00E36B3F" w:rsidRDefault="00B56B60" w:rsidP="00FE2116">
            <w:r w:rsidRPr="00E36B3F">
              <w:t xml:space="preserve">To engage CEOs, </w:t>
            </w:r>
            <w:r w:rsidR="00FE2116">
              <w:t>s</w:t>
            </w:r>
            <w:r w:rsidRPr="00E36B3F">
              <w:t xml:space="preserve">taff, </w:t>
            </w:r>
            <w:r w:rsidR="00FE2116">
              <w:t>b</w:t>
            </w:r>
            <w:r w:rsidR="000C0C9B" w:rsidRPr="00E36B3F">
              <w:t>oard</w:t>
            </w:r>
            <w:r w:rsidRPr="00E36B3F">
              <w:t>s in the identification and evaluation of their skill sets, roles and responsibilities.</w:t>
            </w:r>
          </w:p>
        </w:tc>
        <w:tc>
          <w:tcPr>
            <w:tcW w:w="3456" w:type="dxa"/>
          </w:tcPr>
          <w:p w:rsidR="00B56B60" w:rsidRPr="00E36B3F" w:rsidRDefault="00B56B60" w:rsidP="00171500">
            <w:pPr>
              <w:autoSpaceDE w:val="0"/>
              <w:autoSpaceDN w:val="0"/>
              <w:adjustRightInd w:val="0"/>
              <w:rPr>
                <w:color w:val="000000"/>
                <w:lang w:val="en-CA" w:eastAsia="en-CA"/>
              </w:rPr>
            </w:pPr>
            <w:r w:rsidRPr="00E36B3F">
              <w:rPr>
                <w:color w:val="000000"/>
                <w:lang w:val="en-CA" w:eastAsia="en-CA"/>
              </w:rPr>
              <w:t xml:space="preserve">1. To develop a plan for early identification and orientation of new library CEOs </w:t>
            </w:r>
          </w:p>
          <w:p w:rsidR="00B56B60" w:rsidRPr="00E36B3F" w:rsidRDefault="00B56B60" w:rsidP="00171500">
            <w:pPr>
              <w:autoSpaceDE w:val="0"/>
              <w:autoSpaceDN w:val="0"/>
              <w:adjustRightInd w:val="0"/>
              <w:ind w:left="414" w:hanging="180"/>
              <w:rPr>
                <w:color w:val="000000"/>
                <w:lang w:val="en-CA" w:eastAsia="en-CA"/>
              </w:rPr>
            </w:pPr>
            <w:r w:rsidRPr="00E36B3F">
              <w:rPr>
                <w:color w:val="000000"/>
                <w:lang w:val="en-CA" w:eastAsia="en-CA"/>
              </w:rPr>
              <w:t xml:space="preserve">I. To encourage CEOs to participate in the mentorship program </w:t>
            </w:r>
          </w:p>
          <w:p w:rsidR="00AF16BD" w:rsidRPr="00E36B3F" w:rsidRDefault="00AF16BD" w:rsidP="00171500">
            <w:pPr>
              <w:autoSpaceDE w:val="0"/>
              <w:autoSpaceDN w:val="0"/>
              <w:adjustRightInd w:val="0"/>
              <w:ind w:left="504" w:hanging="270"/>
              <w:rPr>
                <w:color w:val="000000"/>
                <w:lang w:val="en-CA" w:eastAsia="en-CA"/>
              </w:rPr>
            </w:pPr>
          </w:p>
          <w:p w:rsidR="00B56B60" w:rsidRPr="00E36B3F" w:rsidRDefault="00B56B60" w:rsidP="00171500">
            <w:pPr>
              <w:autoSpaceDE w:val="0"/>
              <w:autoSpaceDN w:val="0"/>
              <w:adjustRightInd w:val="0"/>
              <w:ind w:left="504" w:hanging="270"/>
              <w:rPr>
                <w:color w:val="000000"/>
                <w:lang w:val="en-CA" w:eastAsia="en-CA"/>
              </w:rPr>
            </w:pPr>
            <w:r w:rsidRPr="00E36B3F">
              <w:rPr>
                <w:color w:val="000000"/>
                <w:lang w:val="en-CA" w:eastAsia="en-CA"/>
              </w:rPr>
              <w:t xml:space="preserve">II. To assist new library CEOs in creating a professional development plan </w:t>
            </w:r>
          </w:p>
          <w:p w:rsidR="00B56B60" w:rsidRPr="00E36B3F" w:rsidRDefault="00B56B60" w:rsidP="00171500">
            <w:pPr>
              <w:autoSpaceDE w:val="0"/>
              <w:autoSpaceDN w:val="0"/>
              <w:adjustRightInd w:val="0"/>
              <w:rPr>
                <w:color w:val="000000"/>
                <w:lang w:val="en-CA" w:eastAsia="en-CA"/>
              </w:rPr>
            </w:pPr>
          </w:p>
          <w:p w:rsidR="00B56B60" w:rsidRPr="00E36B3F" w:rsidRDefault="00B56B60" w:rsidP="00171500">
            <w:pPr>
              <w:autoSpaceDE w:val="0"/>
              <w:autoSpaceDN w:val="0"/>
              <w:adjustRightInd w:val="0"/>
              <w:rPr>
                <w:color w:val="000000"/>
                <w:lang w:val="en-CA" w:eastAsia="en-CA"/>
              </w:rPr>
            </w:pPr>
            <w:r w:rsidRPr="00E36B3F">
              <w:rPr>
                <w:color w:val="000000"/>
                <w:lang w:val="en-CA" w:eastAsia="en-CA"/>
              </w:rPr>
              <w:t xml:space="preserve">2. To assist libraries in providing an orientation program for newly elected </w:t>
            </w:r>
            <w:r w:rsidR="000C0C9B" w:rsidRPr="00E36B3F">
              <w:rPr>
                <w:color w:val="000000"/>
                <w:lang w:val="en-CA" w:eastAsia="en-CA"/>
              </w:rPr>
              <w:t>board</w:t>
            </w:r>
            <w:r w:rsidRPr="00E36B3F">
              <w:rPr>
                <w:color w:val="000000"/>
                <w:lang w:val="en-CA" w:eastAsia="en-CA"/>
              </w:rPr>
              <w:t xml:space="preserve"> members </w:t>
            </w:r>
          </w:p>
          <w:p w:rsidR="00B56B60" w:rsidRPr="00E36B3F" w:rsidRDefault="00B56B60" w:rsidP="00171500">
            <w:pPr>
              <w:autoSpaceDE w:val="0"/>
              <w:autoSpaceDN w:val="0"/>
              <w:adjustRightInd w:val="0"/>
              <w:rPr>
                <w:color w:val="000000"/>
                <w:lang w:val="en-CA" w:eastAsia="en-CA"/>
              </w:rPr>
            </w:pPr>
          </w:p>
          <w:p w:rsidR="00B56B60" w:rsidRPr="00E36B3F" w:rsidRDefault="00B56B60" w:rsidP="005214B0">
            <w:pPr>
              <w:autoSpaceDE w:val="0"/>
              <w:autoSpaceDN w:val="0"/>
              <w:adjustRightInd w:val="0"/>
              <w:rPr>
                <w:color w:val="000000"/>
                <w:lang w:val="en-CA" w:eastAsia="en-CA"/>
              </w:rPr>
            </w:pPr>
            <w:r w:rsidRPr="00E36B3F">
              <w:rPr>
                <w:color w:val="000000"/>
                <w:lang w:val="en-CA" w:eastAsia="en-CA"/>
              </w:rPr>
              <w:t>3. To develop a plan to identify client</w:t>
            </w:r>
            <w:r w:rsidR="00CF5B4E">
              <w:rPr>
                <w:color w:val="000000"/>
                <w:lang w:val="en-CA" w:eastAsia="en-CA"/>
              </w:rPr>
              <w:t>s</w:t>
            </w:r>
            <w:r w:rsidRPr="00E36B3F">
              <w:rPr>
                <w:color w:val="000000"/>
                <w:lang w:val="en-CA" w:eastAsia="en-CA"/>
              </w:rPr>
              <w:t xml:space="preserve"> most i</w:t>
            </w:r>
            <w:r w:rsidR="005214B0">
              <w:rPr>
                <w:color w:val="000000"/>
                <w:lang w:val="en-CA" w:eastAsia="en-CA"/>
              </w:rPr>
              <w:t>n need of basic service support</w:t>
            </w:r>
          </w:p>
        </w:tc>
        <w:tc>
          <w:tcPr>
            <w:tcW w:w="3456" w:type="dxa"/>
          </w:tcPr>
          <w:p w:rsidR="00B56B60" w:rsidRPr="00E36B3F" w:rsidRDefault="00B56B60" w:rsidP="00E271BE">
            <w:pPr>
              <w:jc w:val="both"/>
              <w:rPr>
                <w:b/>
                <w:highlight w:val="yellow"/>
                <w:u w:val="single"/>
              </w:rPr>
            </w:pPr>
          </w:p>
          <w:p w:rsidR="00AF16BD" w:rsidRPr="00E36B3F" w:rsidRDefault="00AF16BD" w:rsidP="00E271BE">
            <w:pPr>
              <w:jc w:val="both"/>
              <w:rPr>
                <w:b/>
                <w:highlight w:val="yellow"/>
                <w:u w:val="single"/>
              </w:rPr>
            </w:pPr>
          </w:p>
          <w:p w:rsidR="00AF16BD" w:rsidRPr="00E36B3F" w:rsidRDefault="00AF16BD" w:rsidP="00E271BE">
            <w:pPr>
              <w:jc w:val="both"/>
              <w:rPr>
                <w:b/>
                <w:highlight w:val="yellow"/>
                <w:u w:val="single"/>
              </w:rPr>
            </w:pPr>
          </w:p>
          <w:p w:rsidR="00AF16BD" w:rsidRPr="00E36B3F" w:rsidRDefault="00AF16BD" w:rsidP="00AF16BD">
            <w:pPr>
              <w:autoSpaceDE w:val="0"/>
              <w:autoSpaceDN w:val="0"/>
              <w:adjustRightInd w:val="0"/>
              <w:rPr>
                <w:color w:val="000000"/>
                <w:lang w:val="en-CA" w:eastAsia="en-CA"/>
              </w:rPr>
            </w:pPr>
            <w:r w:rsidRPr="00E36B3F">
              <w:rPr>
                <w:color w:val="000000"/>
                <w:lang w:val="en-CA" w:eastAsia="en-CA"/>
              </w:rPr>
              <w:t xml:space="preserve">70% of new CEOs to participate in the mentorship program </w:t>
            </w:r>
          </w:p>
          <w:p w:rsidR="00AF16BD" w:rsidRPr="00E36B3F" w:rsidRDefault="00AF16BD" w:rsidP="00AF16BD">
            <w:pPr>
              <w:autoSpaceDE w:val="0"/>
              <w:autoSpaceDN w:val="0"/>
              <w:adjustRightInd w:val="0"/>
              <w:rPr>
                <w:color w:val="000000"/>
                <w:lang w:val="en-CA" w:eastAsia="en-CA"/>
              </w:rPr>
            </w:pPr>
          </w:p>
          <w:p w:rsidR="00382972" w:rsidRPr="00E36B3F" w:rsidRDefault="00382972" w:rsidP="00AF16BD">
            <w:pPr>
              <w:autoSpaceDE w:val="0"/>
              <w:autoSpaceDN w:val="0"/>
              <w:adjustRightInd w:val="0"/>
              <w:rPr>
                <w:color w:val="000000"/>
                <w:lang w:val="en-CA" w:eastAsia="en-CA"/>
              </w:rPr>
            </w:pPr>
          </w:p>
          <w:p w:rsidR="00AF16BD" w:rsidRPr="00E36B3F" w:rsidRDefault="00CF5B4E" w:rsidP="00AF16BD">
            <w:pPr>
              <w:autoSpaceDE w:val="0"/>
              <w:autoSpaceDN w:val="0"/>
              <w:adjustRightInd w:val="0"/>
              <w:rPr>
                <w:color w:val="000000"/>
                <w:lang w:val="en-CA" w:eastAsia="en-CA"/>
              </w:rPr>
            </w:pPr>
            <w:r>
              <w:rPr>
                <w:color w:val="000000"/>
                <w:lang w:val="en-CA" w:eastAsia="en-CA"/>
              </w:rPr>
              <w:t>50 % of new CEOs have</w:t>
            </w:r>
            <w:r w:rsidR="00AF16BD" w:rsidRPr="00E36B3F">
              <w:rPr>
                <w:color w:val="000000"/>
                <w:lang w:val="en-CA" w:eastAsia="en-CA"/>
              </w:rPr>
              <w:t xml:space="preserve"> a professional development plan </w:t>
            </w:r>
          </w:p>
          <w:p w:rsidR="00AF16BD" w:rsidRPr="00E36B3F" w:rsidRDefault="00AF16BD" w:rsidP="00E271BE">
            <w:pPr>
              <w:jc w:val="both"/>
              <w:rPr>
                <w:b/>
                <w:highlight w:val="yellow"/>
                <w:u w:val="single"/>
              </w:rPr>
            </w:pPr>
          </w:p>
          <w:p w:rsidR="005214B0" w:rsidRDefault="005214B0" w:rsidP="00AF16BD">
            <w:pPr>
              <w:autoSpaceDE w:val="0"/>
              <w:autoSpaceDN w:val="0"/>
              <w:adjustRightInd w:val="0"/>
              <w:rPr>
                <w:color w:val="000000"/>
                <w:lang w:val="en-CA" w:eastAsia="en-CA"/>
              </w:rPr>
            </w:pPr>
          </w:p>
          <w:p w:rsidR="00AF16BD" w:rsidRPr="00E36B3F" w:rsidRDefault="00AF16BD" w:rsidP="00AF16BD">
            <w:pPr>
              <w:autoSpaceDE w:val="0"/>
              <w:autoSpaceDN w:val="0"/>
              <w:adjustRightInd w:val="0"/>
              <w:rPr>
                <w:color w:val="000000"/>
                <w:lang w:val="en-CA" w:eastAsia="en-CA"/>
              </w:rPr>
            </w:pPr>
            <w:r w:rsidRPr="00E36B3F">
              <w:rPr>
                <w:color w:val="000000"/>
                <w:lang w:val="en-CA" w:eastAsia="en-CA"/>
              </w:rPr>
              <w:t xml:space="preserve">6 libraries assisted in providing an orientation program </w:t>
            </w:r>
          </w:p>
          <w:p w:rsidR="00AF16BD" w:rsidRPr="00E36B3F" w:rsidRDefault="00AF16BD" w:rsidP="00E271BE">
            <w:pPr>
              <w:jc w:val="both"/>
              <w:rPr>
                <w:b/>
                <w:highlight w:val="yellow"/>
                <w:u w:val="single"/>
              </w:rPr>
            </w:pPr>
          </w:p>
          <w:p w:rsidR="00AF16BD" w:rsidRPr="00E36B3F" w:rsidRDefault="00AF16BD" w:rsidP="00E271BE">
            <w:pPr>
              <w:jc w:val="both"/>
              <w:rPr>
                <w:b/>
                <w:highlight w:val="yellow"/>
                <w:u w:val="single"/>
              </w:rPr>
            </w:pPr>
          </w:p>
          <w:p w:rsidR="00AF16BD" w:rsidRPr="00E36B3F" w:rsidRDefault="00AF16BD" w:rsidP="00E271BE">
            <w:pPr>
              <w:jc w:val="both"/>
              <w:rPr>
                <w:b/>
                <w:highlight w:val="yellow"/>
                <w:u w:val="single"/>
              </w:rPr>
            </w:pPr>
            <w:r w:rsidRPr="00E36B3F">
              <w:rPr>
                <w:color w:val="000000"/>
                <w:lang w:val="en-CA" w:eastAsia="en-CA"/>
              </w:rPr>
              <w:t>The plan in place by July 2015</w:t>
            </w:r>
          </w:p>
        </w:tc>
      </w:tr>
    </w:tbl>
    <w:p w:rsidR="001B6EC1" w:rsidRDefault="001B6EC1" w:rsidP="00E271BE">
      <w:pPr>
        <w:jc w:val="both"/>
        <w:rPr>
          <w:b/>
          <w:u w:val="single"/>
        </w:rPr>
      </w:pPr>
    </w:p>
    <w:p w:rsidR="00C437A9" w:rsidRPr="00E36B3F" w:rsidRDefault="00C437A9" w:rsidP="00E271BE">
      <w:pPr>
        <w:jc w:val="both"/>
        <w:rPr>
          <w:b/>
          <w:u w:val="single"/>
        </w:rPr>
      </w:pPr>
      <w:r w:rsidRPr="00E36B3F">
        <w:rPr>
          <w:b/>
          <w:u w:val="single"/>
        </w:rPr>
        <w:t>COMMUNICATION PLAN</w:t>
      </w:r>
    </w:p>
    <w:p w:rsidR="00AC7062" w:rsidRPr="00E36B3F" w:rsidRDefault="00AC7062" w:rsidP="00E271BE">
      <w:pPr>
        <w:ind w:left="540"/>
        <w:jc w:val="both"/>
        <w:rPr>
          <w:b/>
          <w:u w:val="single"/>
        </w:rPr>
      </w:pPr>
    </w:p>
    <w:p w:rsidR="00AC7062" w:rsidRPr="00E36B3F" w:rsidRDefault="007629C7" w:rsidP="00E271BE">
      <w:pPr>
        <w:ind w:left="-180" w:firstLine="180"/>
        <w:jc w:val="both"/>
        <w:rPr>
          <w:b/>
        </w:rPr>
      </w:pPr>
      <w:r w:rsidRPr="00E36B3F">
        <w:rPr>
          <w:b/>
        </w:rPr>
        <w:t>CLIENT COMMUNICATIONS</w:t>
      </w:r>
    </w:p>
    <w:p w:rsidR="00534649" w:rsidRPr="00E36B3F" w:rsidRDefault="00534649" w:rsidP="00E271BE">
      <w:pPr>
        <w:pStyle w:val="BodyTextIndent"/>
        <w:ind w:left="0"/>
        <w:jc w:val="both"/>
        <w:rPr>
          <w:rFonts w:ascii="Times New Roman" w:hAnsi="Times New Roman"/>
          <w:szCs w:val="24"/>
          <w:lang w:val="en-US"/>
        </w:rPr>
      </w:pPr>
    </w:p>
    <w:p w:rsidR="00F8495C" w:rsidRPr="00E36B3F" w:rsidRDefault="00BD18CE" w:rsidP="00E271BE">
      <w:pPr>
        <w:pStyle w:val="BodyTextIndent"/>
        <w:ind w:left="0"/>
        <w:jc w:val="both"/>
        <w:rPr>
          <w:rFonts w:ascii="Times New Roman" w:hAnsi="Times New Roman"/>
          <w:szCs w:val="24"/>
        </w:rPr>
      </w:pPr>
      <w:r w:rsidRPr="00E36B3F">
        <w:rPr>
          <w:rFonts w:ascii="Times New Roman" w:hAnsi="Times New Roman"/>
          <w:szCs w:val="24"/>
        </w:rPr>
        <w:t>OLS</w:t>
      </w:r>
      <w:r w:rsidR="00F8495C" w:rsidRPr="00E36B3F">
        <w:rPr>
          <w:rFonts w:ascii="Times New Roman" w:hAnsi="Times New Roman"/>
          <w:szCs w:val="24"/>
        </w:rPr>
        <w:t xml:space="preserve"> –</w:t>
      </w:r>
      <w:r w:rsidRPr="00E36B3F">
        <w:rPr>
          <w:rFonts w:ascii="Times New Roman" w:hAnsi="Times New Roman"/>
          <w:szCs w:val="24"/>
        </w:rPr>
        <w:t xml:space="preserve"> </w:t>
      </w:r>
      <w:r w:rsidR="00F8495C" w:rsidRPr="00E36B3F">
        <w:rPr>
          <w:rFonts w:ascii="Times New Roman" w:hAnsi="Times New Roman"/>
          <w:szCs w:val="24"/>
        </w:rPr>
        <w:t xml:space="preserve">North communicates with </w:t>
      </w:r>
      <w:r w:rsidR="00B74771" w:rsidRPr="00E36B3F">
        <w:rPr>
          <w:rFonts w:ascii="Times New Roman" w:hAnsi="Times New Roman"/>
          <w:szCs w:val="24"/>
        </w:rPr>
        <w:t>its</w:t>
      </w:r>
      <w:r w:rsidR="00F8495C" w:rsidRPr="00E36B3F">
        <w:rPr>
          <w:rFonts w:ascii="Times New Roman" w:hAnsi="Times New Roman"/>
          <w:szCs w:val="24"/>
        </w:rPr>
        <w:t xml:space="preserve"> clients by different </w:t>
      </w:r>
      <w:r w:rsidR="00B74771" w:rsidRPr="00E36B3F">
        <w:rPr>
          <w:rFonts w:ascii="Times New Roman" w:hAnsi="Times New Roman"/>
          <w:szCs w:val="24"/>
        </w:rPr>
        <w:t>methods</w:t>
      </w:r>
      <w:r w:rsidR="00F8495C" w:rsidRPr="00E36B3F">
        <w:rPr>
          <w:rFonts w:ascii="Times New Roman" w:hAnsi="Times New Roman"/>
          <w:szCs w:val="24"/>
        </w:rPr>
        <w:t>:</w:t>
      </w:r>
    </w:p>
    <w:p w:rsidR="005A6C8E" w:rsidRPr="00E36B3F" w:rsidRDefault="005A6C8E" w:rsidP="00E271BE">
      <w:pPr>
        <w:pStyle w:val="BodyTextIndent"/>
        <w:jc w:val="both"/>
        <w:rPr>
          <w:rFonts w:ascii="Times New Roman" w:hAnsi="Times New Roman"/>
          <w:szCs w:val="24"/>
        </w:rPr>
      </w:pPr>
    </w:p>
    <w:p w:rsidR="00C33F4A" w:rsidRPr="00E36B3F" w:rsidRDefault="00AE784E" w:rsidP="00382972">
      <w:pPr>
        <w:pStyle w:val="BodyTextIndent"/>
        <w:ind w:left="547" w:hanging="540"/>
        <w:jc w:val="both"/>
        <w:rPr>
          <w:rFonts w:ascii="Times New Roman" w:hAnsi="Times New Roman"/>
          <w:b/>
          <w:szCs w:val="24"/>
        </w:rPr>
      </w:pPr>
      <w:r w:rsidRPr="00E36B3F">
        <w:rPr>
          <w:rFonts w:ascii="Times New Roman" w:hAnsi="Times New Roman"/>
          <w:b/>
          <w:szCs w:val="24"/>
        </w:rPr>
        <w:t>a.</w:t>
      </w:r>
      <w:r w:rsidR="00E36DBE" w:rsidRPr="00E36B3F">
        <w:rPr>
          <w:rFonts w:ascii="Times New Roman" w:hAnsi="Times New Roman"/>
          <w:b/>
          <w:szCs w:val="24"/>
        </w:rPr>
        <w:tab/>
      </w:r>
      <w:r w:rsidR="00C33F4A" w:rsidRPr="00E36B3F">
        <w:rPr>
          <w:rFonts w:ascii="Times New Roman" w:hAnsi="Times New Roman"/>
          <w:b/>
          <w:szCs w:val="24"/>
        </w:rPr>
        <w:t>Website</w:t>
      </w:r>
    </w:p>
    <w:p w:rsidR="00C33F4A" w:rsidRPr="00E36B3F" w:rsidRDefault="00C33F4A" w:rsidP="00382972">
      <w:pPr>
        <w:pStyle w:val="BodyTextIndent"/>
        <w:ind w:left="547" w:hanging="540"/>
        <w:jc w:val="both"/>
        <w:rPr>
          <w:rFonts w:ascii="Times New Roman" w:hAnsi="Times New Roman"/>
          <w:szCs w:val="24"/>
        </w:rPr>
      </w:pPr>
    </w:p>
    <w:p w:rsidR="00644431" w:rsidRPr="00E36B3F" w:rsidRDefault="00A17A16" w:rsidP="005F0EDC">
      <w:pPr>
        <w:pStyle w:val="BodyTextIndent"/>
        <w:ind w:left="547"/>
        <w:jc w:val="both"/>
        <w:rPr>
          <w:rFonts w:ascii="Times New Roman" w:hAnsi="Times New Roman"/>
          <w:szCs w:val="24"/>
          <w:highlight w:val="yellow"/>
        </w:rPr>
      </w:pPr>
      <w:r w:rsidRPr="00E36B3F">
        <w:rPr>
          <w:rFonts w:ascii="Times New Roman" w:hAnsi="Times New Roman"/>
          <w:szCs w:val="24"/>
        </w:rPr>
        <w:t xml:space="preserve">The </w:t>
      </w:r>
      <w:r w:rsidR="003E7A67" w:rsidRPr="00E36B3F">
        <w:rPr>
          <w:rFonts w:ascii="Times New Roman" w:hAnsi="Times New Roman"/>
          <w:szCs w:val="24"/>
        </w:rPr>
        <w:t xml:space="preserve">OLS </w:t>
      </w:r>
      <w:r w:rsidR="00BD18CE" w:rsidRPr="00E36B3F">
        <w:rPr>
          <w:rFonts w:ascii="Times New Roman" w:hAnsi="Times New Roman"/>
          <w:szCs w:val="24"/>
        </w:rPr>
        <w:t>–</w:t>
      </w:r>
      <w:r w:rsidR="003E7A67" w:rsidRPr="00E36B3F">
        <w:rPr>
          <w:rFonts w:ascii="Times New Roman" w:hAnsi="Times New Roman"/>
          <w:szCs w:val="24"/>
        </w:rPr>
        <w:t xml:space="preserve"> North</w:t>
      </w:r>
      <w:r w:rsidR="00BD18CE" w:rsidRPr="00E36B3F">
        <w:rPr>
          <w:rFonts w:ascii="Times New Roman" w:hAnsi="Times New Roman"/>
          <w:szCs w:val="24"/>
        </w:rPr>
        <w:t>’s website</w:t>
      </w:r>
      <w:r w:rsidRPr="00E36B3F">
        <w:rPr>
          <w:rFonts w:ascii="Times New Roman" w:hAnsi="Times New Roman"/>
          <w:szCs w:val="24"/>
        </w:rPr>
        <w:t xml:space="preserve"> </w:t>
      </w:r>
      <w:r w:rsidR="001E283D" w:rsidRPr="00E36B3F">
        <w:rPr>
          <w:rFonts w:ascii="Times New Roman" w:hAnsi="Times New Roman"/>
          <w:szCs w:val="24"/>
        </w:rPr>
        <w:t>will be revised again in the coming year</w:t>
      </w:r>
      <w:r w:rsidR="00B67DFB" w:rsidRPr="00E36B3F">
        <w:rPr>
          <w:rFonts w:ascii="Times New Roman" w:hAnsi="Times New Roman"/>
          <w:szCs w:val="24"/>
        </w:rPr>
        <w:t xml:space="preserve"> to be </w:t>
      </w:r>
      <w:r w:rsidR="00D750FD" w:rsidRPr="00E36B3F">
        <w:rPr>
          <w:rFonts w:ascii="Times New Roman" w:hAnsi="Times New Roman"/>
          <w:szCs w:val="24"/>
        </w:rPr>
        <w:t>AODA compliant</w:t>
      </w:r>
      <w:r w:rsidR="001E283D" w:rsidRPr="00E36B3F">
        <w:rPr>
          <w:rFonts w:ascii="Times New Roman" w:hAnsi="Times New Roman"/>
          <w:i/>
          <w:szCs w:val="24"/>
        </w:rPr>
        <w:t>.</w:t>
      </w:r>
      <w:r w:rsidR="00CF5B4E">
        <w:rPr>
          <w:rFonts w:ascii="Times New Roman" w:hAnsi="Times New Roman"/>
          <w:szCs w:val="24"/>
        </w:rPr>
        <w:t xml:space="preserve"> </w:t>
      </w:r>
      <w:r w:rsidR="00BD18CE" w:rsidRPr="00E36B3F">
        <w:rPr>
          <w:rFonts w:ascii="Times New Roman" w:hAnsi="Times New Roman"/>
          <w:szCs w:val="24"/>
        </w:rPr>
        <w:t xml:space="preserve">It </w:t>
      </w:r>
      <w:r w:rsidR="005F0EDC">
        <w:rPr>
          <w:rFonts w:ascii="Times New Roman" w:hAnsi="Times New Roman"/>
          <w:szCs w:val="24"/>
        </w:rPr>
        <w:t>is the source for information on our services and communications about the organization.</w:t>
      </w:r>
    </w:p>
    <w:p w:rsidR="00186218" w:rsidRPr="00E36B3F" w:rsidRDefault="00186218" w:rsidP="006801DE">
      <w:pPr>
        <w:pStyle w:val="CommentText"/>
        <w:ind w:hanging="11"/>
        <w:jc w:val="both"/>
        <w:rPr>
          <w:rFonts w:ascii="Times New Roman" w:hAnsi="Times New Roman"/>
          <w:b/>
          <w:sz w:val="24"/>
          <w:szCs w:val="24"/>
          <w:highlight w:val="yellow"/>
          <w:lang w:val="en-CA"/>
        </w:rPr>
      </w:pPr>
    </w:p>
    <w:p w:rsidR="006801DE" w:rsidRPr="00E36B3F" w:rsidRDefault="00AE784E" w:rsidP="005A6C8E">
      <w:pPr>
        <w:pStyle w:val="CommentText"/>
        <w:tabs>
          <w:tab w:val="left" w:pos="630"/>
        </w:tabs>
        <w:ind w:hanging="11"/>
        <w:jc w:val="both"/>
        <w:rPr>
          <w:rFonts w:ascii="Times New Roman" w:hAnsi="Times New Roman"/>
          <w:b/>
          <w:sz w:val="24"/>
          <w:szCs w:val="24"/>
          <w:lang w:val="en-CA"/>
        </w:rPr>
      </w:pPr>
      <w:r w:rsidRPr="00E36B3F">
        <w:rPr>
          <w:rFonts w:ascii="Times New Roman" w:hAnsi="Times New Roman"/>
          <w:b/>
          <w:sz w:val="24"/>
          <w:szCs w:val="24"/>
          <w:lang w:val="en-CA"/>
        </w:rPr>
        <w:t>b.</w:t>
      </w:r>
      <w:r w:rsidR="009D5807" w:rsidRPr="00E36B3F">
        <w:rPr>
          <w:rFonts w:ascii="Times New Roman" w:hAnsi="Times New Roman"/>
          <w:b/>
          <w:sz w:val="24"/>
          <w:szCs w:val="24"/>
          <w:lang w:val="en-CA"/>
        </w:rPr>
        <w:t xml:space="preserve">      Advisory</w:t>
      </w:r>
      <w:r w:rsidR="006801DE" w:rsidRPr="00E36B3F">
        <w:rPr>
          <w:rFonts w:ascii="Times New Roman" w:hAnsi="Times New Roman"/>
          <w:b/>
          <w:sz w:val="24"/>
          <w:szCs w:val="24"/>
          <w:lang w:val="en-CA"/>
        </w:rPr>
        <w:t>/Networking Structure</w:t>
      </w:r>
    </w:p>
    <w:p w:rsidR="006801DE" w:rsidRPr="00E36B3F" w:rsidRDefault="006801DE" w:rsidP="00382972">
      <w:pPr>
        <w:pStyle w:val="CommentText"/>
        <w:ind w:left="567" w:hanging="11"/>
        <w:jc w:val="both"/>
        <w:rPr>
          <w:rFonts w:ascii="Times New Roman" w:hAnsi="Times New Roman"/>
          <w:b/>
          <w:sz w:val="24"/>
          <w:szCs w:val="24"/>
          <w:u w:val="single"/>
          <w:lang w:val="en-CA"/>
        </w:rPr>
      </w:pPr>
    </w:p>
    <w:p w:rsidR="006801DE" w:rsidRPr="00E36B3F" w:rsidRDefault="00186218" w:rsidP="00382972">
      <w:pPr>
        <w:pStyle w:val="CommentText"/>
        <w:ind w:left="567" w:hanging="11"/>
        <w:jc w:val="both"/>
        <w:rPr>
          <w:rFonts w:ascii="Times New Roman" w:hAnsi="Times New Roman"/>
          <w:sz w:val="24"/>
          <w:szCs w:val="24"/>
          <w:lang w:val="en-CA"/>
        </w:rPr>
      </w:pPr>
      <w:r w:rsidRPr="00E36B3F">
        <w:rPr>
          <w:rFonts w:ascii="Times New Roman" w:hAnsi="Times New Roman"/>
          <w:sz w:val="24"/>
          <w:szCs w:val="24"/>
          <w:lang w:val="en-CA"/>
        </w:rPr>
        <w:t>The</w:t>
      </w:r>
      <w:r w:rsidR="006801DE" w:rsidRPr="00E36B3F">
        <w:rPr>
          <w:rFonts w:ascii="Times New Roman" w:hAnsi="Times New Roman"/>
          <w:sz w:val="24"/>
          <w:szCs w:val="24"/>
          <w:lang w:val="en-CA"/>
        </w:rPr>
        <w:t xml:space="preserve"> Northern</w:t>
      </w:r>
      <w:r w:rsidR="00E65976" w:rsidRPr="00E36B3F">
        <w:rPr>
          <w:rFonts w:ascii="Times New Roman" w:hAnsi="Times New Roman"/>
          <w:sz w:val="24"/>
          <w:szCs w:val="24"/>
          <w:lang w:val="en-CA"/>
        </w:rPr>
        <w:t xml:space="preserve"> Ontario Library Service </w:t>
      </w:r>
      <w:r w:rsidR="000C0C9B" w:rsidRPr="00E36B3F">
        <w:rPr>
          <w:rFonts w:ascii="Times New Roman" w:hAnsi="Times New Roman"/>
          <w:sz w:val="24"/>
          <w:szCs w:val="24"/>
          <w:lang w:val="en-CA"/>
        </w:rPr>
        <w:t>Board</w:t>
      </w:r>
      <w:r w:rsidR="00E65976" w:rsidRPr="00E36B3F">
        <w:rPr>
          <w:rFonts w:ascii="Times New Roman" w:hAnsi="Times New Roman"/>
          <w:sz w:val="24"/>
          <w:szCs w:val="24"/>
          <w:lang w:val="en-CA"/>
        </w:rPr>
        <w:t xml:space="preserve"> </w:t>
      </w:r>
      <w:r w:rsidR="006801DE" w:rsidRPr="00E36B3F">
        <w:rPr>
          <w:rFonts w:ascii="Times New Roman" w:hAnsi="Times New Roman"/>
          <w:sz w:val="24"/>
          <w:szCs w:val="24"/>
          <w:lang w:val="en-CA"/>
        </w:rPr>
        <w:t>plan for client service input involves two stre</w:t>
      </w:r>
      <w:r w:rsidR="000A1B84" w:rsidRPr="00E36B3F">
        <w:rPr>
          <w:rFonts w:ascii="Times New Roman" w:hAnsi="Times New Roman"/>
          <w:sz w:val="24"/>
          <w:szCs w:val="24"/>
          <w:lang w:val="en-CA"/>
        </w:rPr>
        <w:t>ams: one for advice on services,</w:t>
      </w:r>
      <w:r w:rsidR="006801DE" w:rsidRPr="00E36B3F">
        <w:rPr>
          <w:rFonts w:ascii="Times New Roman" w:hAnsi="Times New Roman"/>
          <w:sz w:val="24"/>
          <w:szCs w:val="24"/>
          <w:lang w:val="en-CA"/>
        </w:rPr>
        <w:t xml:space="preserve"> the other for networking and training.</w:t>
      </w:r>
    </w:p>
    <w:p w:rsidR="006801DE" w:rsidRPr="00E36B3F" w:rsidRDefault="006801DE" w:rsidP="00382972">
      <w:pPr>
        <w:pStyle w:val="CommentText"/>
        <w:ind w:left="567" w:hanging="11"/>
        <w:jc w:val="both"/>
        <w:rPr>
          <w:rFonts w:ascii="Times New Roman" w:hAnsi="Times New Roman"/>
          <w:sz w:val="24"/>
          <w:szCs w:val="24"/>
          <w:lang w:val="en-CA"/>
        </w:rPr>
      </w:pPr>
    </w:p>
    <w:p w:rsidR="006801DE" w:rsidRPr="00E36B3F" w:rsidRDefault="00180E7C" w:rsidP="00382972">
      <w:pPr>
        <w:pStyle w:val="CommentText"/>
        <w:ind w:left="567" w:hanging="11"/>
        <w:jc w:val="both"/>
        <w:rPr>
          <w:rFonts w:ascii="Times New Roman" w:hAnsi="Times New Roman"/>
          <w:sz w:val="24"/>
          <w:szCs w:val="24"/>
          <w:lang w:val="en-CA"/>
        </w:rPr>
      </w:pPr>
      <w:r w:rsidRPr="00E36B3F">
        <w:rPr>
          <w:rFonts w:ascii="Times New Roman" w:hAnsi="Times New Roman"/>
          <w:sz w:val="24"/>
          <w:szCs w:val="24"/>
          <w:lang w:val="en-CA"/>
        </w:rPr>
        <w:t xml:space="preserve">Under the </w:t>
      </w:r>
      <w:r w:rsidR="006801DE" w:rsidRPr="00E36B3F">
        <w:rPr>
          <w:rFonts w:ascii="Times New Roman" w:hAnsi="Times New Roman"/>
          <w:sz w:val="24"/>
          <w:szCs w:val="24"/>
          <w:lang w:val="en-CA"/>
        </w:rPr>
        <w:t>structure</w:t>
      </w:r>
      <w:r w:rsidR="000A1B84" w:rsidRPr="00E36B3F">
        <w:rPr>
          <w:rFonts w:ascii="Times New Roman" w:hAnsi="Times New Roman"/>
          <w:sz w:val="24"/>
          <w:szCs w:val="24"/>
          <w:lang w:val="en-CA"/>
        </w:rPr>
        <w:t>,</w:t>
      </w:r>
      <w:r w:rsidR="006801DE" w:rsidRPr="00E36B3F">
        <w:rPr>
          <w:rFonts w:ascii="Times New Roman" w:hAnsi="Times New Roman"/>
          <w:sz w:val="24"/>
          <w:szCs w:val="24"/>
          <w:lang w:val="en-CA"/>
        </w:rPr>
        <w:t xml:space="preserve"> there are </w:t>
      </w:r>
      <w:r w:rsidR="001D7CC7">
        <w:rPr>
          <w:rFonts w:ascii="Times New Roman" w:hAnsi="Times New Roman"/>
          <w:sz w:val="24"/>
          <w:szCs w:val="24"/>
          <w:lang w:val="en-CA"/>
        </w:rPr>
        <w:t>four</w:t>
      </w:r>
      <w:r w:rsidR="006801DE" w:rsidRPr="00E36B3F">
        <w:rPr>
          <w:rFonts w:ascii="Times New Roman" w:hAnsi="Times New Roman"/>
          <w:sz w:val="24"/>
          <w:szCs w:val="24"/>
          <w:lang w:val="en-CA"/>
        </w:rPr>
        <w:t xml:space="preserve"> client advisory committees based on service areas: ski</w:t>
      </w:r>
      <w:r w:rsidR="001D7CC7">
        <w:rPr>
          <w:rFonts w:ascii="Times New Roman" w:hAnsi="Times New Roman"/>
          <w:sz w:val="24"/>
          <w:szCs w:val="24"/>
          <w:lang w:val="en-CA"/>
        </w:rPr>
        <w:t xml:space="preserve">lls development, </w:t>
      </w:r>
      <w:r w:rsidR="002579B4" w:rsidRPr="00E36B3F">
        <w:rPr>
          <w:rFonts w:ascii="Times New Roman" w:hAnsi="Times New Roman"/>
          <w:sz w:val="24"/>
          <w:szCs w:val="24"/>
          <w:lang w:val="en-CA"/>
        </w:rPr>
        <w:t>pools, technology</w:t>
      </w:r>
      <w:r w:rsidR="000A1B84" w:rsidRPr="00E36B3F">
        <w:rPr>
          <w:rFonts w:ascii="Times New Roman" w:hAnsi="Times New Roman"/>
          <w:sz w:val="24"/>
          <w:szCs w:val="24"/>
          <w:lang w:val="en-CA"/>
        </w:rPr>
        <w:t xml:space="preserve"> and c</w:t>
      </w:r>
      <w:r w:rsidR="006801DE" w:rsidRPr="00E36B3F">
        <w:rPr>
          <w:rFonts w:ascii="Times New Roman" w:hAnsi="Times New Roman"/>
          <w:sz w:val="24"/>
          <w:szCs w:val="24"/>
          <w:lang w:val="en-CA"/>
        </w:rPr>
        <w:t>onference/trainin</w:t>
      </w:r>
      <w:r w:rsidR="00B67DFB" w:rsidRPr="00E36B3F">
        <w:rPr>
          <w:rFonts w:ascii="Times New Roman" w:hAnsi="Times New Roman"/>
          <w:sz w:val="24"/>
          <w:szCs w:val="24"/>
          <w:lang w:val="en-CA"/>
        </w:rPr>
        <w:t>g.  Each of these committees is</w:t>
      </w:r>
      <w:r w:rsidR="006801DE" w:rsidRPr="00E36B3F">
        <w:rPr>
          <w:rFonts w:ascii="Times New Roman" w:hAnsi="Times New Roman"/>
          <w:sz w:val="24"/>
          <w:szCs w:val="24"/>
          <w:lang w:val="en-CA"/>
        </w:rPr>
        <w:t xml:space="preserve"> responsible for making recommendations to the agency on these areas of service.  </w:t>
      </w:r>
    </w:p>
    <w:p w:rsidR="006801DE" w:rsidRPr="00E36B3F" w:rsidRDefault="006801DE" w:rsidP="00382972">
      <w:pPr>
        <w:pStyle w:val="CommentText"/>
        <w:ind w:left="567" w:hanging="11"/>
        <w:jc w:val="both"/>
        <w:rPr>
          <w:rFonts w:ascii="Times New Roman" w:hAnsi="Times New Roman"/>
          <w:sz w:val="24"/>
          <w:szCs w:val="24"/>
          <w:lang w:val="en-CA"/>
        </w:rPr>
      </w:pPr>
    </w:p>
    <w:p w:rsidR="006801DE" w:rsidRPr="00E36B3F" w:rsidRDefault="006801DE" w:rsidP="00382972">
      <w:pPr>
        <w:pStyle w:val="CommentText"/>
        <w:ind w:left="567" w:hanging="11"/>
        <w:jc w:val="both"/>
        <w:rPr>
          <w:rFonts w:ascii="Times New Roman" w:hAnsi="Times New Roman"/>
          <w:sz w:val="24"/>
          <w:szCs w:val="24"/>
          <w:lang w:val="en-CA"/>
        </w:rPr>
      </w:pPr>
      <w:r w:rsidRPr="00E36B3F">
        <w:rPr>
          <w:rFonts w:ascii="Times New Roman" w:hAnsi="Times New Roman"/>
          <w:sz w:val="24"/>
          <w:szCs w:val="24"/>
          <w:lang w:val="en-CA"/>
        </w:rPr>
        <w:t>The need for networking and train</w:t>
      </w:r>
      <w:r w:rsidR="003A37A1" w:rsidRPr="00E36B3F">
        <w:rPr>
          <w:rFonts w:ascii="Times New Roman" w:hAnsi="Times New Roman"/>
          <w:sz w:val="24"/>
          <w:szCs w:val="24"/>
          <w:lang w:val="en-CA"/>
        </w:rPr>
        <w:t>ing for northern librarians has</w:t>
      </w:r>
      <w:r w:rsidRPr="00E36B3F">
        <w:rPr>
          <w:rFonts w:ascii="Times New Roman" w:hAnsi="Times New Roman"/>
          <w:sz w:val="24"/>
          <w:szCs w:val="24"/>
          <w:lang w:val="en-CA"/>
        </w:rPr>
        <w:t xml:space="preserve"> long been recognized by the subsid</w:t>
      </w:r>
      <w:r w:rsidR="00E65976" w:rsidRPr="00E36B3F">
        <w:rPr>
          <w:rFonts w:ascii="Times New Roman" w:hAnsi="Times New Roman"/>
          <w:sz w:val="24"/>
          <w:szCs w:val="24"/>
          <w:lang w:val="en-CA"/>
        </w:rPr>
        <w:t xml:space="preserve">ies we give for this purpose. </w:t>
      </w:r>
      <w:r w:rsidRPr="00E36B3F">
        <w:rPr>
          <w:rFonts w:ascii="Times New Roman" w:hAnsi="Times New Roman"/>
          <w:sz w:val="24"/>
          <w:szCs w:val="24"/>
          <w:lang w:val="en-CA"/>
        </w:rPr>
        <w:t>We have retained the former geographic</w:t>
      </w:r>
      <w:r w:rsidR="000A1B84" w:rsidRPr="00E36B3F">
        <w:rPr>
          <w:rFonts w:ascii="Times New Roman" w:hAnsi="Times New Roman"/>
          <w:sz w:val="24"/>
          <w:szCs w:val="24"/>
          <w:lang w:val="en-CA"/>
        </w:rPr>
        <w:t>,</w:t>
      </w:r>
      <w:r w:rsidRPr="00E36B3F">
        <w:rPr>
          <w:rFonts w:ascii="Times New Roman" w:hAnsi="Times New Roman"/>
          <w:sz w:val="24"/>
          <w:szCs w:val="24"/>
          <w:lang w:val="en-CA"/>
        </w:rPr>
        <w:t xml:space="preserve"> cultural</w:t>
      </w:r>
      <w:r w:rsidR="000A1B84" w:rsidRPr="00E36B3F">
        <w:rPr>
          <w:rFonts w:ascii="Times New Roman" w:hAnsi="Times New Roman"/>
          <w:sz w:val="24"/>
          <w:szCs w:val="24"/>
          <w:lang w:val="en-CA"/>
        </w:rPr>
        <w:t xml:space="preserve">, and </w:t>
      </w:r>
      <w:r w:rsidRPr="00E36B3F">
        <w:rPr>
          <w:rFonts w:ascii="Times New Roman" w:hAnsi="Times New Roman"/>
          <w:sz w:val="24"/>
          <w:szCs w:val="24"/>
          <w:lang w:val="en-CA"/>
        </w:rPr>
        <w:t>language divisi</w:t>
      </w:r>
      <w:r w:rsidR="00C018F7" w:rsidRPr="00E36B3F">
        <w:rPr>
          <w:rFonts w:ascii="Times New Roman" w:hAnsi="Times New Roman"/>
          <w:sz w:val="24"/>
          <w:szCs w:val="24"/>
          <w:lang w:val="en-CA"/>
        </w:rPr>
        <w:t>ons used by the former Library A</w:t>
      </w:r>
      <w:r w:rsidRPr="00E36B3F">
        <w:rPr>
          <w:rFonts w:ascii="Times New Roman" w:hAnsi="Times New Roman"/>
          <w:sz w:val="24"/>
          <w:szCs w:val="24"/>
          <w:lang w:val="en-CA"/>
        </w:rPr>
        <w:t>dvisory Committees (LAC) for purposes of networking and training.  These groups meet twice a year in spring and fall to share ideas and best practices as well as</w:t>
      </w:r>
      <w:r w:rsidR="000A1B84" w:rsidRPr="00E36B3F">
        <w:rPr>
          <w:rFonts w:ascii="Times New Roman" w:hAnsi="Times New Roman"/>
          <w:sz w:val="24"/>
          <w:szCs w:val="24"/>
          <w:lang w:val="en-CA"/>
        </w:rPr>
        <w:t xml:space="preserve"> to</w:t>
      </w:r>
      <w:r w:rsidRPr="00E36B3F">
        <w:rPr>
          <w:rFonts w:ascii="Times New Roman" w:hAnsi="Times New Roman"/>
          <w:sz w:val="24"/>
          <w:szCs w:val="24"/>
          <w:lang w:val="en-CA"/>
        </w:rPr>
        <w:t xml:space="preserve"> participate in training workshops.</w:t>
      </w:r>
    </w:p>
    <w:p w:rsidR="005A6C8E" w:rsidRPr="00E36B3F" w:rsidRDefault="005A6C8E" w:rsidP="001B6EC1">
      <w:pPr>
        <w:pStyle w:val="CommentText"/>
        <w:jc w:val="both"/>
        <w:rPr>
          <w:rFonts w:ascii="Times New Roman" w:hAnsi="Times New Roman"/>
          <w:sz w:val="24"/>
          <w:szCs w:val="24"/>
          <w:lang w:val="en-CA"/>
        </w:rPr>
      </w:pPr>
    </w:p>
    <w:p w:rsidR="006801DE" w:rsidRPr="00E36B3F" w:rsidRDefault="00AE784E" w:rsidP="00382972">
      <w:pPr>
        <w:pStyle w:val="CommentText"/>
        <w:ind w:hanging="11"/>
        <w:jc w:val="both"/>
        <w:rPr>
          <w:rFonts w:ascii="Times New Roman" w:hAnsi="Times New Roman"/>
          <w:b/>
          <w:sz w:val="24"/>
          <w:szCs w:val="24"/>
          <w:lang w:val="en-CA"/>
        </w:rPr>
      </w:pPr>
      <w:r w:rsidRPr="00E36B3F">
        <w:rPr>
          <w:rFonts w:ascii="Times New Roman" w:hAnsi="Times New Roman"/>
          <w:b/>
          <w:sz w:val="24"/>
          <w:szCs w:val="24"/>
          <w:lang w:val="en-CA"/>
        </w:rPr>
        <w:t xml:space="preserve">c.    </w:t>
      </w:r>
      <w:r w:rsidR="006801DE" w:rsidRPr="00E36B3F">
        <w:rPr>
          <w:rFonts w:ascii="Times New Roman" w:hAnsi="Times New Roman"/>
          <w:b/>
          <w:sz w:val="24"/>
          <w:szCs w:val="24"/>
          <w:lang w:val="en-CA"/>
        </w:rPr>
        <w:t xml:space="preserve"> </w:t>
      </w:r>
      <w:r w:rsidRPr="00E36B3F">
        <w:rPr>
          <w:rFonts w:ascii="Times New Roman" w:hAnsi="Times New Roman"/>
          <w:b/>
          <w:sz w:val="24"/>
          <w:szCs w:val="24"/>
          <w:lang w:val="en-CA"/>
        </w:rPr>
        <w:t xml:space="preserve"> </w:t>
      </w:r>
      <w:r w:rsidR="006801DE" w:rsidRPr="00E36B3F">
        <w:rPr>
          <w:rFonts w:ascii="Times New Roman" w:hAnsi="Times New Roman"/>
          <w:b/>
          <w:sz w:val="24"/>
          <w:szCs w:val="24"/>
          <w:lang w:val="en-CA"/>
        </w:rPr>
        <w:t>Conferences</w:t>
      </w:r>
    </w:p>
    <w:p w:rsidR="00F8495C" w:rsidRPr="00E36B3F" w:rsidRDefault="00F8495C" w:rsidP="00382972">
      <w:pPr>
        <w:pStyle w:val="BodyTextIndent"/>
        <w:jc w:val="both"/>
        <w:rPr>
          <w:rFonts w:ascii="Times New Roman" w:hAnsi="Times New Roman"/>
          <w:szCs w:val="24"/>
        </w:rPr>
      </w:pPr>
    </w:p>
    <w:p w:rsidR="008C555B" w:rsidRPr="00E36B3F" w:rsidRDefault="00F8495C" w:rsidP="00382972">
      <w:pPr>
        <w:pStyle w:val="BodyTextIndent"/>
        <w:ind w:left="567"/>
        <w:jc w:val="both"/>
        <w:rPr>
          <w:rFonts w:ascii="Times New Roman" w:hAnsi="Times New Roman"/>
          <w:szCs w:val="24"/>
        </w:rPr>
      </w:pPr>
      <w:r w:rsidRPr="00E36B3F">
        <w:rPr>
          <w:rFonts w:ascii="Times New Roman" w:hAnsi="Times New Roman"/>
          <w:szCs w:val="24"/>
        </w:rPr>
        <w:t xml:space="preserve">Ontario Library Service – North </w:t>
      </w:r>
      <w:r w:rsidR="00D750FD" w:rsidRPr="00E36B3F">
        <w:rPr>
          <w:rFonts w:ascii="Times New Roman" w:hAnsi="Times New Roman"/>
          <w:szCs w:val="24"/>
        </w:rPr>
        <w:t>traditionally</w:t>
      </w:r>
      <w:r w:rsidR="003A37A1" w:rsidRPr="00E36B3F">
        <w:rPr>
          <w:rFonts w:ascii="Times New Roman" w:hAnsi="Times New Roman"/>
          <w:szCs w:val="24"/>
        </w:rPr>
        <w:t xml:space="preserve"> holds</w:t>
      </w:r>
      <w:r w:rsidR="00D750FD" w:rsidRPr="00E36B3F">
        <w:rPr>
          <w:rFonts w:ascii="Times New Roman" w:hAnsi="Times New Roman"/>
          <w:szCs w:val="24"/>
        </w:rPr>
        <w:t xml:space="preserve"> a conference every </w:t>
      </w:r>
      <w:r w:rsidR="00AF2939" w:rsidRPr="00E36B3F">
        <w:rPr>
          <w:rFonts w:ascii="Times New Roman" w:hAnsi="Times New Roman"/>
          <w:szCs w:val="24"/>
        </w:rPr>
        <w:t xml:space="preserve">year.  This </w:t>
      </w:r>
      <w:r w:rsidRPr="00E36B3F">
        <w:rPr>
          <w:rFonts w:ascii="Times New Roman" w:hAnsi="Times New Roman"/>
          <w:szCs w:val="24"/>
        </w:rPr>
        <w:t>include</w:t>
      </w:r>
      <w:r w:rsidR="001E283D" w:rsidRPr="00E36B3F">
        <w:rPr>
          <w:rFonts w:ascii="Times New Roman" w:hAnsi="Times New Roman"/>
          <w:szCs w:val="24"/>
        </w:rPr>
        <w:t>s</w:t>
      </w:r>
      <w:r w:rsidRPr="00E36B3F">
        <w:rPr>
          <w:rFonts w:ascii="Times New Roman" w:hAnsi="Times New Roman"/>
          <w:szCs w:val="24"/>
        </w:rPr>
        <w:t xml:space="preserve"> </w:t>
      </w:r>
      <w:r w:rsidR="00D750FD" w:rsidRPr="00E36B3F">
        <w:rPr>
          <w:rFonts w:ascii="Times New Roman" w:hAnsi="Times New Roman"/>
          <w:szCs w:val="24"/>
        </w:rPr>
        <w:t xml:space="preserve">streams for First Nation and </w:t>
      </w:r>
      <w:r w:rsidR="00AF2939" w:rsidRPr="00E36B3F">
        <w:rPr>
          <w:rFonts w:ascii="Times New Roman" w:hAnsi="Times New Roman"/>
          <w:szCs w:val="24"/>
        </w:rPr>
        <w:t>Fr</w:t>
      </w:r>
      <w:r w:rsidR="00D750FD" w:rsidRPr="00E36B3F">
        <w:rPr>
          <w:rFonts w:ascii="Times New Roman" w:hAnsi="Times New Roman"/>
          <w:szCs w:val="24"/>
        </w:rPr>
        <w:t xml:space="preserve">ancophone </w:t>
      </w:r>
      <w:r w:rsidR="000A1B84" w:rsidRPr="00E36B3F">
        <w:rPr>
          <w:rFonts w:ascii="Times New Roman" w:hAnsi="Times New Roman"/>
          <w:szCs w:val="24"/>
        </w:rPr>
        <w:t>l</w:t>
      </w:r>
      <w:r w:rsidR="00D750FD" w:rsidRPr="00E36B3F">
        <w:rPr>
          <w:rFonts w:ascii="Times New Roman" w:hAnsi="Times New Roman"/>
          <w:szCs w:val="24"/>
        </w:rPr>
        <w:t>ibrarians as well as a general English stream</w:t>
      </w:r>
      <w:r w:rsidRPr="00E36B3F">
        <w:rPr>
          <w:rFonts w:ascii="Times New Roman" w:hAnsi="Times New Roman"/>
          <w:szCs w:val="24"/>
        </w:rPr>
        <w:t xml:space="preserve">.  </w:t>
      </w:r>
    </w:p>
    <w:p w:rsidR="001D7CC7" w:rsidRPr="00E36B3F" w:rsidRDefault="001D7CC7" w:rsidP="001B6EC1">
      <w:pPr>
        <w:pStyle w:val="BodyTextIndent"/>
        <w:ind w:left="0"/>
        <w:jc w:val="both"/>
        <w:rPr>
          <w:rFonts w:ascii="Times New Roman" w:hAnsi="Times New Roman"/>
          <w:szCs w:val="24"/>
        </w:rPr>
      </w:pPr>
    </w:p>
    <w:p w:rsidR="00AF2939" w:rsidRPr="00E36B3F" w:rsidRDefault="00AE784E" w:rsidP="00382972">
      <w:pPr>
        <w:pStyle w:val="BodyTextIndent"/>
        <w:ind w:left="0"/>
        <w:jc w:val="both"/>
        <w:rPr>
          <w:rFonts w:ascii="Times New Roman" w:hAnsi="Times New Roman"/>
          <w:b/>
          <w:szCs w:val="24"/>
        </w:rPr>
      </w:pPr>
      <w:r w:rsidRPr="00E36B3F">
        <w:rPr>
          <w:rFonts w:ascii="Times New Roman" w:hAnsi="Times New Roman"/>
          <w:b/>
          <w:szCs w:val="24"/>
        </w:rPr>
        <w:t xml:space="preserve">d.     </w:t>
      </w:r>
      <w:r w:rsidR="00CA026B" w:rsidRPr="00E36B3F">
        <w:rPr>
          <w:rFonts w:ascii="Times New Roman" w:hAnsi="Times New Roman"/>
          <w:b/>
          <w:szCs w:val="24"/>
        </w:rPr>
        <w:t xml:space="preserve"> </w:t>
      </w:r>
      <w:r w:rsidR="00025396" w:rsidRPr="00E36B3F">
        <w:rPr>
          <w:rFonts w:ascii="Times New Roman" w:hAnsi="Times New Roman"/>
          <w:b/>
          <w:szCs w:val="24"/>
        </w:rPr>
        <w:t>JASI</w:t>
      </w:r>
      <w:r w:rsidR="001E283D" w:rsidRPr="00E36B3F">
        <w:rPr>
          <w:rFonts w:ascii="Times New Roman" w:hAnsi="Times New Roman"/>
          <w:b/>
          <w:szCs w:val="24"/>
        </w:rPr>
        <w:t xml:space="preserve"> </w:t>
      </w:r>
      <w:r w:rsidR="00CA026B" w:rsidRPr="00E36B3F">
        <w:rPr>
          <w:rFonts w:ascii="Times New Roman" w:hAnsi="Times New Roman"/>
          <w:b/>
          <w:szCs w:val="24"/>
        </w:rPr>
        <w:t>Newsletter</w:t>
      </w:r>
    </w:p>
    <w:p w:rsidR="00062967" w:rsidRPr="00E36B3F" w:rsidRDefault="00062967" w:rsidP="00382972">
      <w:pPr>
        <w:pStyle w:val="BodyTextIndent"/>
        <w:ind w:left="0"/>
        <w:jc w:val="both"/>
        <w:rPr>
          <w:rFonts w:ascii="Times New Roman" w:hAnsi="Times New Roman"/>
          <w:b/>
          <w:szCs w:val="24"/>
        </w:rPr>
      </w:pPr>
    </w:p>
    <w:p w:rsidR="00F8495C" w:rsidRPr="00E36B3F" w:rsidRDefault="006B56EB" w:rsidP="00382972">
      <w:pPr>
        <w:pStyle w:val="BodyTextIndent"/>
        <w:ind w:left="567"/>
        <w:jc w:val="both"/>
        <w:rPr>
          <w:rFonts w:ascii="Times New Roman" w:hAnsi="Times New Roman"/>
          <w:szCs w:val="24"/>
        </w:rPr>
      </w:pPr>
      <w:r w:rsidRPr="00E36B3F">
        <w:rPr>
          <w:rFonts w:ascii="Times New Roman" w:hAnsi="Times New Roman"/>
          <w:szCs w:val="24"/>
        </w:rPr>
        <w:t xml:space="preserve">This </w:t>
      </w:r>
      <w:r w:rsidR="000A1B84" w:rsidRPr="00E36B3F">
        <w:rPr>
          <w:rFonts w:ascii="Times New Roman" w:hAnsi="Times New Roman"/>
          <w:szCs w:val="24"/>
        </w:rPr>
        <w:t>n</w:t>
      </w:r>
      <w:r w:rsidR="0078740E" w:rsidRPr="00E36B3F">
        <w:rPr>
          <w:rFonts w:ascii="Times New Roman" w:hAnsi="Times New Roman"/>
          <w:szCs w:val="24"/>
        </w:rPr>
        <w:t xml:space="preserve">ewsletter provides information on the Joint Automation Server Initiative.  This publication is called </w:t>
      </w:r>
      <w:r w:rsidR="0078740E" w:rsidRPr="00E36B3F">
        <w:rPr>
          <w:rFonts w:ascii="Times New Roman" w:hAnsi="Times New Roman"/>
          <w:i/>
          <w:szCs w:val="24"/>
        </w:rPr>
        <w:t>JASI</w:t>
      </w:r>
      <w:r w:rsidR="00AF2939" w:rsidRPr="00E36B3F">
        <w:rPr>
          <w:rFonts w:ascii="Times New Roman" w:hAnsi="Times New Roman"/>
          <w:i/>
          <w:szCs w:val="24"/>
        </w:rPr>
        <w:t xml:space="preserve"> Notes</w:t>
      </w:r>
      <w:r w:rsidR="00074445" w:rsidRPr="00E36B3F">
        <w:rPr>
          <w:rFonts w:ascii="Times New Roman" w:hAnsi="Times New Roman"/>
          <w:i/>
          <w:szCs w:val="24"/>
        </w:rPr>
        <w:t>.</w:t>
      </w:r>
      <w:r w:rsidR="00CA026B" w:rsidRPr="00E36B3F">
        <w:rPr>
          <w:rFonts w:ascii="Times New Roman" w:hAnsi="Times New Roman"/>
          <w:szCs w:val="24"/>
        </w:rPr>
        <w:t xml:space="preserve"> It is published on an as needed basis.</w:t>
      </w:r>
    </w:p>
    <w:p w:rsidR="00382972" w:rsidRPr="00E36B3F" w:rsidRDefault="00382972" w:rsidP="001B6EC1">
      <w:pPr>
        <w:pStyle w:val="BodyTextIndent"/>
        <w:ind w:left="0"/>
        <w:jc w:val="both"/>
        <w:rPr>
          <w:rFonts w:ascii="Times New Roman" w:hAnsi="Times New Roman"/>
          <w:szCs w:val="24"/>
        </w:rPr>
      </w:pPr>
    </w:p>
    <w:p w:rsidR="00570D6D" w:rsidRPr="00E36B3F" w:rsidRDefault="00570D6D" w:rsidP="00382972">
      <w:pPr>
        <w:pStyle w:val="BodyTextIndent"/>
        <w:ind w:left="567" w:hanging="567"/>
        <w:jc w:val="both"/>
        <w:rPr>
          <w:rFonts w:ascii="Times New Roman" w:hAnsi="Times New Roman"/>
          <w:b/>
          <w:szCs w:val="24"/>
        </w:rPr>
      </w:pPr>
      <w:r w:rsidRPr="00E36B3F">
        <w:rPr>
          <w:rFonts w:ascii="Times New Roman" w:hAnsi="Times New Roman"/>
          <w:b/>
          <w:szCs w:val="24"/>
        </w:rPr>
        <w:t xml:space="preserve">e. </w:t>
      </w:r>
      <w:r w:rsidR="009675AE" w:rsidRPr="00E36B3F">
        <w:rPr>
          <w:rFonts w:ascii="Times New Roman" w:hAnsi="Times New Roman"/>
          <w:b/>
          <w:szCs w:val="24"/>
        </w:rPr>
        <w:tab/>
      </w:r>
      <w:r w:rsidRPr="00E36B3F">
        <w:rPr>
          <w:rFonts w:ascii="Times New Roman" w:hAnsi="Times New Roman"/>
          <w:b/>
          <w:szCs w:val="24"/>
        </w:rPr>
        <w:t>First Nation Librarian</w:t>
      </w:r>
    </w:p>
    <w:p w:rsidR="00570D6D" w:rsidRPr="00E36B3F" w:rsidRDefault="00570D6D" w:rsidP="00382972">
      <w:pPr>
        <w:pStyle w:val="BodyTextIndent"/>
        <w:ind w:left="567" w:hanging="567"/>
        <w:jc w:val="both"/>
        <w:rPr>
          <w:rFonts w:ascii="Times New Roman" w:hAnsi="Times New Roman"/>
          <w:b/>
          <w:szCs w:val="24"/>
        </w:rPr>
      </w:pPr>
    </w:p>
    <w:p w:rsidR="00570D6D" w:rsidRPr="00E36B3F" w:rsidRDefault="00570D6D" w:rsidP="00382972">
      <w:pPr>
        <w:pStyle w:val="BodyTextIndent"/>
        <w:ind w:left="567"/>
        <w:jc w:val="both"/>
        <w:rPr>
          <w:rFonts w:ascii="Times New Roman" w:hAnsi="Times New Roman"/>
          <w:szCs w:val="24"/>
        </w:rPr>
      </w:pPr>
      <w:r w:rsidRPr="00E36B3F">
        <w:rPr>
          <w:rFonts w:ascii="Times New Roman" w:hAnsi="Times New Roman"/>
          <w:szCs w:val="24"/>
        </w:rPr>
        <w:t>There are plans in place to re-introduce the First Nation Librarian Newsletter</w:t>
      </w:r>
      <w:r w:rsidR="00764ECA">
        <w:rPr>
          <w:rFonts w:ascii="Times New Roman" w:hAnsi="Times New Roman"/>
          <w:szCs w:val="24"/>
        </w:rPr>
        <w:t>.</w:t>
      </w:r>
    </w:p>
    <w:p w:rsidR="00025195" w:rsidRPr="00E36B3F" w:rsidRDefault="00025195" w:rsidP="00382972">
      <w:pPr>
        <w:pStyle w:val="BodyTextIndent"/>
        <w:jc w:val="both"/>
        <w:rPr>
          <w:rFonts w:ascii="Times New Roman" w:hAnsi="Times New Roman"/>
          <w:szCs w:val="24"/>
        </w:rPr>
      </w:pPr>
    </w:p>
    <w:p w:rsidR="00CA026B" w:rsidRPr="00E36B3F" w:rsidRDefault="00570D6D" w:rsidP="00382972">
      <w:pPr>
        <w:pStyle w:val="BodyTextIndent"/>
        <w:ind w:left="567" w:hanging="567"/>
        <w:jc w:val="both"/>
        <w:rPr>
          <w:rFonts w:ascii="Times New Roman" w:hAnsi="Times New Roman"/>
          <w:b/>
          <w:szCs w:val="24"/>
        </w:rPr>
      </w:pPr>
      <w:r w:rsidRPr="00E36B3F">
        <w:rPr>
          <w:rFonts w:ascii="Times New Roman" w:hAnsi="Times New Roman"/>
          <w:b/>
          <w:szCs w:val="24"/>
        </w:rPr>
        <w:t>f</w:t>
      </w:r>
      <w:r w:rsidR="00AE784E" w:rsidRPr="00E36B3F">
        <w:rPr>
          <w:rFonts w:ascii="Times New Roman" w:hAnsi="Times New Roman"/>
          <w:b/>
          <w:szCs w:val="24"/>
        </w:rPr>
        <w:t>.</w:t>
      </w:r>
      <w:r w:rsidR="00AE784E" w:rsidRPr="00E36B3F">
        <w:rPr>
          <w:rFonts w:ascii="Times New Roman" w:hAnsi="Times New Roman"/>
          <w:b/>
          <w:szCs w:val="24"/>
        </w:rPr>
        <w:tab/>
      </w:r>
      <w:r w:rsidR="00CA026B" w:rsidRPr="00E36B3F">
        <w:rPr>
          <w:rFonts w:ascii="Times New Roman" w:hAnsi="Times New Roman"/>
          <w:b/>
          <w:szCs w:val="24"/>
        </w:rPr>
        <w:t>Electronic Communications</w:t>
      </w:r>
    </w:p>
    <w:p w:rsidR="00CA026B" w:rsidRPr="00E36B3F" w:rsidRDefault="00CA026B" w:rsidP="00382972">
      <w:pPr>
        <w:pStyle w:val="BodyTextIndent"/>
        <w:ind w:left="567"/>
        <w:jc w:val="both"/>
        <w:rPr>
          <w:rFonts w:ascii="Times New Roman" w:hAnsi="Times New Roman"/>
          <w:szCs w:val="24"/>
        </w:rPr>
      </w:pPr>
    </w:p>
    <w:p w:rsidR="00F8495C" w:rsidRPr="00E36B3F" w:rsidRDefault="00F8495C" w:rsidP="00382972">
      <w:pPr>
        <w:pStyle w:val="BodyTextIndent"/>
        <w:ind w:left="0" w:firstLine="567"/>
        <w:jc w:val="both"/>
        <w:rPr>
          <w:rFonts w:ascii="Times New Roman" w:hAnsi="Times New Roman"/>
          <w:szCs w:val="24"/>
        </w:rPr>
      </w:pPr>
      <w:r w:rsidRPr="00E36B3F">
        <w:rPr>
          <w:rFonts w:ascii="Times New Roman" w:hAnsi="Times New Roman"/>
          <w:szCs w:val="24"/>
        </w:rPr>
        <w:t>Our primary mode of communication is through e-mail</w:t>
      </w:r>
      <w:r w:rsidR="00AF2939" w:rsidRPr="00E36B3F">
        <w:rPr>
          <w:rFonts w:ascii="Times New Roman" w:hAnsi="Times New Roman"/>
          <w:szCs w:val="24"/>
        </w:rPr>
        <w:t xml:space="preserve"> and online blogs</w:t>
      </w:r>
      <w:r w:rsidR="007738CE" w:rsidRPr="00E36B3F">
        <w:rPr>
          <w:rFonts w:ascii="Times New Roman" w:hAnsi="Times New Roman"/>
          <w:szCs w:val="24"/>
        </w:rPr>
        <w:t>.</w:t>
      </w:r>
      <w:r w:rsidRPr="00E36B3F">
        <w:rPr>
          <w:rFonts w:ascii="Times New Roman" w:hAnsi="Times New Roman"/>
          <w:szCs w:val="24"/>
        </w:rPr>
        <w:t xml:space="preserve"> </w:t>
      </w:r>
    </w:p>
    <w:p w:rsidR="00F8495C" w:rsidRPr="00E36B3F" w:rsidRDefault="00F8495C" w:rsidP="00382972">
      <w:pPr>
        <w:pStyle w:val="BodyTextIndent"/>
        <w:ind w:left="567"/>
        <w:jc w:val="both"/>
        <w:rPr>
          <w:rFonts w:ascii="Times New Roman" w:hAnsi="Times New Roman"/>
          <w:szCs w:val="24"/>
        </w:rPr>
      </w:pPr>
    </w:p>
    <w:p w:rsidR="00F8495C" w:rsidRPr="00E36B3F" w:rsidRDefault="00F8495C" w:rsidP="00382972">
      <w:pPr>
        <w:pStyle w:val="BodyTextIndent"/>
        <w:ind w:left="567"/>
        <w:jc w:val="both"/>
        <w:rPr>
          <w:rFonts w:ascii="Times New Roman" w:hAnsi="Times New Roman"/>
          <w:b/>
          <w:szCs w:val="24"/>
        </w:rPr>
      </w:pPr>
      <w:r w:rsidRPr="00E36B3F">
        <w:rPr>
          <w:rFonts w:ascii="Times New Roman" w:hAnsi="Times New Roman"/>
          <w:szCs w:val="24"/>
        </w:rPr>
        <w:t>Ontario Library Service – North</w:t>
      </w:r>
      <w:r w:rsidR="000A1B84" w:rsidRPr="00E36B3F">
        <w:rPr>
          <w:rFonts w:ascii="Times New Roman" w:hAnsi="Times New Roman"/>
          <w:szCs w:val="24"/>
        </w:rPr>
        <w:t xml:space="preserve"> hosts various electronic discussion g</w:t>
      </w:r>
      <w:r w:rsidRPr="00E36B3F">
        <w:rPr>
          <w:rFonts w:ascii="Times New Roman" w:hAnsi="Times New Roman"/>
          <w:szCs w:val="24"/>
        </w:rPr>
        <w:t xml:space="preserve">roups.  These listservs promote communication </w:t>
      </w:r>
      <w:r w:rsidR="00D7138C" w:rsidRPr="00E36B3F">
        <w:rPr>
          <w:rFonts w:ascii="Times New Roman" w:hAnsi="Times New Roman"/>
          <w:szCs w:val="24"/>
        </w:rPr>
        <w:t>among</w:t>
      </w:r>
      <w:r w:rsidR="002579B4" w:rsidRPr="00E36B3F">
        <w:rPr>
          <w:rFonts w:ascii="Times New Roman" w:hAnsi="Times New Roman"/>
          <w:szCs w:val="24"/>
        </w:rPr>
        <w:t xml:space="preserve"> the clients, and the </w:t>
      </w:r>
      <w:r w:rsidR="000C0C9B" w:rsidRPr="00E36B3F">
        <w:rPr>
          <w:rFonts w:ascii="Times New Roman" w:hAnsi="Times New Roman"/>
          <w:szCs w:val="24"/>
        </w:rPr>
        <w:t>board</w:t>
      </w:r>
      <w:r w:rsidRPr="00E36B3F">
        <w:rPr>
          <w:rFonts w:ascii="Times New Roman" w:hAnsi="Times New Roman"/>
          <w:szCs w:val="24"/>
        </w:rPr>
        <w:t xml:space="preserve"> and</w:t>
      </w:r>
      <w:r w:rsidR="00D90786" w:rsidRPr="00E36B3F">
        <w:rPr>
          <w:rFonts w:ascii="Times New Roman" w:hAnsi="Times New Roman"/>
          <w:szCs w:val="24"/>
        </w:rPr>
        <w:t xml:space="preserve"> </w:t>
      </w:r>
      <w:r w:rsidRPr="00E36B3F">
        <w:rPr>
          <w:rFonts w:ascii="Times New Roman" w:hAnsi="Times New Roman"/>
          <w:szCs w:val="24"/>
        </w:rPr>
        <w:t xml:space="preserve">OLS – North. </w:t>
      </w:r>
    </w:p>
    <w:p w:rsidR="00350678" w:rsidRPr="00E36B3F" w:rsidRDefault="00350678" w:rsidP="00382972">
      <w:pPr>
        <w:pStyle w:val="BodyTextIndent"/>
        <w:ind w:left="0"/>
        <w:jc w:val="both"/>
        <w:rPr>
          <w:rFonts w:ascii="Times New Roman" w:hAnsi="Times New Roman"/>
          <w:b/>
          <w:szCs w:val="24"/>
          <w:highlight w:val="yellow"/>
        </w:rPr>
      </w:pPr>
    </w:p>
    <w:p w:rsidR="00F8495C" w:rsidRPr="00E36B3F" w:rsidRDefault="007629C7" w:rsidP="00AE784E">
      <w:pPr>
        <w:pStyle w:val="BodyTextIndent"/>
        <w:ind w:left="0"/>
        <w:jc w:val="both"/>
        <w:rPr>
          <w:rFonts w:ascii="Times New Roman" w:hAnsi="Times New Roman"/>
          <w:b/>
          <w:szCs w:val="24"/>
        </w:rPr>
      </w:pPr>
      <w:r w:rsidRPr="00E36B3F">
        <w:rPr>
          <w:rFonts w:ascii="Times New Roman" w:hAnsi="Times New Roman"/>
          <w:b/>
          <w:szCs w:val="24"/>
        </w:rPr>
        <w:t>MAJOR ANNOUNCEMENTS</w:t>
      </w:r>
    </w:p>
    <w:p w:rsidR="00F8495C" w:rsidRPr="00E36B3F" w:rsidRDefault="00F8495C" w:rsidP="00AE784E">
      <w:pPr>
        <w:pStyle w:val="BodyTextIndent"/>
        <w:ind w:left="0"/>
        <w:jc w:val="both"/>
        <w:rPr>
          <w:rFonts w:ascii="Times New Roman" w:hAnsi="Times New Roman"/>
          <w:szCs w:val="24"/>
        </w:rPr>
      </w:pPr>
    </w:p>
    <w:p w:rsidR="00F8495C" w:rsidRPr="00E36B3F" w:rsidRDefault="00F8495C" w:rsidP="00AE784E">
      <w:pPr>
        <w:jc w:val="both"/>
        <w:rPr>
          <w:lang w:val="en-CA"/>
        </w:rPr>
      </w:pPr>
      <w:r w:rsidRPr="00E36B3F">
        <w:rPr>
          <w:lang w:val="en-CA"/>
        </w:rPr>
        <w:t>Clear lines of communication have been established between our agency and the Ministry.   The communications issues can be divided into three categories:</w:t>
      </w:r>
    </w:p>
    <w:p w:rsidR="00F8495C" w:rsidRPr="00E36B3F" w:rsidRDefault="00F8495C" w:rsidP="00E271BE">
      <w:pPr>
        <w:ind w:left="720"/>
        <w:jc w:val="both"/>
        <w:rPr>
          <w:lang w:val="en-CA"/>
        </w:rPr>
      </w:pPr>
    </w:p>
    <w:p w:rsidR="00F8495C" w:rsidRPr="00E36B3F" w:rsidRDefault="00764ECA" w:rsidP="00C90464">
      <w:pPr>
        <w:numPr>
          <w:ilvl w:val="0"/>
          <w:numId w:val="2"/>
        </w:numPr>
        <w:tabs>
          <w:tab w:val="clear" w:pos="720"/>
          <w:tab w:val="num" w:pos="630"/>
        </w:tabs>
        <w:ind w:left="630" w:hanging="630"/>
        <w:jc w:val="both"/>
        <w:rPr>
          <w:lang w:val="en-CA"/>
        </w:rPr>
      </w:pPr>
      <w:r>
        <w:rPr>
          <w:lang w:val="en-CA"/>
        </w:rPr>
        <w:t xml:space="preserve">Media responses and </w:t>
      </w:r>
      <w:r w:rsidR="00F8495C" w:rsidRPr="00E36B3F">
        <w:rPr>
          <w:lang w:val="en-CA"/>
        </w:rPr>
        <w:t xml:space="preserve">news releases related </w:t>
      </w:r>
      <w:r w:rsidR="000A1B84" w:rsidRPr="00E36B3F">
        <w:rPr>
          <w:lang w:val="en-CA"/>
        </w:rPr>
        <w:t>to day-to-day business that do</w:t>
      </w:r>
      <w:r w:rsidR="00F8495C" w:rsidRPr="00E36B3F">
        <w:rPr>
          <w:lang w:val="en-CA"/>
        </w:rPr>
        <w:t xml:space="preserve"> not have implications for either the Ministry or the government.</w:t>
      </w:r>
    </w:p>
    <w:p w:rsidR="00D90786" w:rsidRPr="00E36B3F" w:rsidRDefault="00D90786" w:rsidP="00C90464">
      <w:pPr>
        <w:ind w:left="630" w:hanging="630"/>
        <w:jc w:val="both"/>
        <w:rPr>
          <w:lang w:val="en-CA"/>
        </w:rPr>
      </w:pPr>
    </w:p>
    <w:p w:rsidR="00F8495C" w:rsidRPr="00E36B3F" w:rsidRDefault="000A1B84" w:rsidP="00C90464">
      <w:pPr>
        <w:ind w:left="630"/>
        <w:jc w:val="both"/>
        <w:rPr>
          <w:lang w:val="en-CA"/>
        </w:rPr>
      </w:pPr>
      <w:r w:rsidRPr="00E36B3F">
        <w:rPr>
          <w:lang w:val="en-CA"/>
        </w:rPr>
        <w:t>OLS</w:t>
      </w:r>
      <w:r w:rsidR="00764ECA">
        <w:rPr>
          <w:lang w:val="en-CA"/>
        </w:rPr>
        <w:t xml:space="preserve"> </w:t>
      </w:r>
      <w:r w:rsidRPr="00E36B3F">
        <w:rPr>
          <w:lang w:val="en-CA"/>
        </w:rPr>
        <w:t>–</w:t>
      </w:r>
      <w:r w:rsidR="00764ECA">
        <w:rPr>
          <w:lang w:val="en-CA"/>
        </w:rPr>
        <w:t xml:space="preserve"> </w:t>
      </w:r>
      <w:r w:rsidRPr="00E36B3F">
        <w:rPr>
          <w:lang w:val="en-CA"/>
        </w:rPr>
        <w:t xml:space="preserve">North </w:t>
      </w:r>
      <w:r w:rsidR="00F8495C" w:rsidRPr="00E36B3F">
        <w:rPr>
          <w:lang w:val="en-CA"/>
        </w:rPr>
        <w:t>communicate</w:t>
      </w:r>
      <w:r w:rsidRPr="00E36B3F">
        <w:rPr>
          <w:lang w:val="en-CA"/>
        </w:rPr>
        <w:t xml:space="preserve">s </w:t>
      </w:r>
      <w:r w:rsidR="00F8495C" w:rsidRPr="00E36B3F">
        <w:rPr>
          <w:lang w:val="en-CA"/>
        </w:rPr>
        <w:t>media responses or news releases through their Ministry agency relations contacts.</w:t>
      </w:r>
    </w:p>
    <w:p w:rsidR="00F8495C" w:rsidRPr="00E36B3F" w:rsidRDefault="00F8495C" w:rsidP="00C90464">
      <w:pPr>
        <w:ind w:left="630" w:hanging="630"/>
        <w:jc w:val="both"/>
        <w:rPr>
          <w:lang w:val="en-CA"/>
        </w:rPr>
      </w:pPr>
    </w:p>
    <w:p w:rsidR="00F8495C" w:rsidRPr="00E36B3F" w:rsidRDefault="002579B4" w:rsidP="00C90464">
      <w:pPr>
        <w:numPr>
          <w:ilvl w:val="0"/>
          <w:numId w:val="2"/>
        </w:numPr>
        <w:ind w:left="630" w:hanging="630"/>
        <w:jc w:val="both"/>
        <w:rPr>
          <w:lang w:val="en-CA"/>
        </w:rPr>
      </w:pPr>
      <w:r w:rsidRPr="00E36B3F">
        <w:rPr>
          <w:lang w:val="en-CA"/>
        </w:rPr>
        <w:t>Media responses,</w:t>
      </w:r>
      <w:r w:rsidR="00186218" w:rsidRPr="00E36B3F">
        <w:rPr>
          <w:lang w:val="en-CA"/>
        </w:rPr>
        <w:t xml:space="preserve"> </w:t>
      </w:r>
      <w:r w:rsidRPr="00E36B3F">
        <w:rPr>
          <w:lang w:val="en-CA"/>
        </w:rPr>
        <w:t xml:space="preserve">news releases and </w:t>
      </w:r>
      <w:r w:rsidR="00F8495C" w:rsidRPr="00E36B3F">
        <w:rPr>
          <w:lang w:val="en-CA"/>
        </w:rPr>
        <w:t>communications pl</w:t>
      </w:r>
      <w:r w:rsidR="00E65976" w:rsidRPr="00E36B3F">
        <w:rPr>
          <w:lang w:val="en-CA"/>
        </w:rPr>
        <w:t>ans where, in the agency’s judg</w:t>
      </w:r>
      <w:r w:rsidR="00F8495C" w:rsidRPr="00E36B3F">
        <w:rPr>
          <w:lang w:val="en-CA"/>
        </w:rPr>
        <w:t>ment</w:t>
      </w:r>
      <w:r w:rsidR="000A1B84" w:rsidRPr="00E36B3F">
        <w:rPr>
          <w:lang w:val="en-CA"/>
        </w:rPr>
        <w:t>,</w:t>
      </w:r>
      <w:r w:rsidR="00F8495C" w:rsidRPr="00E36B3F">
        <w:rPr>
          <w:lang w:val="en-CA"/>
        </w:rPr>
        <w:t xml:space="preserve"> provincial or ministerial messaging on government priorities would enhance the agency’s or the government’s profile, or would provide opportunities for local MPP announcements</w:t>
      </w:r>
      <w:r w:rsidR="000A1B84" w:rsidRPr="00E36B3F">
        <w:rPr>
          <w:lang w:val="en-CA"/>
        </w:rPr>
        <w:t>.</w:t>
      </w:r>
    </w:p>
    <w:p w:rsidR="00D90786" w:rsidRPr="00E36B3F" w:rsidRDefault="00D90786" w:rsidP="00C90464">
      <w:pPr>
        <w:ind w:left="630" w:hanging="630"/>
        <w:jc w:val="both"/>
        <w:rPr>
          <w:lang w:val="en-CA"/>
        </w:rPr>
      </w:pPr>
    </w:p>
    <w:p w:rsidR="00F8495C" w:rsidRPr="00E36B3F" w:rsidRDefault="00F8495C" w:rsidP="00C90464">
      <w:pPr>
        <w:ind w:left="630"/>
        <w:jc w:val="both"/>
        <w:rPr>
          <w:lang w:val="en-CA"/>
        </w:rPr>
      </w:pPr>
      <w:r w:rsidRPr="00E36B3F">
        <w:rPr>
          <w:lang w:val="en-CA"/>
        </w:rPr>
        <w:t>OLS–North will notify their Ministry agency relations contacts of plans 15 days in advance for all non-contentious items that might generate media interest.  For non-contentious items which provide government messaging opportunities or which involve funding announcements, OLS–North r</w:t>
      </w:r>
      <w:r w:rsidR="002579B4" w:rsidRPr="00E36B3F">
        <w:rPr>
          <w:lang w:val="en-CA"/>
        </w:rPr>
        <w:t>equest</w:t>
      </w:r>
      <w:r w:rsidR="00186218" w:rsidRPr="00E36B3F">
        <w:rPr>
          <w:lang w:val="en-CA"/>
        </w:rPr>
        <w:t>s</w:t>
      </w:r>
      <w:r w:rsidR="002579B4" w:rsidRPr="00E36B3F">
        <w:rPr>
          <w:lang w:val="en-CA"/>
        </w:rPr>
        <w:t xml:space="preserve"> approval of news release </w:t>
      </w:r>
      <w:r w:rsidRPr="00E36B3F">
        <w:rPr>
          <w:lang w:val="en-CA"/>
        </w:rPr>
        <w:t>communications plans seven days prior to the date required.</w:t>
      </w:r>
    </w:p>
    <w:p w:rsidR="00F8495C" w:rsidRPr="00E36B3F" w:rsidRDefault="00F8495C" w:rsidP="00E271BE">
      <w:pPr>
        <w:ind w:left="720"/>
        <w:jc w:val="both"/>
        <w:rPr>
          <w:lang w:val="en-CA"/>
        </w:rPr>
      </w:pPr>
    </w:p>
    <w:p w:rsidR="00F8495C" w:rsidRPr="00E36B3F" w:rsidRDefault="00F8495C" w:rsidP="00C90464">
      <w:pPr>
        <w:numPr>
          <w:ilvl w:val="0"/>
          <w:numId w:val="2"/>
        </w:numPr>
        <w:tabs>
          <w:tab w:val="clear" w:pos="720"/>
          <w:tab w:val="num" w:pos="630"/>
        </w:tabs>
        <w:ind w:left="630" w:hanging="630"/>
        <w:jc w:val="both"/>
        <w:rPr>
          <w:lang w:val="en-CA"/>
        </w:rPr>
      </w:pPr>
      <w:r w:rsidRPr="00E36B3F">
        <w:rPr>
          <w:lang w:val="en-CA"/>
        </w:rPr>
        <w:t>Media responses and news releases that may have direct implications for eit</w:t>
      </w:r>
      <w:r w:rsidR="00D40E5F" w:rsidRPr="00E36B3F">
        <w:rPr>
          <w:lang w:val="en-CA"/>
        </w:rPr>
        <w:t xml:space="preserve">her Ministry or the government </w:t>
      </w:r>
      <w:r w:rsidRPr="00E36B3F">
        <w:rPr>
          <w:lang w:val="en-CA"/>
        </w:rPr>
        <w:t>and are likely to result in inquiries being directed to the Minister or government.</w:t>
      </w:r>
    </w:p>
    <w:p w:rsidR="00AC7062" w:rsidRPr="00E36B3F" w:rsidRDefault="00AC7062" w:rsidP="00C90464">
      <w:pPr>
        <w:ind w:left="630" w:hanging="630"/>
        <w:jc w:val="both"/>
        <w:rPr>
          <w:lang w:val="en-CA"/>
        </w:rPr>
      </w:pPr>
    </w:p>
    <w:p w:rsidR="00F8495C" w:rsidRPr="00E36B3F" w:rsidRDefault="00F8495C" w:rsidP="00C90464">
      <w:pPr>
        <w:ind w:left="630"/>
        <w:jc w:val="both"/>
        <w:rPr>
          <w:lang w:val="en-CA"/>
        </w:rPr>
      </w:pPr>
      <w:r w:rsidRPr="00E36B3F">
        <w:rPr>
          <w:lang w:val="en-CA"/>
        </w:rPr>
        <w:t xml:space="preserve">For all contentious issues, OLS–North </w:t>
      </w:r>
      <w:r w:rsidR="00186218" w:rsidRPr="00E36B3F">
        <w:rPr>
          <w:lang w:val="en-CA"/>
        </w:rPr>
        <w:t>notifies</w:t>
      </w:r>
      <w:r w:rsidRPr="00E36B3F">
        <w:rPr>
          <w:lang w:val="en-CA"/>
        </w:rPr>
        <w:t xml:space="preserve"> the Ministry as soon as it is aware of the issue through their respective agency relatio</w:t>
      </w:r>
      <w:r w:rsidR="000A1B84" w:rsidRPr="00E36B3F">
        <w:rPr>
          <w:lang w:val="en-CA"/>
        </w:rPr>
        <w:t>ns contacts and the Minister’s o</w:t>
      </w:r>
      <w:r w:rsidRPr="00E36B3F">
        <w:rPr>
          <w:lang w:val="en-CA"/>
        </w:rPr>
        <w:t>ffice simultaneously.</w:t>
      </w:r>
    </w:p>
    <w:p w:rsidR="00AC7062" w:rsidRPr="00E36B3F" w:rsidRDefault="00AC7062" w:rsidP="00C90464">
      <w:pPr>
        <w:ind w:left="630" w:hanging="630"/>
        <w:jc w:val="both"/>
        <w:rPr>
          <w:lang w:val="en-CA"/>
        </w:rPr>
      </w:pPr>
    </w:p>
    <w:p w:rsidR="00F8495C" w:rsidRPr="00E36B3F" w:rsidRDefault="00F8495C" w:rsidP="00C90464">
      <w:pPr>
        <w:ind w:left="630"/>
        <w:jc w:val="both"/>
        <w:rPr>
          <w:lang w:val="en-CA"/>
        </w:rPr>
      </w:pPr>
      <w:r w:rsidRPr="00E36B3F">
        <w:rPr>
          <w:lang w:val="en-CA"/>
        </w:rPr>
        <w:t>OLS – North obtain</w:t>
      </w:r>
      <w:r w:rsidR="00186218" w:rsidRPr="00E36B3F">
        <w:rPr>
          <w:lang w:val="en-CA"/>
        </w:rPr>
        <w:t>s</w:t>
      </w:r>
      <w:r w:rsidRPr="00E36B3F">
        <w:rPr>
          <w:lang w:val="en-CA"/>
        </w:rPr>
        <w:t xml:space="preserve"> Ministry approval p</w:t>
      </w:r>
      <w:r w:rsidR="002579B4" w:rsidRPr="00E36B3F">
        <w:rPr>
          <w:lang w:val="en-CA"/>
        </w:rPr>
        <w:t xml:space="preserve">rior to issuing media responses and </w:t>
      </w:r>
      <w:r w:rsidRPr="00E36B3F">
        <w:rPr>
          <w:lang w:val="en-CA"/>
        </w:rPr>
        <w:t xml:space="preserve">news releases </w:t>
      </w:r>
      <w:r w:rsidR="003A37A1" w:rsidRPr="00E36B3F">
        <w:rPr>
          <w:lang w:val="en-CA"/>
        </w:rPr>
        <w:t>for major announcements</w:t>
      </w:r>
      <w:r w:rsidR="000A1B84" w:rsidRPr="00E36B3F">
        <w:rPr>
          <w:lang w:val="en-CA"/>
        </w:rPr>
        <w:t>.</w:t>
      </w:r>
    </w:p>
    <w:p w:rsidR="00F8495C" w:rsidRPr="00E36B3F" w:rsidRDefault="00F8495C" w:rsidP="00C90464">
      <w:pPr>
        <w:ind w:left="630" w:hanging="630"/>
        <w:jc w:val="both"/>
        <w:rPr>
          <w:lang w:val="en-CA"/>
        </w:rPr>
      </w:pPr>
    </w:p>
    <w:p w:rsidR="00F8495C" w:rsidRPr="00E36B3F" w:rsidRDefault="00F8495C" w:rsidP="00C90464">
      <w:pPr>
        <w:ind w:left="630"/>
        <w:jc w:val="both"/>
        <w:rPr>
          <w:lang w:val="en-CA"/>
        </w:rPr>
      </w:pPr>
      <w:r w:rsidRPr="00E36B3F">
        <w:rPr>
          <w:lang w:val="en-CA"/>
        </w:rPr>
        <w:t>In all agency communications</w:t>
      </w:r>
      <w:r w:rsidR="000A1B84" w:rsidRPr="00E36B3F">
        <w:rPr>
          <w:lang w:val="en-CA"/>
        </w:rPr>
        <w:t>,</w:t>
      </w:r>
      <w:r w:rsidRPr="00E36B3F">
        <w:rPr>
          <w:lang w:val="en-CA"/>
        </w:rPr>
        <w:t xml:space="preserve"> OLS – North </w:t>
      </w:r>
      <w:r w:rsidR="00186218" w:rsidRPr="00E36B3F">
        <w:rPr>
          <w:lang w:val="en-CA"/>
        </w:rPr>
        <w:t>identifies</w:t>
      </w:r>
      <w:r w:rsidRPr="00E36B3F">
        <w:rPr>
          <w:lang w:val="en-CA"/>
        </w:rPr>
        <w:t xml:space="preserve"> </w:t>
      </w:r>
      <w:r w:rsidR="003A37A1" w:rsidRPr="00E36B3F">
        <w:rPr>
          <w:lang w:val="en-CA"/>
        </w:rPr>
        <w:t>itself</w:t>
      </w:r>
      <w:r w:rsidRPr="00E36B3F">
        <w:rPr>
          <w:lang w:val="en-CA"/>
        </w:rPr>
        <w:t xml:space="preserve"> as </w:t>
      </w:r>
      <w:r w:rsidR="005F0EDC">
        <w:rPr>
          <w:lang w:val="en-CA"/>
        </w:rPr>
        <w:t>transfer payment recipient</w:t>
      </w:r>
      <w:r w:rsidRPr="00E36B3F">
        <w:rPr>
          <w:lang w:val="en-CA"/>
        </w:rPr>
        <w:t xml:space="preserve"> of the Government of Ontario.</w:t>
      </w:r>
    </w:p>
    <w:p w:rsidR="00F8495C" w:rsidRPr="00E36B3F" w:rsidRDefault="00F8495C" w:rsidP="00C90464">
      <w:pPr>
        <w:ind w:left="630" w:hanging="630"/>
        <w:jc w:val="both"/>
        <w:rPr>
          <w:lang w:val="en-CA"/>
        </w:rPr>
      </w:pPr>
    </w:p>
    <w:p w:rsidR="00F8495C" w:rsidRPr="00E36B3F" w:rsidRDefault="00186218" w:rsidP="00C90464">
      <w:pPr>
        <w:ind w:left="630"/>
        <w:jc w:val="both"/>
        <w:rPr>
          <w:lang w:val="en-CA"/>
        </w:rPr>
      </w:pPr>
      <w:r w:rsidRPr="00E36B3F">
        <w:rPr>
          <w:lang w:val="en-CA"/>
        </w:rPr>
        <w:t>OLS – North</w:t>
      </w:r>
      <w:r w:rsidR="00F8495C" w:rsidRPr="00E36B3F">
        <w:rPr>
          <w:lang w:val="en-CA"/>
        </w:rPr>
        <w:t xml:space="preserve"> acknowledge</w:t>
      </w:r>
      <w:r w:rsidRPr="00E36B3F">
        <w:rPr>
          <w:lang w:val="en-CA"/>
        </w:rPr>
        <w:t>s</w:t>
      </w:r>
      <w:r w:rsidR="00F8495C" w:rsidRPr="00E36B3F">
        <w:rPr>
          <w:lang w:val="en-CA"/>
        </w:rPr>
        <w:t xml:space="preserve"> its relationship to the Ministr</w:t>
      </w:r>
      <w:r w:rsidRPr="00E36B3F">
        <w:rPr>
          <w:lang w:val="en-CA"/>
        </w:rPr>
        <w:t>y and the Minister is</w:t>
      </w:r>
      <w:r w:rsidR="00F8495C" w:rsidRPr="00E36B3F">
        <w:rPr>
          <w:lang w:val="en-CA"/>
        </w:rPr>
        <w:t xml:space="preserve"> quoted when suit</w:t>
      </w:r>
      <w:r w:rsidRPr="00E36B3F">
        <w:rPr>
          <w:lang w:val="en-CA"/>
        </w:rPr>
        <w:t>able in</w:t>
      </w:r>
      <w:r w:rsidR="002579B4" w:rsidRPr="00E36B3F">
        <w:rPr>
          <w:lang w:val="en-CA"/>
        </w:rPr>
        <w:t xml:space="preserve"> news releases and </w:t>
      </w:r>
      <w:r w:rsidR="00F8495C" w:rsidRPr="00E36B3F">
        <w:rPr>
          <w:lang w:val="en-CA"/>
        </w:rPr>
        <w:t>communication plans.</w:t>
      </w:r>
    </w:p>
    <w:p w:rsidR="00F8495C" w:rsidRPr="00E36B3F" w:rsidRDefault="00F8495C" w:rsidP="00C90464">
      <w:pPr>
        <w:ind w:left="630" w:hanging="630"/>
        <w:jc w:val="both"/>
        <w:rPr>
          <w:lang w:val="en-CA"/>
        </w:rPr>
      </w:pPr>
    </w:p>
    <w:p w:rsidR="00F8495C" w:rsidRPr="00E36B3F" w:rsidRDefault="00F8495C" w:rsidP="00830247">
      <w:pPr>
        <w:ind w:left="630" w:hanging="63"/>
        <w:jc w:val="both"/>
        <w:rPr>
          <w:lang w:val="en-CA"/>
        </w:rPr>
      </w:pPr>
      <w:r w:rsidRPr="00E36B3F">
        <w:rPr>
          <w:lang w:val="en-CA"/>
        </w:rPr>
        <w:t>All official communications are sent in both French and English.</w:t>
      </w:r>
    </w:p>
    <w:p w:rsidR="004C0F1C" w:rsidRPr="00E36B3F" w:rsidRDefault="004C0F1C" w:rsidP="00E271BE">
      <w:pPr>
        <w:ind w:left="720"/>
        <w:jc w:val="both"/>
        <w:rPr>
          <w:lang w:val="en-CA"/>
        </w:rPr>
      </w:pPr>
    </w:p>
    <w:p w:rsidR="004C0F1C" w:rsidRPr="00E36B3F" w:rsidRDefault="002579B4" w:rsidP="004C0F1C">
      <w:pPr>
        <w:pStyle w:val="Heading3"/>
        <w:spacing w:before="0" w:after="0"/>
        <w:rPr>
          <w:rFonts w:ascii="Times New Roman" w:hAnsi="Times New Roman"/>
          <w:sz w:val="24"/>
          <w:szCs w:val="24"/>
        </w:rPr>
      </w:pPr>
      <w:r w:rsidRPr="00E36B3F">
        <w:rPr>
          <w:rFonts w:ascii="Times New Roman" w:hAnsi="Times New Roman"/>
          <w:sz w:val="24"/>
          <w:szCs w:val="24"/>
        </w:rPr>
        <w:t>Communications Related to the $15 Million Dollar Provincial I</w:t>
      </w:r>
      <w:r w:rsidR="004C0F1C" w:rsidRPr="00E36B3F">
        <w:rPr>
          <w:rFonts w:ascii="Times New Roman" w:hAnsi="Times New Roman"/>
          <w:sz w:val="24"/>
          <w:szCs w:val="24"/>
        </w:rPr>
        <w:t>nvestment</w:t>
      </w:r>
    </w:p>
    <w:p w:rsidR="004C0F1C" w:rsidRPr="00E36B3F" w:rsidRDefault="004C0F1C" w:rsidP="004C0F1C"/>
    <w:p w:rsidR="004C0F1C" w:rsidRPr="00E36B3F" w:rsidRDefault="004C0F1C" w:rsidP="004C0F1C">
      <w:pPr>
        <w:pStyle w:val="Heading3"/>
        <w:spacing w:before="0" w:after="0"/>
        <w:rPr>
          <w:rFonts w:ascii="Times New Roman" w:hAnsi="Times New Roman"/>
          <w:b w:val="0"/>
          <w:sz w:val="24"/>
          <w:szCs w:val="24"/>
        </w:rPr>
      </w:pPr>
      <w:r w:rsidRPr="00E36B3F">
        <w:rPr>
          <w:rFonts w:ascii="Times New Roman" w:hAnsi="Times New Roman"/>
          <w:b w:val="0"/>
          <w:sz w:val="24"/>
          <w:szCs w:val="24"/>
        </w:rPr>
        <w:t xml:space="preserve">The $15 million website remains </w:t>
      </w:r>
      <w:r w:rsidR="00186218" w:rsidRPr="00E36B3F">
        <w:rPr>
          <w:rFonts w:ascii="Times New Roman" w:hAnsi="Times New Roman"/>
          <w:b w:val="0"/>
          <w:sz w:val="24"/>
          <w:szCs w:val="24"/>
        </w:rPr>
        <w:t>the</w:t>
      </w:r>
      <w:r w:rsidRPr="00E36B3F">
        <w:rPr>
          <w:rFonts w:ascii="Times New Roman" w:hAnsi="Times New Roman"/>
          <w:b w:val="0"/>
          <w:sz w:val="24"/>
          <w:szCs w:val="24"/>
        </w:rPr>
        <w:t xml:space="preserve"> source of current information on all aspects of the $15 </w:t>
      </w:r>
      <w:r w:rsidR="001A5699" w:rsidRPr="00E36B3F">
        <w:rPr>
          <w:rFonts w:ascii="Times New Roman" w:hAnsi="Times New Roman"/>
          <w:b w:val="0"/>
          <w:sz w:val="24"/>
          <w:szCs w:val="24"/>
        </w:rPr>
        <w:t xml:space="preserve">million investment. </w:t>
      </w:r>
      <w:r w:rsidR="005F0EDC">
        <w:rPr>
          <w:rFonts w:ascii="Times New Roman" w:hAnsi="Times New Roman"/>
          <w:b w:val="0"/>
          <w:sz w:val="24"/>
          <w:szCs w:val="24"/>
        </w:rPr>
        <w:t xml:space="preserve"> All project reports, and financial information are released there.</w:t>
      </w:r>
    </w:p>
    <w:p w:rsidR="00020301" w:rsidRPr="00E36B3F" w:rsidRDefault="00020301" w:rsidP="00020301"/>
    <w:p w:rsidR="00020301" w:rsidRPr="00E36B3F" w:rsidRDefault="00020301" w:rsidP="00020301">
      <w:pPr>
        <w:rPr>
          <w:b/>
        </w:rPr>
      </w:pPr>
      <w:r w:rsidRPr="00E36B3F">
        <w:rPr>
          <w:b/>
        </w:rPr>
        <w:t>Client Service Input Committees</w:t>
      </w:r>
    </w:p>
    <w:p w:rsidR="00020301" w:rsidRPr="00E36B3F" w:rsidRDefault="00020301" w:rsidP="00020301"/>
    <w:p w:rsidR="00020301" w:rsidRPr="00E36B3F" w:rsidRDefault="005F0EDC" w:rsidP="00D7138C">
      <w:pPr>
        <w:pStyle w:val="Heading3"/>
        <w:spacing w:before="0" w:after="0"/>
        <w:rPr>
          <w:rFonts w:ascii="Times New Roman" w:hAnsi="Times New Roman"/>
          <w:b w:val="0"/>
          <w:sz w:val="24"/>
          <w:szCs w:val="24"/>
        </w:rPr>
      </w:pPr>
      <w:r>
        <w:rPr>
          <w:rFonts w:ascii="Times New Roman" w:hAnsi="Times New Roman"/>
          <w:b w:val="0"/>
          <w:sz w:val="24"/>
          <w:szCs w:val="24"/>
        </w:rPr>
        <w:t xml:space="preserve">These committees form the advisory body to the organization. </w:t>
      </w:r>
      <w:r w:rsidR="00020301" w:rsidRPr="00E36B3F">
        <w:rPr>
          <w:rFonts w:ascii="Times New Roman" w:hAnsi="Times New Roman"/>
          <w:b w:val="0"/>
          <w:sz w:val="24"/>
          <w:szCs w:val="24"/>
        </w:rPr>
        <w:t>A new communic</w:t>
      </w:r>
      <w:r w:rsidR="00C92F3C" w:rsidRPr="00E36B3F">
        <w:rPr>
          <w:rFonts w:ascii="Times New Roman" w:hAnsi="Times New Roman"/>
          <w:b w:val="0"/>
          <w:sz w:val="24"/>
          <w:szCs w:val="24"/>
        </w:rPr>
        <w:t>ation plan has been implemented and will be evaluated later this year.</w:t>
      </w:r>
    </w:p>
    <w:p w:rsidR="00382972" w:rsidRPr="00E36B3F" w:rsidRDefault="00382972" w:rsidP="00382972"/>
    <w:p w:rsidR="00020301" w:rsidRPr="00E36B3F" w:rsidRDefault="00020301" w:rsidP="00020301">
      <w:pPr>
        <w:rPr>
          <w:b/>
        </w:rPr>
      </w:pPr>
      <w:r w:rsidRPr="00E36B3F">
        <w:rPr>
          <w:b/>
        </w:rPr>
        <w:t>JASI</w:t>
      </w:r>
    </w:p>
    <w:p w:rsidR="00020301" w:rsidRPr="00E36B3F" w:rsidRDefault="00020301" w:rsidP="00020301"/>
    <w:p w:rsidR="00020301" w:rsidRPr="00E36B3F" w:rsidRDefault="00020301" w:rsidP="00D7138C">
      <w:pPr>
        <w:pStyle w:val="Heading3"/>
        <w:spacing w:before="0" w:after="0"/>
        <w:rPr>
          <w:rFonts w:ascii="Times New Roman" w:hAnsi="Times New Roman"/>
          <w:b w:val="0"/>
          <w:sz w:val="24"/>
          <w:szCs w:val="24"/>
        </w:rPr>
      </w:pPr>
      <w:r w:rsidRPr="00E36B3F">
        <w:rPr>
          <w:rFonts w:ascii="Times New Roman" w:hAnsi="Times New Roman"/>
          <w:b w:val="0"/>
          <w:sz w:val="24"/>
          <w:szCs w:val="24"/>
        </w:rPr>
        <w:t>A new Communication plan is being developed</w:t>
      </w:r>
      <w:r w:rsidR="00006D8B" w:rsidRPr="00E36B3F">
        <w:rPr>
          <w:rFonts w:ascii="Times New Roman" w:hAnsi="Times New Roman"/>
          <w:b w:val="0"/>
          <w:sz w:val="24"/>
          <w:szCs w:val="24"/>
        </w:rPr>
        <w:t>. We</w:t>
      </w:r>
      <w:r w:rsidR="006275D5" w:rsidRPr="00E36B3F">
        <w:rPr>
          <w:rFonts w:ascii="Times New Roman" w:hAnsi="Times New Roman"/>
          <w:b w:val="0"/>
          <w:sz w:val="24"/>
          <w:szCs w:val="24"/>
        </w:rPr>
        <w:t xml:space="preserve"> </w:t>
      </w:r>
      <w:r w:rsidR="005F0EDC">
        <w:rPr>
          <w:rFonts w:ascii="Times New Roman" w:hAnsi="Times New Roman"/>
          <w:b w:val="0"/>
          <w:sz w:val="24"/>
          <w:szCs w:val="24"/>
        </w:rPr>
        <w:t>have just completed negotiations for our software maintenance agreement, and will be promoting this to our memberships</w:t>
      </w:r>
    </w:p>
    <w:p w:rsidR="00287DFE" w:rsidRPr="00E36B3F" w:rsidRDefault="00287DFE" w:rsidP="00D7138C">
      <w:pPr>
        <w:pStyle w:val="Heading3"/>
        <w:spacing w:before="0" w:after="0"/>
        <w:rPr>
          <w:rFonts w:ascii="Times New Roman" w:hAnsi="Times New Roman"/>
          <w:b w:val="0"/>
          <w:sz w:val="24"/>
          <w:szCs w:val="24"/>
        </w:rPr>
      </w:pPr>
    </w:p>
    <w:p w:rsidR="00287DFE" w:rsidRPr="00E36B3F" w:rsidRDefault="00287DFE" w:rsidP="00020301">
      <w:pPr>
        <w:rPr>
          <w:b/>
        </w:rPr>
      </w:pPr>
      <w:r w:rsidRPr="00E36B3F">
        <w:rPr>
          <w:b/>
        </w:rPr>
        <w:t xml:space="preserve">General – </w:t>
      </w:r>
      <w:r w:rsidR="004A58DE" w:rsidRPr="00E36B3F">
        <w:rPr>
          <w:b/>
        </w:rPr>
        <w:t>OLS - North</w:t>
      </w:r>
    </w:p>
    <w:p w:rsidR="00287DFE" w:rsidRPr="00E36B3F" w:rsidRDefault="00287DFE" w:rsidP="00020301"/>
    <w:p w:rsidR="00287DFE" w:rsidRPr="00E36B3F" w:rsidRDefault="00287DFE" w:rsidP="00D7138C">
      <w:pPr>
        <w:pStyle w:val="Heading3"/>
        <w:spacing w:before="0" w:after="0"/>
        <w:rPr>
          <w:rFonts w:ascii="Times New Roman" w:hAnsi="Times New Roman"/>
          <w:b w:val="0"/>
          <w:sz w:val="24"/>
          <w:szCs w:val="24"/>
        </w:rPr>
      </w:pPr>
      <w:r w:rsidRPr="00E36B3F">
        <w:rPr>
          <w:rFonts w:ascii="Times New Roman" w:hAnsi="Times New Roman"/>
          <w:b w:val="0"/>
          <w:sz w:val="24"/>
          <w:szCs w:val="24"/>
        </w:rPr>
        <w:t xml:space="preserve">The </w:t>
      </w:r>
      <w:r w:rsidR="000C0C9B" w:rsidRPr="00E36B3F">
        <w:rPr>
          <w:rFonts w:ascii="Times New Roman" w:hAnsi="Times New Roman"/>
          <w:b w:val="0"/>
          <w:sz w:val="24"/>
          <w:szCs w:val="24"/>
        </w:rPr>
        <w:t>Board</w:t>
      </w:r>
      <w:r w:rsidRPr="00E36B3F">
        <w:rPr>
          <w:rFonts w:ascii="Times New Roman" w:hAnsi="Times New Roman"/>
          <w:b w:val="0"/>
          <w:sz w:val="24"/>
          <w:szCs w:val="24"/>
        </w:rPr>
        <w:t xml:space="preserve"> has approved a new Communication Policy and Guidelines. A Marketing Plan is being developed.</w:t>
      </w:r>
      <w:r w:rsidR="00570D6D" w:rsidRPr="00E36B3F">
        <w:rPr>
          <w:rFonts w:ascii="Times New Roman" w:hAnsi="Times New Roman"/>
          <w:b w:val="0"/>
          <w:sz w:val="24"/>
          <w:szCs w:val="24"/>
        </w:rPr>
        <w:t xml:space="preserve">  The </w:t>
      </w:r>
      <w:r w:rsidR="000C0C9B" w:rsidRPr="00E36B3F">
        <w:rPr>
          <w:rFonts w:ascii="Times New Roman" w:hAnsi="Times New Roman"/>
          <w:b w:val="0"/>
          <w:sz w:val="24"/>
          <w:szCs w:val="24"/>
        </w:rPr>
        <w:t>Board</w:t>
      </w:r>
      <w:r w:rsidR="00570D6D" w:rsidRPr="00E36B3F">
        <w:rPr>
          <w:rFonts w:ascii="Times New Roman" w:hAnsi="Times New Roman"/>
          <w:b w:val="0"/>
          <w:sz w:val="24"/>
          <w:szCs w:val="24"/>
        </w:rPr>
        <w:t xml:space="preserve"> remains committed to bilingual communications with our clients.  We have invested in training of staff to align our communications with AODA requirement.</w:t>
      </w:r>
    </w:p>
    <w:p w:rsidR="00792A86" w:rsidRPr="00E36B3F" w:rsidRDefault="00792A86" w:rsidP="00020301"/>
    <w:p w:rsidR="00A809D1" w:rsidRPr="00E36B3F" w:rsidRDefault="00C437A9" w:rsidP="00E271BE">
      <w:pPr>
        <w:jc w:val="both"/>
        <w:rPr>
          <w:b/>
          <w:u w:val="single"/>
        </w:rPr>
      </w:pPr>
      <w:r w:rsidRPr="00E36B3F">
        <w:rPr>
          <w:b/>
          <w:u w:val="single"/>
        </w:rPr>
        <w:t>PROPOSED OPERATING EXPENDITURES, PROJECTED REVENUES AND FUNDING REQUIREMENTS</w:t>
      </w:r>
    </w:p>
    <w:p w:rsidR="00A809D1" w:rsidRPr="00E36B3F" w:rsidRDefault="00A809D1" w:rsidP="00E271BE">
      <w:pPr>
        <w:jc w:val="both"/>
        <w:rPr>
          <w:b/>
          <w:u w:val="single"/>
        </w:rPr>
      </w:pPr>
    </w:p>
    <w:p w:rsidR="00C437A9" w:rsidRPr="00E36B3F" w:rsidRDefault="00616543" w:rsidP="00331025">
      <w:pPr>
        <w:jc w:val="both"/>
      </w:pPr>
      <w:r w:rsidRPr="00E36B3F">
        <w:rPr>
          <w:b/>
        </w:rPr>
        <w:t xml:space="preserve">FINANCIAL FORECAST </w:t>
      </w:r>
      <w:r w:rsidR="00B869B8" w:rsidRPr="00E36B3F">
        <w:rPr>
          <w:b/>
        </w:rPr>
        <w:t>SUMMARY</w:t>
      </w:r>
      <w:r w:rsidRPr="00E36B3F">
        <w:rPr>
          <w:b/>
        </w:rPr>
        <w:t xml:space="preserve"> </w:t>
      </w:r>
      <w:r w:rsidR="0005599E" w:rsidRPr="00E36B3F">
        <w:rPr>
          <w:b/>
        </w:rPr>
        <w:t>(See A</w:t>
      </w:r>
      <w:r w:rsidR="00FF0F44" w:rsidRPr="00E36B3F">
        <w:rPr>
          <w:b/>
        </w:rPr>
        <w:t>p</w:t>
      </w:r>
      <w:r w:rsidR="009B052F" w:rsidRPr="00E36B3F">
        <w:rPr>
          <w:b/>
        </w:rPr>
        <w:t>pendix 2</w:t>
      </w:r>
      <w:r w:rsidR="0005599E" w:rsidRPr="00E36B3F">
        <w:rPr>
          <w:b/>
        </w:rPr>
        <w:t>)</w:t>
      </w:r>
    </w:p>
    <w:p w:rsidR="00C90464" w:rsidRPr="00E36B3F" w:rsidRDefault="00C90464" w:rsidP="008D6D8C">
      <w:pPr>
        <w:pStyle w:val="BodyTextIndent"/>
        <w:ind w:left="0"/>
        <w:jc w:val="both"/>
        <w:rPr>
          <w:rFonts w:ascii="Times New Roman" w:hAnsi="Times New Roman"/>
          <w:szCs w:val="24"/>
        </w:rPr>
      </w:pPr>
    </w:p>
    <w:p w:rsidR="008D6D8C" w:rsidRPr="00E36B3F" w:rsidRDefault="00224FE5" w:rsidP="008D6D8C">
      <w:pPr>
        <w:pStyle w:val="BodyTextIndent"/>
        <w:ind w:left="0"/>
        <w:jc w:val="both"/>
        <w:rPr>
          <w:rFonts w:ascii="Times New Roman" w:hAnsi="Times New Roman"/>
          <w:szCs w:val="24"/>
        </w:rPr>
      </w:pPr>
      <w:r w:rsidRPr="00E36B3F">
        <w:rPr>
          <w:rFonts w:ascii="Times New Roman" w:hAnsi="Times New Roman"/>
          <w:szCs w:val="24"/>
        </w:rPr>
        <w:t>The forecast is based on the assumption that Ministry funding will remain the same for the next three years.</w:t>
      </w:r>
    </w:p>
    <w:p w:rsidR="008D6D8C" w:rsidRPr="00E36B3F" w:rsidRDefault="008D6D8C" w:rsidP="008D6D8C">
      <w:pPr>
        <w:jc w:val="both"/>
        <w:rPr>
          <w:lang w:val="en-CA"/>
        </w:rPr>
      </w:pPr>
    </w:p>
    <w:p w:rsidR="00DB2115" w:rsidRPr="00A03702" w:rsidRDefault="00DB2115" w:rsidP="00DB2115">
      <w:pPr>
        <w:pStyle w:val="ListParagraph"/>
        <w:numPr>
          <w:ilvl w:val="0"/>
          <w:numId w:val="41"/>
        </w:numPr>
        <w:contextualSpacing/>
        <w:rPr>
          <w:sz w:val="24"/>
          <w:szCs w:val="24"/>
        </w:rPr>
      </w:pPr>
      <w:r w:rsidRPr="00A03702">
        <w:rPr>
          <w:sz w:val="24"/>
          <w:szCs w:val="24"/>
        </w:rPr>
        <w:t>The operating grant and the maintenance grant from the Ministry are expected to remain the same.</w:t>
      </w:r>
    </w:p>
    <w:p w:rsidR="00DB2115" w:rsidRPr="00A03702" w:rsidRDefault="00DB2115" w:rsidP="00DB2115">
      <w:pPr>
        <w:pStyle w:val="ListParagraph"/>
        <w:numPr>
          <w:ilvl w:val="0"/>
          <w:numId w:val="41"/>
        </w:numPr>
        <w:contextualSpacing/>
        <w:rPr>
          <w:sz w:val="24"/>
          <w:szCs w:val="24"/>
        </w:rPr>
      </w:pPr>
      <w:r w:rsidRPr="00A03702">
        <w:rPr>
          <w:sz w:val="24"/>
          <w:szCs w:val="24"/>
        </w:rPr>
        <w:t>The First Nations consulting grant from the Ministry is expected to remain the same.</w:t>
      </w:r>
    </w:p>
    <w:p w:rsidR="00DB2115" w:rsidRPr="00A03702" w:rsidRDefault="00DB2115" w:rsidP="00DB2115">
      <w:pPr>
        <w:pStyle w:val="ListParagraph"/>
        <w:numPr>
          <w:ilvl w:val="0"/>
          <w:numId w:val="41"/>
        </w:numPr>
        <w:contextualSpacing/>
        <w:rPr>
          <w:sz w:val="24"/>
          <w:szCs w:val="24"/>
        </w:rPr>
      </w:pPr>
      <w:r w:rsidRPr="00A03702">
        <w:rPr>
          <w:sz w:val="24"/>
          <w:szCs w:val="24"/>
        </w:rPr>
        <w:t>Capital grant estimates are based on the building’s capital needs that will come due according to the Ministry’s Asset Management Information System (AMIS). OLS - North is working on some projects sooner than others, so the dollar amount may fall in a year that is different than the one indicated in AMIS.</w:t>
      </w:r>
    </w:p>
    <w:p w:rsidR="00DB2115" w:rsidRPr="00A03702" w:rsidRDefault="00DB2115" w:rsidP="00DB2115">
      <w:pPr>
        <w:pStyle w:val="ListParagraph"/>
        <w:numPr>
          <w:ilvl w:val="0"/>
          <w:numId w:val="41"/>
        </w:numPr>
        <w:contextualSpacing/>
        <w:rPr>
          <w:sz w:val="24"/>
          <w:szCs w:val="24"/>
        </w:rPr>
      </w:pPr>
      <w:r w:rsidRPr="00A03702">
        <w:rPr>
          <w:sz w:val="24"/>
          <w:szCs w:val="24"/>
        </w:rPr>
        <w:t>The Summer Experience Program grant is expected to maintain at least the same amount as in 2014-15. It could change if the minimum wage rises.</w:t>
      </w:r>
    </w:p>
    <w:p w:rsidR="00DB2115" w:rsidRPr="00A03702" w:rsidRDefault="00DB2115" w:rsidP="00DB2115">
      <w:pPr>
        <w:pStyle w:val="ListParagraph"/>
        <w:numPr>
          <w:ilvl w:val="0"/>
          <w:numId w:val="41"/>
        </w:numPr>
        <w:contextualSpacing/>
        <w:rPr>
          <w:sz w:val="24"/>
          <w:szCs w:val="24"/>
        </w:rPr>
      </w:pPr>
      <w:r w:rsidRPr="00A03702">
        <w:rPr>
          <w:sz w:val="24"/>
          <w:szCs w:val="24"/>
        </w:rPr>
        <w:t>This is a conservative estimate of the Joint Automation Server Initiative (JASI) membership fees.</w:t>
      </w:r>
    </w:p>
    <w:p w:rsidR="00DB2115" w:rsidRPr="00A03702" w:rsidRDefault="00DB2115" w:rsidP="00DB2115">
      <w:pPr>
        <w:pStyle w:val="ListParagraph"/>
        <w:numPr>
          <w:ilvl w:val="0"/>
          <w:numId w:val="41"/>
        </w:numPr>
        <w:contextualSpacing/>
        <w:rPr>
          <w:sz w:val="24"/>
          <w:szCs w:val="24"/>
        </w:rPr>
      </w:pPr>
      <w:r w:rsidRPr="00A03702">
        <w:rPr>
          <w:sz w:val="24"/>
          <w:szCs w:val="24"/>
        </w:rPr>
        <w:t>OLS - North seeks corporate sponsorships for the annual conference. This is an unreliable source of revenue. If staffing is reduced, the capacity to pursue sponsorships will no longer exist.</w:t>
      </w:r>
    </w:p>
    <w:p w:rsidR="00DB2115" w:rsidRPr="00A03702" w:rsidRDefault="00DB2115" w:rsidP="00DB2115">
      <w:pPr>
        <w:pStyle w:val="ListParagraph"/>
        <w:numPr>
          <w:ilvl w:val="0"/>
          <w:numId w:val="41"/>
        </w:numPr>
        <w:contextualSpacing/>
        <w:rPr>
          <w:sz w:val="24"/>
          <w:szCs w:val="24"/>
        </w:rPr>
      </w:pPr>
      <w:r w:rsidRPr="00A03702">
        <w:rPr>
          <w:sz w:val="24"/>
          <w:szCs w:val="24"/>
        </w:rPr>
        <w:t>In 2014-15, OLS - North changed the conference fee structure in order to simplify the administrative burden on staff. In the past, OLS - North charged a conference fee and subsidized the hotel guest rooms. Subsequently, clients were billed for unsubsidized portion of their hotel bill. However, in 2014-15, OLS - North waived the conference fee if clients stayed at the conference hotel and paid the full charge for their own rooms. This resulted in less conference revenue but also in less expense and less administrative activity for OLS - North.</w:t>
      </w:r>
    </w:p>
    <w:p w:rsidR="00DB2115" w:rsidRPr="00A03702" w:rsidRDefault="00DB2115" w:rsidP="00DB2115">
      <w:pPr>
        <w:pStyle w:val="ListParagraph"/>
        <w:numPr>
          <w:ilvl w:val="0"/>
          <w:numId w:val="41"/>
        </w:numPr>
        <w:contextualSpacing/>
        <w:rPr>
          <w:sz w:val="24"/>
          <w:szCs w:val="24"/>
        </w:rPr>
      </w:pPr>
      <w:r w:rsidRPr="00A03702">
        <w:rPr>
          <w:sz w:val="24"/>
          <w:szCs w:val="24"/>
        </w:rPr>
        <w:t>The amount for Sales of Programs/Products/Expertise has increased substantially for three reasons: firstly because OLS - North has reclassified the amount for Pools Fees from the Membership Fees line to this line; secondly because there have been more pools and promotional items sold; and thirdly because this line now also includes amounts for the fees charged for some trainings other than the annual conference. Promotional items such as mugs, pens, tote bags are offered for sale on a cost recovery basis to our libraries. It is a form of joint purchasing.</w:t>
      </w:r>
    </w:p>
    <w:p w:rsidR="00DB2115" w:rsidRPr="00A03702" w:rsidRDefault="00DB2115" w:rsidP="00DB2115">
      <w:pPr>
        <w:pStyle w:val="ListParagraph"/>
        <w:numPr>
          <w:ilvl w:val="0"/>
          <w:numId w:val="41"/>
        </w:numPr>
        <w:contextualSpacing/>
        <w:rPr>
          <w:sz w:val="24"/>
          <w:szCs w:val="24"/>
        </w:rPr>
      </w:pPr>
      <w:r w:rsidRPr="00A03702">
        <w:rPr>
          <w:sz w:val="24"/>
          <w:szCs w:val="24"/>
        </w:rPr>
        <w:t>Investment income is difficult to predict; therefore, this is a conservative estimate that presumes that OLS - North receives all of its grant monies at the beginning of the fiscal year.</w:t>
      </w:r>
    </w:p>
    <w:p w:rsidR="00DB2115" w:rsidRPr="00A03702" w:rsidRDefault="00DB2115" w:rsidP="00DB2115">
      <w:pPr>
        <w:pStyle w:val="ListParagraph"/>
        <w:numPr>
          <w:ilvl w:val="0"/>
          <w:numId w:val="41"/>
        </w:numPr>
        <w:contextualSpacing/>
        <w:rPr>
          <w:sz w:val="24"/>
          <w:szCs w:val="24"/>
        </w:rPr>
      </w:pPr>
      <w:r w:rsidRPr="00A03702">
        <w:rPr>
          <w:sz w:val="24"/>
          <w:szCs w:val="24"/>
        </w:rPr>
        <w:t>OLS - North does not expect to receive any more money from the $15M grants.</w:t>
      </w:r>
    </w:p>
    <w:p w:rsidR="00DB2115" w:rsidRPr="00A03702" w:rsidRDefault="00DB2115" w:rsidP="00DB2115">
      <w:pPr>
        <w:pStyle w:val="ListParagraph"/>
        <w:numPr>
          <w:ilvl w:val="0"/>
          <w:numId w:val="41"/>
        </w:numPr>
        <w:contextualSpacing/>
        <w:rPr>
          <w:sz w:val="24"/>
          <w:szCs w:val="24"/>
        </w:rPr>
      </w:pPr>
      <w:r w:rsidRPr="00A03702">
        <w:rPr>
          <w:sz w:val="24"/>
          <w:szCs w:val="24"/>
        </w:rPr>
        <w:t>Internally restricted funds are the accumulated surpluses of prior years. OLS - North expects these funds to be exhausted by 2015-16.</w:t>
      </w:r>
    </w:p>
    <w:p w:rsidR="00DB2115" w:rsidRPr="00A03702" w:rsidRDefault="00DB2115" w:rsidP="00DB2115">
      <w:pPr>
        <w:pStyle w:val="ListParagraph"/>
        <w:numPr>
          <w:ilvl w:val="0"/>
          <w:numId w:val="41"/>
        </w:numPr>
        <w:contextualSpacing/>
        <w:rPr>
          <w:sz w:val="24"/>
          <w:szCs w:val="24"/>
        </w:rPr>
      </w:pPr>
      <w:r w:rsidRPr="00A03702">
        <w:rPr>
          <w:sz w:val="24"/>
          <w:szCs w:val="24"/>
        </w:rPr>
        <w:t>Amortization of deferred capital or Deferred Capital Contributions is a year-end adjustment that somewhat offsets amortization expense. It is not normally included in the budget. Please see Note 9 in the audited financial statements.</w:t>
      </w:r>
    </w:p>
    <w:p w:rsidR="00DB2115" w:rsidRPr="00A03702" w:rsidRDefault="00DB2115" w:rsidP="00DB2115">
      <w:pPr>
        <w:pStyle w:val="ListParagraph"/>
        <w:numPr>
          <w:ilvl w:val="0"/>
          <w:numId w:val="41"/>
        </w:numPr>
        <w:contextualSpacing/>
        <w:rPr>
          <w:sz w:val="24"/>
          <w:szCs w:val="24"/>
        </w:rPr>
      </w:pPr>
      <w:r w:rsidRPr="00A03702">
        <w:rPr>
          <w:sz w:val="24"/>
          <w:szCs w:val="24"/>
        </w:rPr>
        <w:t>One of OLS - North’s staff continues to be seconded to the union (CUPE Local 4705). Her full salary and benefits are paid by OLS - North who is then reimbursed by the union.</w:t>
      </w:r>
    </w:p>
    <w:p w:rsidR="00DB2115" w:rsidRPr="00A03702" w:rsidRDefault="00DB2115" w:rsidP="00DB2115">
      <w:pPr>
        <w:pStyle w:val="ListParagraph"/>
        <w:numPr>
          <w:ilvl w:val="0"/>
          <w:numId w:val="41"/>
        </w:numPr>
        <w:contextualSpacing/>
        <w:rPr>
          <w:sz w:val="24"/>
          <w:szCs w:val="24"/>
        </w:rPr>
      </w:pPr>
      <w:r w:rsidRPr="00A03702">
        <w:rPr>
          <w:sz w:val="24"/>
          <w:szCs w:val="24"/>
        </w:rPr>
        <w:t>Club Amick is a project directed by the office of the Lieutenant Governor of Ontario. Continuation of the program is currently under discussion.</w:t>
      </w:r>
    </w:p>
    <w:p w:rsidR="00DB2115" w:rsidRPr="00A03702" w:rsidRDefault="00DB2115" w:rsidP="00DB2115">
      <w:pPr>
        <w:pStyle w:val="ListParagraph"/>
        <w:numPr>
          <w:ilvl w:val="0"/>
          <w:numId w:val="41"/>
        </w:numPr>
        <w:contextualSpacing/>
        <w:rPr>
          <w:sz w:val="24"/>
          <w:szCs w:val="24"/>
        </w:rPr>
      </w:pPr>
      <w:r w:rsidRPr="00A03702">
        <w:rPr>
          <w:sz w:val="24"/>
          <w:szCs w:val="24"/>
        </w:rPr>
        <w:t>OLS - North is approaching the end of a collective bargaining agreement. It is unlikely that we will succeed in negotiating a salary freeze for the next few years. If funding levels remain the same, the organization is at a point where salary increases come at the expense of a full-time position. This has the inevitable effect of reducing service to clients. Nonetheless, some employees will continue to advance on their pay scales and employer’s contributions will continue to rise. These two factors will increase the overall cost of salaries and benefits.</w:t>
      </w:r>
    </w:p>
    <w:p w:rsidR="00DB2115" w:rsidRPr="00A03702" w:rsidRDefault="00DB2115" w:rsidP="00DB2115">
      <w:pPr>
        <w:pStyle w:val="ListParagraph"/>
        <w:numPr>
          <w:ilvl w:val="0"/>
          <w:numId w:val="41"/>
        </w:numPr>
        <w:contextualSpacing/>
        <w:rPr>
          <w:sz w:val="24"/>
          <w:szCs w:val="24"/>
        </w:rPr>
      </w:pPr>
      <w:r w:rsidRPr="00A03702">
        <w:rPr>
          <w:sz w:val="24"/>
          <w:szCs w:val="24"/>
        </w:rPr>
        <w:t>Considering the number of libraries and the vast territory to visit, travel costs must be maintained to deal with remoteness and isolation. In-person visits are supplemented through telecommunications and on-line training.</w:t>
      </w:r>
    </w:p>
    <w:p w:rsidR="00DB2115" w:rsidRPr="00A03702" w:rsidRDefault="00DB2115" w:rsidP="00DB2115">
      <w:pPr>
        <w:pStyle w:val="ListParagraph"/>
        <w:numPr>
          <w:ilvl w:val="0"/>
          <w:numId w:val="41"/>
        </w:numPr>
        <w:contextualSpacing/>
        <w:rPr>
          <w:sz w:val="24"/>
          <w:szCs w:val="24"/>
        </w:rPr>
      </w:pPr>
      <w:r w:rsidRPr="00A03702">
        <w:rPr>
          <w:sz w:val="24"/>
          <w:szCs w:val="24"/>
        </w:rPr>
        <w:t>First Nation Consulting costs are funded by the First Nation Consulting grant from the Ministry. Therefore, as long as the Ministry provides the grant, the specific services to First Nations will continue. The grant covers the cost of two full-time advisors, travel, and client professional development.</w:t>
      </w:r>
    </w:p>
    <w:p w:rsidR="00DB2115" w:rsidRPr="00A03702" w:rsidRDefault="00DB2115" w:rsidP="00DB2115">
      <w:pPr>
        <w:pStyle w:val="ListParagraph"/>
        <w:numPr>
          <w:ilvl w:val="0"/>
          <w:numId w:val="41"/>
        </w:numPr>
        <w:contextualSpacing/>
        <w:rPr>
          <w:sz w:val="24"/>
          <w:szCs w:val="24"/>
        </w:rPr>
      </w:pPr>
      <w:r w:rsidRPr="00A03702">
        <w:rPr>
          <w:sz w:val="24"/>
          <w:szCs w:val="24"/>
        </w:rPr>
        <w:t>Program delivery is expected to decline in light of level funding and other rising costs.</w:t>
      </w:r>
    </w:p>
    <w:p w:rsidR="00DB2115" w:rsidRPr="00A03702" w:rsidRDefault="00DB2115" w:rsidP="00DB2115">
      <w:pPr>
        <w:pStyle w:val="ListParagraph"/>
        <w:numPr>
          <w:ilvl w:val="0"/>
          <w:numId w:val="41"/>
        </w:numPr>
        <w:contextualSpacing/>
        <w:rPr>
          <w:sz w:val="24"/>
          <w:szCs w:val="24"/>
        </w:rPr>
      </w:pPr>
      <w:r w:rsidRPr="00A03702">
        <w:rPr>
          <w:sz w:val="24"/>
          <w:szCs w:val="24"/>
        </w:rPr>
        <w:t>Cuts to administration are achieved primarily through reductions in staff training and development.</w:t>
      </w:r>
    </w:p>
    <w:p w:rsidR="00DB2115" w:rsidRPr="00A03702" w:rsidRDefault="00DB2115" w:rsidP="00DB2115">
      <w:pPr>
        <w:pStyle w:val="ListParagraph"/>
        <w:numPr>
          <w:ilvl w:val="0"/>
          <w:numId w:val="41"/>
        </w:numPr>
        <w:contextualSpacing/>
        <w:rPr>
          <w:sz w:val="24"/>
          <w:szCs w:val="24"/>
        </w:rPr>
      </w:pPr>
      <w:r w:rsidRPr="00A03702">
        <w:rPr>
          <w:sz w:val="24"/>
          <w:szCs w:val="24"/>
        </w:rPr>
        <w:t>Costs of maintenance and utilities are expected to increase at least with inflation.</w:t>
      </w:r>
    </w:p>
    <w:p w:rsidR="00DB2115" w:rsidRPr="00A03702" w:rsidRDefault="00DB2115" w:rsidP="00DB2115">
      <w:pPr>
        <w:pStyle w:val="ListParagraph"/>
        <w:numPr>
          <w:ilvl w:val="0"/>
          <w:numId w:val="41"/>
        </w:numPr>
        <w:contextualSpacing/>
        <w:rPr>
          <w:sz w:val="24"/>
          <w:szCs w:val="24"/>
        </w:rPr>
      </w:pPr>
      <w:r w:rsidRPr="00A03702">
        <w:rPr>
          <w:sz w:val="24"/>
          <w:szCs w:val="24"/>
        </w:rPr>
        <w:t>The cost of maintaining electronic communications is expected to increase at least with inflation.</w:t>
      </w:r>
    </w:p>
    <w:p w:rsidR="00DB2115" w:rsidRPr="00A03702" w:rsidRDefault="00DB2115" w:rsidP="00DB2115">
      <w:pPr>
        <w:pStyle w:val="ListParagraph"/>
        <w:numPr>
          <w:ilvl w:val="0"/>
          <w:numId w:val="41"/>
        </w:numPr>
        <w:contextualSpacing/>
        <w:rPr>
          <w:sz w:val="24"/>
          <w:szCs w:val="24"/>
        </w:rPr>
      </w:pPr>
      <w:r w:rsidRPr="00A03702">
        <w:rPr>
          <w:sz w:val="24"/>
          <w:szCs w:val="24"/>
        </w:rPr>
        <w:t>OLS - North has completed its projects under the $15M grant.</w:t>
      </w:r>
    </w:p>
    <w:p w:rsidR="00DB2115" w:rsidRPr="00A03702" w:rsidRDefault="00DB2115" w:rsidP="00DB2115">
      <w:pPr>
        <w:pStyle w:val="ListParagraph"/>
        <w:numPr>
          <w:ilvl w:val="0"/>
          <w:numId w:val="41"/>
        </w:numPr>
        <w:contextualSpacing/>
        <w:rPr>
          <w:sz w:val="24"/>
          <w:szCs w:val="24"/>
        </w:rPr>
      </w:pPr>
      <w:r w:rsidRPr="00A03702">
        <w:rPr>
          <w:sz w:val="24"/>
          <w:szCs w:val="24"/>
        </w:rPr>
        <w:t>Costs of providing JASI services are expected to remain the same over the next few years with the new contract.</w:t>
      </w:r>
    </w:p>
    <w:p w:rsidR="00DB2115" w:rsidRPr="00A03702" w:rsidRDefault="00DB2115" w:rsidP="00DB2115">
      <w:pPr>
        <w:pStyle w:val="ListParagraph"/>
        <w:numPr>
          <w:ilvl w:val="0"/>
          <w:numId w:val="41"/>
        </w:numPr>
        <w:contextualSpacing/>
        <w:rPr>
          <w:sz w:val="24"/>
          <w:szCs w:val="24"/>
        </w:rPr>
      </w:pPr>
      <w:r w:rsidRPr="00A03702">
        <w:rPr>
          <w:sz w:val="24"/>
          <w:szCs w:val="24"/>
        </w:rPr>
        <w:t>The hours of the summer students will be calculated so that expenses do not surpass the SEP grant.</w:t>
      </w:r>
    </w:p>
    <w:p w:rsidR="00DB2115" w:rsidRPr="00A03702" w:rsidRDefault="00DB2115" w:rsidP="00DB2115">
      <w:pPr>
        <w:pStyle w:val="ListParagraph"/>
        <w:numPr>
          <w:ilvl w:val="0"/>
          <w:numId w:val="41"/>
        </w:numPr>
        <w:contextualSpacing/>
        <w:rPr>
          <w:sz w:val="24"/>
          <w:szCs w:val="24"/>
        </w:rPr>
      </w:pPr>
      <w:r w:rsidRPr="00A03702">
        <w:rPr>
          <w:sz w:val="24"/>
          <w:szCs w:val="24"/>
        </w:rPr>
        <w:t>These are the scheduled expenses that are dependent on receiving the capital grant mentioned in Note C.</w:t>
      </w:r>
    </w:p>
    <w:p w:rsidR="00DB2115" w:rsidRPr="00A03702" w:rsidRDefault="00DB2115" w:rsidP="00DB2115">
      <w:pPr>
        <w:pStyle w:val="ListParagraph"/>
        <w:numPr>
          <w:ilvl w:val="0"/>
          <w:numId w:val="41"/>
        </w:numPr>
        <w:contextualSpacing/>
        <w:rPr>
          <w:sz w:val="24"/>
          <w:szCs w:val="24"/>
        </w:rPr>
      </w:pPr>
      <w:r w:rsidRPr="00A03702">
        <w:rPr>
          <w:sz w:val="24"/>
          <w:szCs w:val="24"/>
        </w:rPr>
        <w:t>These capital expenditures are not included in Note Y and generally comprise software.</w:t>
      </w:r>
    </w:p>
    <w:p w:rsidR="00DB2115" w:rsidRPr="00A03702" w:rsidRDefault="00DB2115" w:rsidP="00DB2115">
      <w:pPr>
        <w:pStyle w:val="ListParagraph"/>
        <w:numPr>
          <w:ilvl w:val="0"/>
          <w:numId w:val="41"/>
        </w:numPr>
        <w:contextualSpacing/>
        <w:rPr>
          <w:sz w:val="24"/>
          <w:szCs w:val="24"/>
        </w:rPr>
      </w:pPr>
      <w:r w:rsidRPr="00A03702">
        <w:rPr>
          <w:sz w:val="24"/>
          <w:szCs w:val="24"/>
        </w:rPr>
        <w:t>Since there will be no more accumulated surpluses, it is unrealistic to forecast deficit spending. Much careful thought and planning has already been given due process to arrive at the brink of a difficult situation that will require cuts to service to make ends meet.</w:t>
      </w:r>
    </w:p>
    <w:p w:rsidR="005143C0" w:rsidRPr="00A03702" w:rsidRDefault="005143C0" w:rsidP="005143C0">
      <w:pPr>
        <w:pStyle w:val="ListParagraph"/>
        <w:jc w:val="both"/>
        <w:rPr>
          <w:sz w:val="24"/>
          <w:szCs w:val="24"/>
        </w:rPr>
      </w:pPr>
    </w:p>
    <w:p w:rsidR="00C74B79" w:rsidRPr="00E36B3F" w:rsidRDefault="000A1B84" w:rsidP="00C74B79">
      <w:pPr>
        <w:pStyle w:val="BodyTextIndent"/>
        <w:ind w:left="0"/>
        <w:jc w:val="both"/>
        <w:rPr>
          <w:rFonts w:ascii="Times New Roman" w:hAnsi="Times New Roman"/>
          <w:b/>
          <w:szCs w:val="24"/>
        </w:rPr>
      </w:pPr>
      <w:r w:rsidRPr="00E36B3F">
        <w:rPr>
          <w:rFonts w:ascii="Times New Roman" w:hAnsi="Times New Roman"/>
          <w:b/>
          <w:szCs w:val="24"/>
        </w:rPr>
        <w:t xml:space="preserve">REVIEW OF </w:t>
      </w:r>
      <w:r w:rsidR="009A7560" w:rsidRPr="00E36B3F">
        <w:rPr>
          <w:rFonts w:ascii="Times New Roman" w:hAnsi="Times New Roman"/>
          <w:b/>
          <w:szCs w:val="24"/>
        </w:rPr>
        <w:t>C</w:t>
      </w:r>
      <w:r w:rsidR="00C74B79" w:rsidRPr="00E36B3F">
        <w:rPr>
          <w:rFonts w:ascii="Times New Roman" w:hAnsi="Times New Roman"/>
          <w:b/>
          <w:szCs w:val="24"/>
        </w:rPr>
        <w:t>APITAL ASSETS</w:t>
      </w:r>
    </w:p>
    <w:p w:rsidR="00C74B79" w:rsidRPr="00E36B3F" w:rsidRDefault="00C74B79" w:rsidP="00C74B79">
      <w:pPr>
        <w:pStyle w:val="BodyTextIndent"/>
        <w:ind w:left="0"/>
        <w:jc w:val="both"/>
        <w:rPr>
          <w:rFonts w:ascii="Times New Roman" w:hAnsi="Times New Roman"/>
          <w:b/>
          <w:szCs w:val="24"/>
          <w:highlight w:val="yellow"/>
          <w:u w:val="single"/>
        </w:rPr>
      </w:pPr>
    </w:p>
    <w:p w:rsidR="000B6154" w:rsidRPr="00E36B3F" w:rsidRDefault="004A58DE" w:rsidP="000B6154">
      <w:pPr>
        <w:pStyle w:val="BodyTextIndent"/>
        <w:ind w:left="0"/>
        <w:jc w:val="both"/>
        <w:rPr>
          <w:rFonts w:ascii="Times New Roman" w:hAnsi="Times New Roman"/>
          <w:szCs w:val="24"/>
        </w:rPr>
      </w:pPr>
      <w:r w:rsidRPr="00E36B3F">
        <w:rPr>
          <w:rFonts w:ascii="Times New Roman" w:hAnsi="Times New Roman"/>
          <w:szCs w:val="24"/>
        </w:rPr>
        <w:t>OLS - North</w:t>
      </w:r>
      <w:r w:rsidR="00C74B79" w:rsidRPr="00E36B3F">
        <w:rPr>
          <w:rFonts w:ascii="Times New Roman" w:hAnsi="Times New Roman"/>
          <w:szCs w:val="24"/>
        </w:rPr>
        <w:t xml:space="preserve"> is located in a building which is over 50 years old. Although it is structurally sound, continual capital upgrades are necessary in order to</w:t>
      </w:r>
      <w:r w:rsidR="000B6154" w:rsidRPr="00E36B3F">
        <w:rPr>
          <w:rFonts w:ascii="Times New Roman" w:hAnsi="Times New Roman"/>
          <w:szCs w:val="24"/>
        </w:rPr>
        <w:t xml:space="preserve"> ensure that the mechanical and electrical systems remain adequate and that the staff members have satisfactory working conditions.</w:t>
      </w:r>
      <w:r w:rsidR="00795666" w:rsidRPr="00E36B3F">
        <w:rPr>
          <w:rFonts w:ascii="Times New Roman" w:hAnsi="Times New Roman"/>
          <w:szCs w:val="24"/>
        </w:rPr>
        <w:t xml:space="preserve"> Parking is a major constraint </w:t>
      </w:r>
      <w:r w:rsidR="000B6154" w:rsidRPr="00E36B3F">
        <w:rPr>
          <w:rFonts w:ascii="Times New Roman" w:hAnsi="Times New Roman"/>
          <w:szCs w:val="24"/>
        </w:rPr>
        <w:t>although staff</w:t>
      </w:r>
      <w:r w:rsidR="002D55A7">
        <w:rPr>
          <w:rFonts w:ascii="Times New Roman" w:hAnsi="Times New Roman"/>
          <w:szCs w:val="24"/>
        </w:rPr>
        <w:t xml:space="preserve"> </w:t>
      </w:r>
      <w:r w:rsidR="000B6154" w:rsidRPr="00E36B3F">
        <w:rPr>
          <w:rFonts w:ascii="Times New Roman" w:hAnsi="Times New Roman"/>
          <w:szCs w:val="24"/>
        </w:rPr>
        <w:t xml:space="preserve">are supportive in their efforts to make room for all staff vehicles.  Staff must relocate when clients or </w:t>
      </w:r>
      <w:r w:rsidR="000C0C9B" w:rsidRPr="00E36B3F">
        <w:rPr>
          <w:rFonts w:ascii="Times New Roman" w:hAnsi="Times New Roman"/>
          <w:szCs w:val="24"/>
        </w:rPr>
        <w:t>board</w:t>
      </w:r>
      <w:r w:rsidR="000B6154" w:rsidRPr="00E36B3F">
        <w:rPr>
          <w:rFonts w:ascii="Times New Roman" w:hAnsi="Times New Roman"/>
          <w:szCs w:val="24"/>
        </w:rPr>
        <w:t xml:space="preserve"> members </w:t>
      </w:r>
      <w:r w:rsidR="00795666" w:rsidRPr="00E36B3F">
        <w:rPr>
          <w:rFonts w:ascii="Times New Roman" w:hAnsi="Times New Roman"/>
          <w:szCs w:val="24"/>
        </w:rPr>
        <w:t xml:space="preserve">visit </w:t>
      </w:r>
      <w:r w:rsidR="000B6154" w:rsidRPr="00E36B3F">
        <w:rPr>
          <w:rFonts w:ascii="Times New Roman" w:hAnsi="Times New Roman"/>
          <w:szCs w:val="24"/>
        </w:rPr>
        <w:t>the office</w:t>
      </w:r>
      <w:r w:rsidR="00DC22BE" w:rsidRPr="00E36B3F">
        <w:rPr>
          <w:rFonts w:ascii="Times New Roman" w:hAnsi="Times New Roman"/>
          <w:szCs w:val="24"/>
        </w:rPr>
        <w:t>.</w:t>
      </w:r>
    </w:p>
    <w:p w:rsidR="00A438E8" w:rsidRPr="00E36B3F" w:rsidRDefault="000B6154" w:rsidP="000B6154">
      <w:pPr>
        <w:pStyle w:val="BodyTextIndent"/>
        <w:ind w:left="0"/>
        <w:jc w:val="both"/>
        <w:rPr>
          <w:rFonts w:ascii="Times New Roman" w:hAnsi="Times New Roman"/>
          <w:szCs w:val="24"/>
        </w:rPr>
      </w:pPr>
      <w:r w:rsidRPr="00E36B3F">
        <w:rPr>
          <w:rFonts w:ascii="Times New Roman" w:hAnsi="Times New Roman"/>
          <w:szCs w:val="24"/>
        </w:rPr>
        <w:t xml:space="preserve">All our capital assets are covered by our insurance policy.  </w:t>
      </w:r>
      <w:r w:rsidR="00A75B10" w:rsidRPr="00E36B3F">
        <w:rPr>
          <w:rFonts w:ascii="Times New Roman" w:hAnsi="Times New Roman"/>
          <w:szCs w:val="24"/>
        </w:rPr>
        <w:t>In determining ongoing capital needs, the centralized asset management system is used.</w:t>
      </w:r>
    </w:p>
    <w:p w:rsidR="006B5823" w:rsidRPr="00E36B3F" w:rsidRDefault="006B5823" w:rsidP="000B6154">
      <w:pPr>
        <w:pStyle w:val="BodyTextIndent"/>
        <w:ind w:left="0"/>
        <w:jc w:val="both"/>
        <w:rPr>
          <w:rFonts w:ascii="Times New Roman" w:hAnsi="Times New Roman"/>
          <w:szCs w:val="24"/>
          <w:highlight w:val="yellow"/>
        </w:rPr>
      </w:pPr>
    </w:p>
    <w:p w:rsidR="008F7A7E" w:rsidRPr="00E36B3F" w:rsidRDefault="00A75B10" w:rsidP="00F103F0">
      <w:pPr>
        <w:pStyle w:val="BodyTextIndent"/>
        <w:ind w:left="0"/>
        <w:jc w:val="both"/>
        <w:rPr>
          <w:rFonts w:ascii="Times New Roman" w:hAnsi="Times New Roman"/>
          <w:szCs w:val="24"/>
        </w:rPr>
      </w:pPr>
      <w:r w:rsidRPr="00E36B3F">
        <w:rPr>
          <w:rFonts w:ascii="Times New Roman" w:hAnsi="Times New Roman"/>
          <w:szCs w:val="24"/>
        </w:rPr>
        <w:t>This year a furnace was installed for the lower level, signage is being updated, part of the LA</w:t>
      </w:r>
      <w:r w:rsidR="00F73FD2">
        <w:rPr>
          <w:rFonts w:ascii="Times New Roman" w:hAnsi="Times New Roman"/>
          <w:szCs w:val="24"/>
        </w:rPr>
        <w:t>N is being replaced</w:t>
      </w:r>
      <w:r w:rsidRPr="00E36B3F">
        <w:rPr>
          <w:rFonts w:ascii="Times New Roman" w:hAnsi="Times New Roman"/>
          <w:szCs w:val="24"/>
        </w:rPr>
        <w:t>, and parging of the concrete exterior is taking place.</w:t>
      </w:r>
    </w:p>
    <w:p w:rsidR="0060028D" w:rsidRPr="00E36B3F" w:rsidRDefault="0060028D" w:rsidP="00E271BE">
      <w:pPr>
        <w:jc w:val="both"/>
        <w:rPr>
          <w:b/>
          <w:u w:val="single"/>
        </w:rPr>
      </w:pPr>
    </w:p>
    <w:p w:rsidR="004C373B" w:rsidRPr="00E36B3F" w:rsidRDefault="004C373B" w:rsidP="00E271BE">
      <w:pPr>
        <w:jc w:val="both"/>
        <w:rPr>
          <w:b/>
        </w:rPr>
      </w:pPr>
      <w:r w:rsidRPr="00E36B3F">
        <w:rPr>
          <w:b/>
        </w:rPr>
        <w:t>CAPITA</w:t>
      </w:r>
      <w:r w:rsidR="008F7A7E" w:rsidRPr="00E36B3F">
        <w:rPr>
          <w:b/>
        </w:rPr>
        <w:t xml:space="preserve">L EXPENDITURES </w:t>
      </w:r>
      <w:r w:rsidR="00795666" w:rsidRPr="00E36B3F">
        <w:rPr>
          <w:b/>
        </w:rPr>
        <w:t>201</w:t>
      </w:r>
      <w:r w:rsidR="00F73FD2">
        <w:rPr>
          <w:b/>
        </w:rPr>
        <w:t>4-2015</w:t>
      </w:r>
    </w:p>
    <w:p w:rsidR="0018360C" w:rsidRPr="00E36B3F" w:rsidRDefault="0018360C" w:rsidP="00E271BE">
      <w:pPr>
        <w:jc w:val="both"/>
        <w:rPr>
          <w:b/>
        </w:rPr>
      </w:pPr>
    </w:p>
    <w:p w:rsidR="00E57BA5" w:rsidRPr="00E36B3F" w:rsidRDefault="00287DFE" w:rsidP="00E271BE">
      <w:pPr>
        <w:jc w:val="both"/>
      </w:pPr>
      <w:r w:rsidRPr="00E36B3F">
        <w:t>The</w:t>
      </w:r>
      <w:r w:rsidRPr="00E36B3F">
        <w:rPr>
          <w:b/>
        </w:rPr>
        <w:t xml:space="preserve"> </w:t>
      </w:r>
      <w:r w:rsidR="00FE6A3A" w:rsidRPr="00E36B3F">
        <w:t>$</w:t>
      </w:r>
      <w:r w:rsidR="00571CCE" w:rsidRPr="00E36B3F">
        <w:t>36,500</w:t>
      </w:r>
      <w:r w:rsidR="00C168D2" w:rsidRPr="00E36B3F">
        <w:t xml:space="preserve"> </w:t>
      </w:r>
      <w:r w:rsidR="00571CCE" w:rsidRPr="00E36B3F">
        <w:t xml:space="preserve">received for </w:t>
      </w:r>
      <w:r w:rsidR="00F73FD2">
        <w:t>c</w:t>
      </w:r>
      <w:r w:rsidR="00571CCE" w:rsidRPr="00E36B3F">
        <w:t xml:space="preserve">apital expenditures was spent on installing a new </w:t>
      </w:r>
      <w:r w:rsidR="00F73FD2">
        <w:t>f</w:t>
      </w:r>
      <w:r w:rsidR="00571CCE" w:rsidRPr="00E36B3F">
        <w:t>urnace, updating the LAN (Local Area Network), and updating signage.  Due to a heavy rain season and early snow, we are unsure whether we will be able to complete the parging of the concrete exterior walls until spring.</w:t>
      </w:r>
    </w:p>
    <w:p w:rsidR="00303841" w:rsidRPr="00E36B3F" w:rsidRDefault="00303841" w:rsidP="00E271BE">
      <w:pPr>
        <w:jc w:val="both"/>
        <w:rPr>
          <w:b/>
          <w:highlight w:val="yellow"/>
          <w:u w:val="single"/>
        </w:rPr>
      </w:pPr>
    </w:p>
    <w:p w:rsidR="00C437A9" w:rsidRPr="00E36B3F" w:rsidRDefault="00C437A9" w:rsidP="00E271BE">
      <w:pPr>
        <w:jc w:val="both"/>
        <w:rPr>
          <w:b/>
        </w:rPr>
      </w:pPr>
      <w:r w:rsidRPr="00E36B3F">
        <w:rPr>
          <w:b/>
        </w:rPr>
        <w:t>RESOURCES NEEDED TO MEET GOALS AND OBJECTIVES</w:t>
      </w:r>
    </w:p>
    <w:p w:rsidR="00C437A9" w:rsidRPr="00E36B3F" w:rsidRDefault="00C437A9" w:rsidP="00E271BE">
      <w:pPr>
        <w:jc w:val="both"/>
        <w:rPr>
          <w:b/>
          <w:u w:val="single"/>
        </w:rPr>
      </w:pPr>
    </w:p>
    <w:p w:rsidR="00024C93" w:rsidRPr="00E36B3F" w:rsidRDefault="003D4F61" w:rsidP="0073783B">
      <w:pPr>
        <w:jc w:val="both"/>
        <w:rPr>
          <w:lang w:val="en-CA"/>
        </w:rPr>
      </w:pPr>
      <w:r w:rsidRPr="00E36B3F">
        <w:rPr>
          <w:lang w:val="en-CA"/>
        </w:rPr>
        <w:t>T</w:t>
      </w:r>
      <w:r w:rsidR="0073783B" w:rsidRPr="00E36B3F">
        <w:rPr>
          <w:lang w:val="en-CA"/>
        </w:rPr>
        <w:t>he agency’s Strategic Plan</w:t>
      </w:r>
      <w:r w:rsidRPr="00E36B3F">
        <w:rPr>
          <w:lang w:val="en-CA"/>
        </w:rPr>
        <w:t xml:space="preserve"> includes</w:t>
      </w:r>
      <w:r w:rsidR="00F73FD2">
        <w:rPr>
          <w:lang w:val="en-CA"/>
        </w:rPr>
        <w:t xml:space="preserve"> goals designed to </w:t>
      </w:r>
      <w:r w:rsidR="0073783B" w:rsidRPr="00E36B3F">
        <w:rPr>
          <w:lang w:val="en-CA"/>
        </w:rPr>
        <w:t>meet the changing needs of our clients</w:t>
      </w:r>
      <w:r w:rsidR="00F73FD2">
        <w:rPr>
          <w:lang w:val="en-CA"/>
        </w:rPr>
        <w:t xml:space="preserve"> better</w:t>
      </w:r>
      <w:r w:rsidR="0073783B" w:rsidRPr="00E36B3F">
        <w:rPr>
          <w:lang w:val="en-CA"/>
        </w:rPr>
        <w:t xml:space="preserve">. </w:t>
      </w:r>
      <w:r w:rsidR="00A360C4" w:rsidRPr="00E36B3F">
        <w:rPr>
          <w:lang w:val="en-CA"/>
        </w:rPr>
        <w:t xml:space="preserve"> In light of operational pressures</w:t>
      </w:r>
      <w:r w:rsidR="0018360C" w:rsidRPr="00E36B3F">
        <w:rPr>
          <w:lang w:val="en-CA"/>
        </w:rPr>
        <w:t xml:space="preserve">, the </w:t>
      </w:r>
      <w:r w:rsidR="000C0C9B" w:rsidRPr="00E36B3F">
        <w:rPr>
          <w:lang w:val="en-CA"/>
        </w:rPr>
        <w:t>board</w:t>
      </w:r>
      <w:r w:rsidR="009E79F7" w:rsidRPr="00E36B3F">
        <w:rPr>
          <w:lang w:val="en-CA"/>
        </w:rPr>
        <w:t xml:space="preserve"> has </w:t>
      </w:r>
      <w:r w:rsidR="000B36D1" w:rsidRPr="00E36B3F">
        <w:rPr>
          <w:lang w:val="en-CA"/>
        </w:rPr>
        <w:t>made every attempt to keep the</w:t>
      </w:r>
      <w:r w:rsidR="009E79F7" w:rsidRPr="00E36B3F">
        <w:rPr>
          <w:lang w:val="en-CA"/>
        </w:rPr>
        <w:t xml:space="preserve"> strategic goals </w:t>
      </w:r>
      <w:r w:rsidR="000B36D1" w:rsidRPr="00E36B3F">
        <w:rPr>
          <w:lang w:val="en-CA"/>
        </w:rPr>
        <w:t xml:space="preserve">in the new plan </w:t>
      </w:r>
      <w:r w:rsidR="009E79F7" w:rsidRPr="00E36B3F">
        <w:rPr>
          <w:lang w:val="en-CA"/>
        </w:rPr>
        <w:t xml:space="preserve">achievable while still </w:t>
      </w:r>
      <w:r w:rsidR="000B36D1" w:rsidRPr="00E36B3F">
        <w:rPr>
          <w:lang w:val="en-CA"/>
        </w:rPr>
        <w:t>preserving services to clients.</w:t>
      </w:r>
      <w:r w:rsidR="009E79F7" w:rsidRPr="00E36B3F">
        <w:rPr>
          <w:lang w:val="en-CA"/>
        </w:rPr>
        <w:t xml:space="preserve"> </w:t>
      </w:r>
    </w:p>
    <w:p w:rsidR="00707A3A" w:rsidRPr="00E36B3F" w:rsidRDefault="00707A3A" w:rsidP="0073783B">
      <w:pPr>
        <w:jc w:val="both"/>
        <w:rPr>
          <w:lang w:val="en-CA"/>
        </w:rPr>
      </w:pPr>
    </w:p>
    <w:p w:rsidR="00896F47" w:rsidRPr="00E36B3F" w:rsidRDefault="0018360C" w:rsidP="0073783B">
      <w:pPr>
        <w:jc w:val="both"/>
        <w:rPr>
          <w:lang w:val="en-CA"/>
        </w:rPr>
      </w:pPr>
      <w:r w:rsidRPr="00E36B3F">
        <w:rPr>
          <w:lang w:val="en-CA"/>
        </w:rPr>
        <w:t>As a N</w:t>
      </w:r>
      <w:r w:rsidR="00896F47" w:rsidRPr="00E36B3F">
        <w:rPr>
          <w:lang w:val="en-CA"/>
        </w:rPr>
        <w:t>orthern service agency</w:t>
      </w:r>
      <w:r w:rsidR="000A1B84" w:rsidRPr="00E36B3F">
        <w:rPr>
          <w:lang w:val="en-CA"/>
        </w:rPr>
        <w:t>,</w:t>
      </w:r>
      <w:r w:rsidR="00896F47" w:rsidRPr="00E36B3F">
        <w:rPr>
          <w:lang w:val="en-CA"/>
        </w:rPr>
        <w:t xml:space="preserve"> </w:t>
      </w:r>
      <w:r w:rsidR="00024C93" w:rsidRPr="00E36B3F">
        <w:rPr>
          <w:lang w:val="en-CA"/>
        </w:rPr>
        <w:t>travel is an essential component of service delivery to our clients.  As client budgets are limited, OLS</w:t>
      </w:r>
      <w:r w:rsidR="00F73FD2">
        <w:rPr>
          <w:lang w:val="en-CA"/>
        </w:rPr>
        <w:t xml:space="preserve"> </w:t>
      </w:r>
      <w:r w:rsidR="00024C93" w:rsidRPr="00E36B3F">
        <w:rPr>
          <w:lang w:val="en-CA"/>
        </w:rPr>
        <w:t>–</w:t>
      </w:r>
      <w:r w:rsidR="00F73FD2">
        <w:rPr>
          <w:lang w:val="en-CA"/>
        </w:rPr>
        <w:t xml:space="preserve"> </w:t>
      </w:r>
      <w:r w:rsidR="00024C93" w:rsidRPr="00E36B3F">
        <w:rPr>
          <w:lang w:val="en-CA"/>
        </w:rPr>
        <w:t xml:space="preserve">North is expected to subsidize travel for clients.  OLS–North </w:t>
      </w:r>
      <w:r w:rsidR="000C0C9B" w:rsidRPr="00E36B3F">
        <w:rPr>
          <w:lang w:val="en-CA"/>
        </w:rPr>
        <w:t>board</w:t>
      </w:r>
      <w:r w:rsidR="00024C93" w:rsidRPr="00E36B3F">
        <w:rPr>
          <w:lang w:val="en-CA"/>
        </w:rPr>
        <w:t xml:space="preserve"> and staff also represent the North at meetings held by the provincial library community.  Our ability to continue this level of participation has been great</w:t>
      </w:r>
      <w:r w:rsidR="001B0DA5" w:rsidRPr="00E36B3F">
        <w:rPr>
          <w:lang w:val="en-CA"/>
        </w:rPr>
        <w:t>ly</w:t>
      </w:r>
      <w:r w:rsidR="00024C93" w:rsidRPr="00E36B3F">
        <w:rPr>
          <w:lang w:val="en-CA"/>
        </w:rPr>
        <w:t xml:space="preserve"> diminished. The agency will continue to operate in the most cost effective manner possible seeking out partnerships and alternative revenue source</w:t>
      </w:r>
      <w:r w:rsidRPr="00E36B3F">
        <w:rPr>
          <w:lang w:val="en-CA"/>
        </w:rPr>
        <w:t>s to augment government funding</w:t>
      </w:r>
      <w:r w:rsidR="00024C93" w:rsidRPr="00E36B3F">
        <w:rPr>
          <w:lang w:val="en-CA"/>
        </w:rPr>
        <w:t xml:space="preserve"> although there are </w:t>
      </w:r>
      <w:r w:rsidR="00A360C4" w:rsidRPr="00E36B3F">
        <w:rPr>
          <w:lang w:val="en-CA"/>
        </w:rPr>
        <w:t>few such opportu</w:t>
      </w:r>
      <w:r w:rsidR="00D81D6B" w:rsidRPr="00E36B3F">
        <w:rPr>
          <w:lang w:val="en-CA"/>
        </w:rPr>
        <w:t xml:space="preserve">nities for alternative revenue and we have few staff resources to spend time doing this searching. </w:t>
      </w:r>
    </w:p>
    <w:p w:rsidR="00896F47" w:rsidRPr="00E36B3F" w:rsidRDefault="00896F47" w:rsidP="0073783B">
      <w:pPr>
        <w:jc w:val="both"/>
        <w:rPr>
          <w:highlight w:val="yellow"/>
          <w:lang w:val="en-CA"/>
        </w:rPr>
      </w:pPr>
    </w:p>
    <w:p w:rsidR="00830247" w:rsidRDefault="00D81D6B" w:rsidP="0073783B">
      <w:pPr>
        <w:jc w:val="both"/>
        <w:rPr>
          <w:lang w:val="en-CA"/>
        </w:rPr>
      </w:pPr>
      <w:r w:rsidRPr="00E36B3F">
        <w:rPr>
          <w:lang w:val="en-CA"/>
        </w:rPr>
        <w:t>In the past additiona</w:t>
      </w:r>
      <w:r w:rsidR="0018360C" w:rsidRPr="00E36B3F">
        <w:rPr>
          <w:lang w:val="en-CA"/>
        </w:rPr>
        <w:t>l funding sources have included:</w:t>
      </w:r>
      <w:r w:rsidR="00D40E5F" w:rsidRPr="00E36B3F">
        <w:rPr>
          <w:lang w:val="en-CA"/>
        </w:rPr>
        <w:t xml:space="preserve"> </w:t>
      </w:r>
      <w:r w:rsidRPr="00E36B3F">
        <w:rPr>
          <w:lang w:val="en-CA"/>
        </w:rPr>
        <w:t xml:space="preserve">FedNor </w:t>
      </w:r>
      <w:r w:rsidR="00D40E5F" w:rsidRPr="00E36B3F">
        <w:rPr>
          <w:lang w:val="en-CA"/>
        </w:rPr>
        <w:t>funding, LSDF</w:t>
      </w:r>
      <w:r w:rsidRPr="00E36B3F">
        <w:rPr>
          <w:lang w:val="en-CA"/>
        </w:rPr>
        <w:t xml:space="preserve"> funding, and funding from </w:t>
      </w:r>
      <w:r w:rsidR="00D40E5F" w:rsidRPr="00E36B3F">
        <w:rPr>
          <w:lang w:val="en-CA"/>
        </w:rPr>
        <w:t>the Federal D</w:t>
      </w:r>
      <w:r w:rsidRPr="00E36B3F">
        <w:rPr>
          <w:lang w:val="en-CA"/>
        </w:rPr>
        <w:t xml:space="preserve">epartment of Justice. </w:t>
      </w:r>
      <w:r w:rsidR="00480E69" w:rsidRPr="00E36B3F">
        <w:rPr>
          <w:lang w:val="en-CA"/>
        </w:rPr>
        <w:t>There are n</w:t>
      </w:r>
      <w:r w:rsidR="00024C93" w:rsidRPr="00E36B3F">
        <w:rPr>
          <w:lang w:val="en-CA"/>
        </w:rPr>
        <w:t>o additional ad</w:t>
      </w:r>
      <w:r w:rsidR="00A360C4" w:rsidRPr="00E36B3F">
        <w:rPr>
          <w:lang w:val="en-CA"/>
        </w:rPr>
        <w:t>m</w:t>
      </w:r>
      <w:r w:rsidR="0018360C" w:rsidRPr="00E36B3F">
        <w:rPr>
          <w:lang w:val="en-CA"/>
        </w:rPr>
        <w:t>inistrative savings to be found</w:t>
      </w:r>
      <w:r w:rsidR="00A360C4" w:rsidRPr="00E36B3F">
        <w:rPr>
          <w:lang w:val="en-CA"/>
        </w:rPr>
        <w:t xml:space="preserve"> which would not impact client service</w:t>
      </w:r>
      <w:r w:rsidR="00024C93" w:rsidRPr="00E36B3F">
        <w:rPr>
          <w:lang w:val="en-CA"/>
        </w:rPr>
        <w:t>.  In addition the continued erosion of staffing resources minimizes our ability to spend the necessary staff time on the development</w:t>
      </w:r>
      <w:r w:rsidR="0018360C" w:rsidRPr="00E36B3F">
        <w:rPr>
          <w:lang w:val="en-CA"/>
        </w:rPr>
        <w:t xml:space="preserve"> of partnerships and writing </w:t>
      </w:r>
      <w:r w:rsidR="00024C93" w:rsidRPr="00E36B3F">
        <w:rPr>
          <w:lang w:val="en-CA"/>
        </w:rPr>
        <w:t>applications for other funds.</w:t>
      </w:r>
      <w:r w:rsidR="000A1B84" w:rsidRPr="00E36B3F">
        <w:rPr>
          <w:lang w:val="en-CA"/>
        </w:rPr>
        <w:t xml:space="preserve"> </w:t>
      </w:r>
    </w:p>
    <w:p w:rsidR="00556F05" w:rsidRDefault="00556F05" w:rsidP="0073783B">
      <w:pPr>
        <w:jc w:val="both"/>
        <w:rPr>
          <w:lang w:val="en-CA"/>
        </w:rPr>
      </w:pPr>
    </w:p>
    <w:p w:rsidR="00556F05" w:rsidRPr="00E36B3F" w:rsidRDefault="00556F05" w:rsidP="0073783B">
      <w:pPr>
        <w:jc w:val="both"/>
        <w:rPr>
          <w:lang w:val="en-CA"/>
        </w:rPr>
      </w:pPr>
    </w:p>
    <w:p w:rsidR="00E65976" w:rsidRPr="00E36B3F" w:rsidRDefault="00E65976" w:rsidP="0073783B">
      <w:pPr>
        <w:jc w:val="both"/>
        <w:rPr>
          <w:highlight w:val="yellow"/>
          <w:lang w:val="en-C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2394"/>
        <w:gridCol w:w="2394"/>
        <w:gridCol w:w="2394"/>
      </w:tblGrid>
      <w:tr w:rsidR="00DD003F" w:rsidRPr="00E36B3F" w:rsidTr="00792A86">
        <w:tc>
          <w:tcPr>
            <w:tcW w:w="2286" w:type="dxa"/>
            <w:shd w:val="clear" w:color="auto" w:fill="auto"/>
          </w:tcPr>
          <w:p w:rsidR="00DD003F" w:rsidRPr="00E36B3F" w:rsidRDefault="00480E69" w:rsidP="007812DB">
            <w:pPr>
              <w:pStyle w:val="NoSpacing"/>
            </w:pPr>
            <w:r w:rsidRPr="00E36B3F">
              <w:t>Scenario</w:t>
            </w:r>
          </w:p>
        </w:tc>
        <w:tc>
          <w:tcPr>
            <w:tcW w:w="2394" w:type="dxa"/>
            <w:shd w:val="clear" w:color="auto" w:fill="auto"/>
          </w:tcPr>
          <w:p w:rsidR="00DD003F" w:rsidRPr="00E36B3F" w:rsidRDefault="00DD003F" w:rsidP="007812DB">
            <w:pPr>
              <w:pStyle w:val="NoSpacing"/>
            </w:pPr>
            <w:r w:rsidRPr="00E36B3F">
              <w:t>2014-2015</w:t>
            </w:r>
          </w:p>
        </w:tc>
        <w:tc>
          <w:tcPr>
            <w:tcW w:w="2394" w:type="dxa"/>
            <w:shd w:val="clear" w:color="auto" w:fill="auto"/>
          </w:tcPr>
          <w:p w:rsidR="00DD003F" w:rsidRPr="00E36B3F" w:rsidRDefault="00DD003F" w:rsidP="007812DB">
            <w:pPr>
              <w:pStyle w:val="NoSpacing"/>
            </w:pPr>
            <w:r w:rsidRPr="00E36B3F">
              <w:t>2015-2016</w:t>
            </w:r>
          </w:p>
        </w:tc>
        <w:tc>
          <w:tcPr>
            <w:tcW w:w="2394" w:type="dxa"/>
          </w:tcPr>
          <w:p w:rsidR="00DD003F" w:rsidRPr="00E36B3F" w:rsidRDefault="00DD003F" w:rsidP="007812DB">
            <w:pPr>
              <w:pStyle w:val="NoSpacing"/>
            </w:pPr>
            <w:r w:rsidRPr="00E36B3F">
              <w:t>2016-2017</w:t>
            </w:r>
          </w:p>
        </w:tc>
      </w:tr>
      <w:tr w:rsidR="00DD003F" w:rsidRPr="00E36B3F" w:rsidTr="000A41E5">
        <w:trPr>
          <w:trHeight w:val="1223"/>
        </w:trPr>
        <w:tc>
          <w:tcPr>
            <w:tcW w:w="2286" w:type="dxa"/>
            <w:shd w:val="clear" w:color="auto" w:fill="auto"/>
          </w:tcPr>
          <w:p w:rsidR="00DD003F" w:rsidRPr="00E36B3F" w:rsidRDefault="00DD003F" w:rsidP="007812DB">
            <w:pPr>
              <w:pStyle w:val="NoSpacing"/>
            </w:pPr>
          </w:p>
          <w:p w:rsidR="00DD003F" w:rsidRPr="00E36B3F" w:rsidRDefault="00480E69" w:rsidP="007812DB">
            <w:pPr>
              <w:pStyle w:val="NoSpacing"/>
            </w:pPr>
            <w:r w:rsidRPr="00E36B3F">
              <w:t>Based on no staff increases</w:t>
            </w:r>
          </w:p>
          <w:p w:rsidR="00DD003F" w:rsidRPr="00E36B3F" w:rsidRDefault="00DD003F" w:rsidP="007812DB">
            <w:pPr>
              <w:pStyle w:val="NoSpacing"/>
            </w:pPr>
          </w:p>
        </w:tc>
        <w:tc>
          <w:tcPr>
            <w:tcW w:w="2394" w:type="dxa"/>
            <w:shd w:val="clear" w:color="auto" w:fill="auto"/>
          </w:tcPr>
          <w:p w:rsidR="00DD003F" w:rsidRPr="00E36B3F" w:rsidRDefault="00DD003F" w:rsidP="007812DB">
            <w:pPr>
              <w:pStyle w:val="NoSpacing"/>
            </w:pPr>
            <w:r w:rsidRPr="00E36B3F">
              <w:t xml:space="preserve"> </w:t>
            </w:r>
          </w:p>
          <w:p w:rsidR="00DD003F" w:rsidRPr="00E36B3F" w:rsidRDefault="00DD003F" w:rsidP="007812DB">
            <w:pPr>
              <w:pStyle w:val="NoSpacing"/>
            </w:pPr>
          </w:p>
          <w:p w:rsidR="00DD003F" w:rsidRPr="00E36B3F" w:rsidRDefault="00DD003F" w:rsidP="0018360C">
            <w:pPr>
              <w:pStyle w:val="NoSpacing"/>
            </w:pPr>
          </w:p>
        </w:tc>
        <w:tc>
          <w:tcPr>
            <w:tcW w:w="2394" w:type="dxa"/>
            <w:shd w:val="clear" w:color="auto" w:fill="auto"/>
          </w:tcPr>
          <w:p w:rsidR="00DD003F" w:rsidRPr="00E36B3F" w:rsidRDefault="00480E69" w:rsidP="007812DB">
            <w:pPr>
              <w:pStyle w:val="NoSpacing"/>
            </w:pPr>
            <w:r w:rsidRPr="00E36B3F">
              <w:t>Reduction in training</w:t>
            </w:r>
            <w:r w:rsidR="00FE6A3A" w:rsidRPr="00E36B3F">
              <w:t xml:space="preserve"> and travel</w:t>
            </w:r>
            <w:r w:rsidRPr="00E36B3F">
              <w:t xml:space="preserve"> due to elimination of contingency</w:t>
            </w:r>
          </w:p>
          <w:p w:rsidR="00DD003F" w:rsidRPr="00E36B3F" w:rsidRDefault="00DD003F" w:rsidP="007812DB">
            <w:pPr>
              <w:pStyle w:val="NoSpacing"/>
            </w:pPr>
          </w:p>
          <w:p w:rsidR="00DD003F" w:rsidRPr="00E36B3F" w:rsidRDefault="00DD003F" w:rsidP="007812DB">
            <w:pPr>
              <w:pStyle w:val="NoSpacing"/>
            </w:pPr>
          </w:p>
          <w:p w:rsidR="00DD003F" w:rsidRPr="00E36B3F" w:rsidRDefault="00DD003F" w:rsidP="007812DB">
            <w:pPr>
              <w:pStyle w:val="NoSpacing"/>
            </w:pPr>
          </w:p>
          <w:p w:rsidR="00DD003F" w:rsidRPr="00E36B3F" w:rsidRDefault="00DD003F" w:rsidP="007812DB">
            <w:pPr>
              <w:pStyle w:val="NoSpacing"/>
            </w:pPr>
          </w:p>
          <w:p w:rsidR="00DD003F" w:rsidRPr="00E36B3F" w:rsidRDefault="00DD003F" w:rsidP="007812DB">
            <w:pPr>
              <w:pStyle w:val="NoSpacing"/>
            </w:pPr>
          </w:p>
          <w:p w:rsidR="00DD003F" w:rsidRPr="00E36B3F" w:rsidRDefault="00DD003F" w:rsidP="007812DB">
            <w:pPr>
              <w:pStyle w:val="NoSpacing"/>
            </w:pPr>
          </w:p>
        </w:tc>
        <w:tc>
          <w:tcPr>
            <w:tcW w:w="2394" w:type="dxa"/>
          </w:tcPr>
          <w:p w:rsidR="00FE6A3A" w:rsidRPr="00E36B3F" w:rsidRDefault="00FE6A3A" w:rsidP="00FE6A3A">
            <w:pPr>
              <w:pStyle w:val="NoSpacing"/>
            </w:pPr>
            <w:r w:rsidRPr="00E36B3F">
              <w:t xml:space="preserve">Further </w:t>
            </w:r>
            <w:r w:rsidR="002076E5">
              <w:t>r</w:t>
            </w:r>
            <w:r w:rsidRPr="00E36B3F">
              <w:t>eduction in training and travel due to elimination of contingency</w:t>
            </w:r>
          </w:p>
          <w:p w:rsidR="00DD003F" w:rsidRPr="00E36B3F" w:rsidRDefault="00DD003F" w:rsidP="00FE6A3A">
            <w:pPr>
              <w:pStyle w:val="NoSpacing"/>
            </w:pPr>
          </w:p>
        </w:tc>
      </w:tr>
      <w:tr w:rsidR="00480E69" w:rsidRPr="00E36B3F" w:rsidTr="00792A86">
        <w:tc>
          <w:tcPr>
            <w:tcW w:w="2286" w:type="dxa"/>
            <w:shd w:val="clear" w:color="auto" w:fill="auto"/>
          </w:tcPr>
          <w:p w:rsidR="00480E69" w:rsidRPr="00E36B3F" w:rsidRDefault="002076E5" w:rsidP="002076E5">
            <w:pPr>
              <w:pStyle w:val="NoSpacing"/>
            </w:pPr>
            <w:r>
              <w:t>Based on increases of 2</w:t>
            </w:r>
            <w:r w:rsidR="00480E69" w:rsidRPr="00E36B3F">
              <w:t xml:space="preserve">%,2%,1%,1% over  four years, assuming union </w:t>
            </w:r>
            <w:r>
              <w:t>will not</w:t>
            </w:r>
            <w:r w:rsidR="00480E69" w:rsidRPr="00E36B3F">
              <w:t xml:space="preserve"> agree to no </w:t>
            </w:r>
            <w:r>
              <w:t xml:space="preserve">pay </w:t>
            </w:r>
            <w:r w:rsidR="00480E69" w:rsidRPr="00E36B3F">
              <w:t>increase</w:t>
            </w:r>
          </w:p>
        </w:tc>
        <w:tc>
          <w:tcPr>
            <w:tcW w:w="2394" w:type="dxa"/>
            <w:shd w:val="clear" w:color="auto" w:fill="auto"/>
          </w:tcPr>
          <w:p w:rsidR="00480E69" w:rsidRPr="00E36B3F" w:rsidRDefault="00480E69" w:rsidP="007812DB">
            <w:pPr>
              <w:pStyle w:val="NoSpacing"/>
            </w:pPr>
            <w:r w:rsidRPr="00E36B3F">
              <w:t>Reduction in training</w:t>
            </w:r>
          </w:p>
        </w:tc>
        <w:tc>
          <w:tcPr>
            <w:tcW w:w="2394" w:type="dxa"/>
            <w:shd w:val="clear" w:color="auto" w:fill="auto"/>
          </w:tcPr>
          <w:p w:rsidR="00480E69" w:rsidRPr="00E36B3F" w:rsidRDefault="00480E69" w:rsidP="002076E5">
            <w:pPr>
              <w:pStyle w:val="NoSpacing"/>
            </w:pPr>
            <w:r w:rsidRPr="000A41E5">
              <w:t xml:space="preserve">Loss of </w:t>
            </w:r>
            <w:r w:rsidR="002076E5" w:rsidRPr="000A41E5">
              <w:t>a</w:t>
            </w:r>
            <w:r w:rsidRPr="000A41E5">
              <w:t xml:space="preserve">dvisor or </w:t>
            </w:r>
            <w:r w:rsidR="002076E5" w:rsidRPr="000A41E5">
              <w:t>book</w:t>
            </w:r>
            <w:r w:rsidRPr="000A41E5">
              <w:t>keeper position</w:t>
            </w:r>
            <w:r w:rsidR="000A41E5" w:rsidRPr="000A41E5">
              <w:t>;</w:t>
            </w:r>
            <w:r w:rsidR="000A41E5">
              <w:t xml:space="preserve"> elimination of services such as Pools and realignment of tasks. If we eliminate one book-keeping position, other book-keeper duties be prioritized and redeployed if necessary. </w:t>
            </w:r>
          </w:p>
        </w:tc>
        <w:tc>
          <w:tcPr>
            <w:tcW w:w="2394" w:type="dxa"/>
          </w:tcPr>
          <w:p w:rsidR="00480E69" w:rsidRPr="00E36B3F" w:rsidRDefault="00480E69" w:rsidP="0018360C">
            <w:pPr>
              <w:pStyle w:val="NoSpacing"/>
              <w:rPr>
                <w:highlight w:val="yellow"/>
              </w:rPr>
            </w:pPr>
          </w:p>
        </w:tc>
      </w:tr>
    </w:tbl>
    <w:p w:rsidR="00447F08" w:rsidRPr="00E36B3F" w:rsidRDefault="00447F08" w:rsidP="0073783B">
      <w:pPr>
        <w:jc w:val="both"/>
        <w:rPr>
          <w:highlight w:val="yellow"/>
          <w:lang w:val="en-CA"/>
        </w:rPr>
      </w:pPr>
    </w:p>
    <w:p w:rsidR="00447F08" w:rsidRPr="00E36B3F" w:rsidRDefault="00480E69" w:rsidP="0073783B">
      <w:pPr>
        <w:jc w:val="both"/>
        <w:rPr>
          <w:lang w:val="en-CA"/>
        </w:rPr>
      </w:pPr>
      <w:r w:rsidRPr="00E36B3F">
        <w:rPr>
          <w:lang w:val="en-CA"/>
        </w:rPr>
        <w:t>We will</w:t>
      </w:r>
      <w:r w:rsidR="000A41E5">
        <w:rPr>
          <w:lang w:val="en-CA"/>
        </w:rPr>
        <w:t xml:space="preserve"> be able to maintain most of</w:t>
      </w:r>
      <w:r w:rsidRPr="00E36B3F">
        <w:rPr>
          <w:lang w:val="en-CA"/>
        </w:rPr>
        <w:t xml:space="preserve"> our service, with some cuts to training until 2016-2017 if we are able to negotiate a 0% increase for the next four years.  If not</w:t>
      </w:r>
      <w:r w:rsidR="0049062F">
        <w:rPr>
          <w:lang w:val="en-CA"/>
        </w:rPr>
        <w:t>,</w:t>
      </w:r>
      <w:r w:rsidRPr="00E36B3F">
        <w:rPr>
          <w:lang w:val="en-CA"/>
        </w:rPr>
        <w:t xml:space="preserve"> there will be radical reduction</w:t>
      </w:r>
      <w:r w:rsidR="0049062F">
        <w:rPr>
          <w:lang w:val="en-CA"/>
        </w:rPr>
        <w:t>s</w:t>
      </w:r>
      <w:r w:rsidRPr="00E36B3F">
        <w:rPr>
          <w:lang w:val="en-CA"/>
        </w:rPr>
        <w:t xml:space="preserve"> starting this coming year.  It should be noted this is only possible due to the elimination of a department and the loss of our Director of Services, which does have an impact on service delivery.  </w:t>
      </w:r>
    </w:p>
    <w:p w:rsidR="00480E69" w:rsidRPr="00E36B3F" w:rsidRDefault="00480E69" w:rsidP="0073783B">
      <w:pPr>
        <w:jc w:val="both"/>
        <w:rPr>
          <w:lang w:val="en-CA"/>
        </w:rPr>
      </w:pPr>
    </w:p>
    <w:p w:rsidR="00FE6A3A" w:rsidRPr="00E36B3F" w:rsidRDefault="00FE6A3A" w:rsidP="00FE6A3A">
      <w:pPr>
        <w:jc w:val="both"/>
        <w:rPr>
          <w:lang w:val="en-CA"/>
        </w:rPr>
      </w:pPr>
      <w:r w:rsidRPr="00E36B3F">
        <w:rPr>
          <w:lang w:val="en-CA"/>
        </w:rPr>
        <w:t xml:space="preserve">Just over a decade ago, OLS - North had a staffing complement of fifty; we now have fifteen full time staff. Our immediate goal would be to add 4 positions, but eventually, we would hope to return to our staffing levels of 2001, which was 22 staff positions. This would allow us to provide more direct library skills support for cataloguing, policy and planning.  From the Study of </w:t>
      </w:r>
      <w:r w:rsidR="002210F9">
        <w:rPr>
          <w:lang w:val="en-CA"/>
        </w:rPr>
        <w:t>Northern L</w:t>
      </w:r>
      <w:r w:rsidRPr="00E36B3F">
        <w:rPr>
          <w:lang w:val="en-CA"/>
        </w:rPr>
        <w:t>ibraries,</w:t>
      </w:r>
      <w:r w:rsidR="002210F9">
        <w:rPr>
          <w:lang w:val="en-CA"/>
        </w:rPr>
        <w:t xml:space="preserve"> for</w:t>
      </w:r>
      <w:r w:rsidRPr="00E36B3F">
        <w:rPr>
          <w:lang w:val="en-CA"/>
        </w:rPr>
        <w:t xml:space="preserve"> the ability of libraries to respond to increasing accountability standards, we can see the need for greater library management skills.  It would also allow us to redeploy duties for tr</w:t>
      </w:r>
      <w:r w:rsidR="002210F9">
        <w:rPr>
          <w:lang w:val="en-CA"/>
        </w:rPr>
        <w:t xml:space="preserve">aining and take pressure off </w:t>
      </w:r>
      <w:r w:rsidRPr="00E36B3F">
        <w:rPr>
          <w:lang w:val="en-CA"/>
        </w:rPr>
        <w:t>other staff.</w:t>
      </w:r>
    </w:p>
    <w:p w:rsidR="00FE6A3A" w:rsidRPr="00E36B3F" w:rsidRDefault="00FE6A3A" w:rsidP="00FE6A3A">
      <w:pPr>
        <w:jc w:val="both"/>
        <w:rPr>
          <w:lang w:val="en-CA"/>
        </w:rPr>
      </w:pPr>
    </w:p>
    <w:p w:rsidR="00896F47" w:rsidRPr="00E36B3F" w:rsidRDefault="00447F08" w:rsidP="00FE6A3A">
      <w:pPr>
        <w:jc w:val="both"/>
        <w:rPr>
          <w:highlight w:val="yellow"/>
          <w:lang w:val="en-CA"/>
        </w:rPr>
      </w:pPr>
      <w:r w:rsidRPr="00E36B3F">
        <w:rPr>
          <w:lang w:val="en-CA"/>
        </w:rPr>
        <w:t xml:space="preserve">The chart </w:t>
      </w:r>
      <w:r w:rsidR="005143C0" w:rsidRPr="00E36B3F">
        <w:rPr>
          <w:lang w:val="en-CA"/>
        </w:rPr>
        <w:t xml:space="preserve">below </w:t>
      </w:r>
      <w:r w:rsidR="00480E69" w:rsidRPr="00E36B3F">
        <w:rPr>
          <w:lang w:val="en-CA"/>
        </w:rPr>
        <w:t xml:space="preserve">compares </w:t>
      </w:r>
      <w:r w:rsidR="00FE6A3A" w:rsidRPr="00E36B3F">
        <w:rPr>
          <w:lang w:val="en-CA"/>
        </w:rPr>
        <w:t xml:space="preserve">the impact </w:t>
      </w:r>
      <w:r w:rsidR="002210F9">
        <w:rPr>
          <w:lang w:val="en-CA"/>
        </w:rPr>
        <w:t>increasing</w:t>
      </w:r>
      <w:r w:rsidR="00FE6A3A" w:rsidRPr="00E36B3F">
        <w:rPr>
          <w:lang w:val="en-CA"/>
        </w:rPr>
        <w:t xml:space="preserve"> staff positions on our </w:t>
      </w:r>
      <w:r w:rsidR="002210F9">
        <w:rPr>
          <w:lang w:val="en-CA"/>
        </w:rPr>
        <w:t>budget</w:t>
      </w:r>
      <w:r w:rsidR="00FE6A3A" w:rsidRPr="00E36B3F">
        <w:rPr>
          <w:lang w:val="en-CA"/>
        </w:rPr>
        <w:t xml:space="preserve"> with no </w:t>
      </w:r>
      <w:r w:rsidR="002210F9">
        <w:rPr>
          <w:lang w:val="en-CA"/>
        </w:rPr>
        <w:t xml:space="preserve">salary increases and with </w:t>
      </w:r>
      <w:r w:rsidR="00FE6A3A" w:rsidRPr="00E36B3F">
        <w:rPr>
          <w:lang w:val="en-CA"/>
        </w:rPr>
        <w:t xml:space="preserve">probable salary </w:t>
      </w:r>
      <w:r w:rsidR="002210F9">
        <w:rPr>
          <w:lang w:val="en-CA"/>
        </w:rPr>
        <w:t>raises</w:t>
      </w:r>
      <w:r w:rsidR="00FE6A3A" w:rsidRPr="00E36B3F">
        <w:rPr>
          <w:lang w:val="en-CA"/>
        </w:rPr>
        <w:t xml:space="preserve"> of 2%,</w:t>
      </w:r>
      <w:r w:rsidR="002210F9">
        <w:rPr>
          <w:lang w:val="en-CA"/>
        </w:rPr>
        <w:t xml:space="preserve"> </w:t>
      </w:r>
      <w:r w:rsidR="00FE6A3A" w:rsidRPr="00E36B3F">
        <w:rPr>
          <w:lang w:val="en-CA"/>
        </w:rPr>
        <w:t>2%,</w:t>
      </w:r>
      <w:r w:rsidR="002210F9">
        <w:rPr>
          <w:lang w:val="en-CA"/>
        </w:rPr>
        <w:t xml:space="preserve"> </w:t>
      </w:r>
      <w:r w:rsidR="00FE6A3A" w:rsidRPr="00E36B3F">
        <w:rPr>
          <w:lang w:val="en-CA"/>
        </w:rPr>
        <w:t xml:space="preserve">1% and 1% over 4 years if we are unsuccessful in negotiating a 0% </w:t>
      </w:r>
      <w:r w:rsidR="002210F9">
        <w:rPr>
          <w:lang w:val="en-CA"/>
        </w:rPr>
        <w:t xml:space="preserve">salary </w:t>
      </w:r>
      <w:r w:rsidR="00FE6A3A" w:rsidRPr="00E36B3F">
        <w:rPr>
          <w:lang w:val="en-CA"/>
        </w:rPr>
        <w:t>increase.</w:t>
      </w:r>
      <w:r w:rsidR="00480E69" w:rsidRPr="00E36B3F">
        <w:rPr>
          <w:lang w:val="en-CA"/>
        </w:rPr>
        <w:t xml:space="preserve"> </w:t>
      </w:r>
    </w:p>
    <w:tbl>
      <w:tblPr>
        <w:tblW w:w="9018" w:type="dxa"/>
        <w:tblInd w:w="93" w:type="dxa"/>
        <w:tblLook w:val="04A0" w:firstRow="1" w:lastRow="0" w:firstColumn="1" w:lastColumn="0" w:noHBand="0" w:noVBand="1"/>
      </w:tblPr>
      <w:tblGrid>
        <w:gridCol w:w="2280"/>
        <w:gridCol w:w="1003"/>
        <w:gridCol w:w="1003"/>
        <w:gridCol w:w="1003"/>
        <w:gridCol w:w="1003"/>
        <w:gridCol w:w="1003"/>
        <w:gridCol w:w="1003"/>
        <w:gridCol w:w="960"/>
      </w:tblGrid>
      <w:tr w:rsidR="00995D46" w:rsidRPr="00E36B3F" w:rsidTr="00FE6A3A">
        <w:trPr>
          <w:trHeight w:val="300"/>
        </w:trPr>
        <w:tc>
          <w:tcPr>
            <w:tcW w:w="2280" w:type="dxa"/>
            <w:tcBorders>
              <w:top w:val="nil"/>
              <w:left w:val="nil"/>
              <w:bottom w:val="nil"/>
              <w:right w:val="nil"/>
            </w:tcBorders>
            <w:shd w:val="clear" w:color="auto" w:fill="auto"/>
            <w:noWrap/>
            <w:vAlign w:val="bottom"/>
            <w:hideMark/>
          </w:tcPr>
          <w:p w:rsidR="00995D46" w:rsidRPr="00E36B3F" w:rsidRDefault="00995D46">
            <w:pPr>
              <w:rPr>
                <w:color w:val="000000"/>
              </w:rPr>
            </w:pPr>
          </w:p>
        </w:tc>
        <w:tc>
          <w:tcPr>
            <w:tcW w:w="963" w:type="dxa"/>
            <w:tcBorders>
              <w:top w:val="nil"/>
              <w:left w:val="nil"/>
              <w:bottom w:val="nil"/>
              <w:right w:val="nil"/>
            </w:tcBorders>
            <w:shd w:val="clear" w:color="auto" w:fill="auto"/>
            <w:noWrap/>
            <w:vAlign w:val="bottom"/>
            <w:hideMark/>
          </w:tcPr>
          <w:p w:rsidR="00995D46" w:rsidRPr="00E36B3F" w:rsidRDefault="00995D46">
            <w:pPr>
              <w:jc w:val="center"/>
              <w:rPr>
                <w:color w:val="000000"/>
              </w:rPr>
            </w:pPr>
          </w:p>
        </w:tc>
        <w:tc>
          <w:tcPr>
            <w:tcW w:w="963" w:type="dxa"/>
            <w:tcBorders>
              <w:top w:val="nil"/>
              <w:left w:val="nil"/>
              <w:bottom w:val="nil"/>
              <w:right w:val="nil"/>
            </w:tcBorders>
            <w:shd w:val="clear" w:color="auto" w:fill="auto"/>
            <w:noWrap/>
            <w:vAlign w:val="bottom"/>
            <w:hideMark/>
          </w:tcPr>
          <w:p w:rsidR="00995D46" w:rsidRPr="00E36B3F" w:rsidRDefault="00995D46">
            <w:pPr>
              <w:jc w:val="center"/>
              <w:rPr>
                <w:color w:val="000000"/>
              </w:rPr>
            </w:pPr>
          </w:p>
        </w:tc>
        <w:tc>
          <w:tcPr>
            <w:tcW w:w="963" w:type="dxa"/>
            <w:tcBorders>
              <w:top w:val="nil"/>
              <w:left w:val="nil"/>
              <w:bottom w:val="nil"/>
              <w:right w:val="nil"/>
            </w:tcBorders>
            <w:shd w:val="clear" w:color="auto" w:fill="auto"/>
            <w:noWrap/>
            <w:vAlign w:val="bottom"/>
            <w:hideMark/>
          </w:tcPr>
          <w:p w:rsidR="00995D46" w:rsidRPr="00E36B3F" w:rsidRDefault="00995D46">
            <w:pPr>
              <w:jc w:val="center"/>
              <w:rPr>
                <w:color w:val="000000"/>
              </w:rPr>
            </w:pPr>
          </w:p>
        </w:tc>
        <w:tc>
          <w:tcPr>
            <w:tcW w:w="963" w:type="dxa"/>
            <w:tcBorders>
              <w:top w:val="nil"/>
              <w:left w:val="nil"/>
              <w:bottom w:val="nil"/>
              <w:right w:val="nil"/>
            </w:tcBorders>
            <w:shd w:val="clear" w:color="auto" w:fill="auto"/>
            <w:noWrap/>
            <w:vAlign w:val="bottom"/>
            <w:hideMark/>
          </w:tcPr>
          <w:p w:rsidR="00995D46" w:rsidRPr="00E36B3F" w:rsidRDefault="00995D46">
            <w:pPr>
              <w:rPr>
                <w:color w:val="000000"/>
              </w:rPr>
            </w:pPr>
          </w:p>
        </w:tc>
        <w:tc>
          <w:tcPr>
            <w:tcW w:w="963" w:type="dxa"/>
            <w:tcBorders>
              <w:top w:val="nil"/>
              <w:left w:val="nil"/>
              <w:bottom w:val="nil"/>
              <w:right w:val="nil"/>
            </w:tcBorders>
            <w:shd w:val="clear" w:color="auto" w:fill="auto"/>
            <w:noWrap/>
            <w:vAlign w:val="bottom"/>
            <w:hideMark/>
          </w:tcPr>
          <w:p w:rsidR="00995D46" w:rsidRPr="00E36B3F" w:rsidRDefault="00995D46">
            <w:pPr>
              <w:rPr>
                <w:color w:val="000000"/>
              </w:rPr>
            </w:pPr>
          </w:p>
        </w:tc>
        <w:tc>
          <w:tcPr>
            <w:tcW w:w="963" w:type="dxa"/>
            <w:tcBorders>
              <w:top w:val="nil"/>
              <w:left w:val="nil"/>
              <w:bottom w:val="nil"/>
              <w:right w:val="nil"/>
            </w:tcBorders>
            <w:shd w:val="clear" w:color="auto" w:fill="auto"/>
            <w:noWrap/>
            <w:vAlign w:val="bottom"/>
            <w:hideMark/>
          </w:tcPr>
          <w:p w:rsidR="00995D46" w:rsidRPr="00E36B3F" w:rsidRDefault="00995D46">
            <w:pPr>
              <w:rPr>
                <w:color w:val="000000"/>
              </w:rPr>
            </w:pPr>
          </w:p>
        </w:tc>
        <w:tc>
          <w:tcPr>
            <w:tcW w:w="960" w:type="dxa"/>
            <w:tcBorders>
              <w:top w:val="nil"/>
              <w:left w:val="nil"/>
              <w:bottom w:val="nil"/>
              <w:right w:val="nil"/>
            </w:tcBorders>
            <w:shd w:val="clear" w:color="auto" w:fill="auto"/>
            <w:noWrap/>
            <w:vAlign w:val="bottom"/>
            <w:hideMark/>
          </w:tcPr>
          <w:p w:rsidR="00995D46" w:rsidRPr="00E36B3F" w:rsidRDefault="00995D46">
            <w:pPr>
              <w:rPr>
                <w:color w:val="000000"/>
              </w:rPr>
            </w:pPr>
          </w:p>
        </w:tc>
      </w:tr>
      <w:tr w:rsidR="00995D46" w:rsidRPr="00E36B3F" w:rsidTr="00FE6A3A">
        <w:trPr>
          <w:trHeight w:val="300"/>
        </w:trPr>
        <w:tc>
          <w:tcPr>
            <w:tcW w:w="2280" w:type="dxa"/>
            <w:tcBorders>
              <w:top w:val="nil"/>
              <w:left w:val="nil"/>
              <w:bottom w:val="nil"/>
              <w:right w:val="nil"/>
            </w:tcBorders>
            <w:shd w:val="clear" w:color="auto" w:fill="auto"/>
            <w:noWrap/>
            <w:vAlign w:val="bottom"/>
            <w:hideMark/>
          </w:tcPr>
          <w:p w:rsidR="00995D46" w:rsidRPr="00E36B3F" w:rsidRDefault="00995D46">
            <w:pPr>
              <w:rPr>
                <w:b/>
                <w:bCs/>
                <w:color w:val="000000"/>
              </w:rPr>
            </w:pPr>
          </w:p>
        </w:tc>
        <w:tc>
          <w:tcPr>
            <w:tcW w:w="192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95D46" w:rsidRPr="00E36B3F" w:rsidRDefault="00995D46">
            <w:pPr>
              <w:jc w:val="center"/>
              <w:rPr>
                <w:b/>
                <w:bCs/>
                <w:color w:val="000000"/>
              </w:rPr>
            </w:pPr>
            <w:r w:rsidRPr="00E36B3F">
              <w:rPr>
                <w:b/>
                <w:bCs/>
                <w:color w:val="000000"/>
              </w:rPr>
              <w:t>2015-16</w:t>
            </w:r>
          </w:p>
        </w:tc>
        <w:tc>
          <w:tcPr>
            <w:tcW w:w="192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5D46" w:rsidRPr="00E36B3F" w:rsidRDefault="00995D46">
            <w:pPr>
              <w:jc w:val="center"/>
              <w:rPr>
                <w:b/>
                <w:bCs/>
                <w:color w:val="000000"/>
              </w:rPr>
            </w:pPr>
            <w:r w:rsidRPr="00E36B3F">
              <w:rPr>
                <w:b/>
                <w:bCs/>
                <w:color w:val="000000"/>
              </w:rPr>
              <w:t>2016-17</w:t>
            </w:r>
          </w:p>
        </w:tc>
        <w:tc>
          <w:tcPr>
            <w:tcW w:w="192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5D46" w:rsidRPr="00E36B3F" w:rsidRDefault="00995D46">
            <w:pPr>
              <w:jc w:val="center"/>
              <w:rPr>
                <w:b/>
                <w:bCs/>
                <w:color w:val="000000"/>
              </w:rPr>
            </w:pPr>
            <w:r w:rsidRPr="00E36B3F">
              <w:rPr>
                <w:b/>
                <w:bCs/>
                <w:color w:val="000000"/>
              </w:rPr>
              <w:t>2017-18</w:t>
            </w:r>
          </w:p>
        </w:tc>
        <w:tc>
          <w:tcPr>
            <w:tcW w:w="960" w:type="dxa"/>
            <w:tcBorders>
              <w:top w:val="nil"/>
              <w:left w:val="nil"/>
              <w:bottom w:val="nil"/>
              <w:right w:val="nil"/>
            </w:tcBorders>
            <w:shd w:val="clear" w:color="auto" w:fill="auto"/>
            <w:noWrap/>
            <w:vAlign w:val="bottom"/>
            <w:hideMark/>
          </w:tcPr>
          <w:p w:rsidR="00995D46" w:rsidRPr="00E36B3F" w:rsidRDefault="00995D46">
            <w:pPr>
              <w:rPr>
                <w:b/>
                <w:bCs/>
                <w:color w:val="000000"/>
              </w:rPr>
            </w:pPr>
          </w:p>
        </w:tc>
      </w:tr>
      <w:tr w:rsidR="00995D46" w:rsidRPr="00E36B3F" w:rsidTr="00FE6A3A">
        <w:trPr>
          <w:trHeight w:val="600"/>
        </w:trPr>
        <w:tc>
          <w:tcPr>
            <w:tcW w:w="2280" w:type="dxa"/>
            <w:tcBorders>
              <w:top w:val="nil"/>
              <w:left w:val="nil"/>
              <w:bottom w:val="nil"/>
              <w:right w:val="nil"/>
            </w:tcBorders>
            <w:shd w:val="clear" w:color="auto" w:fill="auto"/>
            <w:vAlign w:val="bottom"/>
            <w:hideMark/>
          </w:tcPr>
          <w:p w:rsidR="00995D46" w:rsidRPr="00E36B3F" w:rsidRDefault="00995D46">
            <w:pPr>
              <w:jc w:val="right"/>
              <w:rPr>
                <w:color w:val="000000"/>
              </w:rPr>
            </w:pPr>
          </w:p>
        </w:tc>
        <w:tc>
          <w:tcPr>
            <w:tcW w:w="963" w:type="dxa"/>
            <w:tcBorders>
              <w:top w:val="nil"/>
              <w:left w:val="single" w:sz="4" w:space="0" w:color="auto"/>
              <w:bottom w:val="single" w:sz="4" w:space="0" w:color="auto"/>
              <w:right w:val="single" w:sz="4" w:space="0" w:color="auto"/>
            </w:tcBorders>
            <w:shd w:val="clear" w:color="auto" w:fill="auto"/>
            <w:vAlign w:val="bottom"/>
            <w:hideMark/>
          </w:tcPr>
          <w:p w:rsidR="00995D46" w:rsidRPr="00E36B3F" w:rsidRDefault="00995D46">
            <w:pPr>
              <w:jc w:val="right"/>
              <w:rPr>
                <w:color w:val="000000"/>
              </w:rPr>
            </w:pPr>
            <w:r w:rsidRPr="00E36B3F">
              <w:rPr>
                <w:color w:val="000000"/>
              </w:rPr>
              <w:t>with increase</w:t>
            </w:r>
          </w:p>
        </w:tc>
        <w:tc>
          <w:tcPr>
            <w:tcW w:w="963" w:type="dxa"/>
            <w:tcBorders>
              <w:top w:val="nil"/>
              <w:left w:val="nil"/>
              <w:bottom w:val="single" w:sz="4" w:space="0" w:color="auto"/>
              <w:right w:val="single" w:sz="4" w:space="0" w:color="auto"/>
            </w:tcBorders>
            <w:shd w:val="clear" w:color="auto" w:fill="auto"/>
            <w:vAlign w:val="bottom"/>
            <w:hideMark/>
          </w:tcPr>
          <w:p w:rsidR="00995D46" w:rsidRPr="00E36B3F" w:rsidRDefault="00995D46">
            <w:pPr>
              <w:jc w:val="right"/>
              <w:rPr>
                <w:color w:val="000000"/>
              </w:rPr>
            </w:pPr>
            <w:r w:rsidRPr="00E36B3F">
              <w:rPr>
                <w:color w:val="000000"/>
              </w:rPr>
              <w:t>without increase</w:t>
            </w:r>
          </w:p>
        </w:tc>
        <w:tc>
          <w:tcPr>
            <w:tcW w:w="963" w:type="dxa"/>
            <w:tcBorders>
              <w:top w:val="nil"/>
              <w:left w:val="nil"/>
              <w:bottom w:val="single" w:sz="4" w:space="0" w:color="auto"/>
              <w:right w:val="single" w:sz="4" w:space="0" w:color="auto"/>
            </w:tcBorders>
            <w:shd w:val="clear" w:color="auto" w:fill="auto"/>
            <w:vAlign w:val="bottom"/>
            <w:hideMark/>
          </w:tcPr>
          <w:p w:rsidR="00995D46" w:rsidRPr="00E36B3F" w:rsidRDefault="00995D46">
            <w:pPr>
              <w:jc w:val="right"/>
              <w:rPr>
                <w:color w:val="000000"/>
              </w:rPr>
            </w:pPr>
            <w:r w:rsidRPr="00E36B3F">
              <w:rPr>
                <w:color w:val="000000"/>
              </w:rPr>
              <w:t>with increase</w:t>
            </w:r>
          </w:p>
        </w:tc>
        <w:tc>
          <w:tcPr>
            <w:tcW w:w="963" w:type="dxa"/>
            <w:tcBorders>
              <w:top w:val="nil"/>
              <w:left w:val="nil"/>
              <w:bottom w:val="single" w:sz="4" w:space="0" w:color="auto"/>
              <w:right w:val="single" w:sz="4" w:space="0" w:color="auto"/>
            </w:tcBorders>
            <w:shd w:val="clear" w:color="auto" w:fill="auto"/>
            <w:vAlign w:val="bottom"/>
            <w:hideMark/>
          </w:tcPr>
          <w:p w:rsidR="00995D46" w:rsidRPr="00E36B3F" w:rsidRDefault="00995D46">
            <w:pPr>
              <w:jc w:val="right"/>
              <w:rPr>
                <w:color w:val="000000"/>
              </w:rPr>
            </w:pPr>
            <w:r w:rsidRPr="00E36B3F">
              <w:rPr>
                <w:color w:val="000000"/>
              </w:rPr>
              <w:t>without increase</w:t>
            </w:r>
          </w:p>
        </w:tc>
        <w:tc>
          <w:tcPr>
            <w:tcW w:w="963" w:type="dxa"/>
            <w:tcBorders>
              <w:top w:val="nil"/>
              <w:left w:val="nil"/>
              <w:bottom w:val="single" w:sz="4" w:space="0" w:color="auto"/>
              <w:right w:val="single" w:sz="4" w:space="0" w:color="auto"/>
            </w:tcBorders>
            <w:shd w:val="clear" w:color="auto" w:fill="auto"/>
            <w:vAlign w:val="bottom"/>
            <w:hideMark/>
          </w:tcPr>
          <w:p w:rsidR="00995D46" w:rsidRPr="00E36B3F" w:rsidRDefault="00995D46">
            <w:pPr>
              <w:jc w:val="right"/>
              <w:rPr>
                <w:color w:val="000000"/>
              </w:rPr>
            </w:pPr>
            <w:r w:rsidRPr="00E36B3F">
              <w:rPr>
                <w:color w:val="000000"/>
              </w:rPr>
              <w:t>with increase</w:t>
            </w:r>
          </w:p>
        </w:tc>
        <w:tc>
          <w:tcPr>
            <w:tcW w:w="963" w:type="dxa"/>
            <w:tcBorders>
              <w:top w:val="nil"/>
              <w:left w:val="nil"/>
              <w:bottom w:val="single" w:sz="4" w:space="0" w:color="auto"/>
              <w:right w:val="single" w:sz="4" w:space="0" w:color="auto"/>
            </w:tcBorders>
            <w:shd w:val="clear" w:color="auto" w:fill="auto"/>
            <w:vAlign w:val="bottom"/>
            <w:hideMark/>
          </w:tcPr>
          <w:p w:rsidR="00995D46" w:rsidRPr="00E36B3F" w:rsidRDefault="00995D46">
            <w:pPr>
              <w:jc w:val="right"/>
              <w:rPr>
                <w:color w:val="000000"/>
              </w:rPr>
            </w:pPr>
            <w:r w:rsidRPr="00E36B3F">
              <w:rPr>
                <w:color w:val="000000"/>
              </w:rPr>
              <w:t>without increase</w:t>
            </w:r>
          </w:p>
        </w:tc>
        <w:tc>
          <w:tcPr>
            <w:tcW w:w="960" w:type="dxa"/>
            <w:tcBorders>
              <w:top w:val="nil"/>
              <w:left w:val="nil"/>
              <w:bottom w:val="nil"/>
              <w:right w:val="nil"/>
            </w:tcBorders>
            <w:shd w:val="clear" w:color="auto" w:fill="auto"/>
            <w:vAlign w:val="bottom"/>
            <w:hideMark/>
          </w:tcPr>
          <w:p w:rsidR="00995D46" w:rsidRPr="00E36B3F" w:rsidRDefault="00995D46">
            <w:pPr>
              <w:jc w:val="right"/>
              <w:rPr>
                <w:color w:val="000000"/>
              </w:rPr>
            </w:pPr>
          </w:p>
        </w:tc>
      </w:tr>
      <w:tr w:rsidR="00995D46" w:rsidRPr="00E36B3F" w:rsidTr="00FE6A3A">
        <w:trPr>
          <w:trHeight w:val="555"/>
        </w:trPr>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5D46" w:rsidRPr="00E36B3F" w:rsidRDefault="00995D46">
            <w:pPr>
              <w:rPr>
                <w:color w:val="000000"/>
              </w:rPr>
            </w:pPr>
            <w:r w:rsidRPr="00E36B3F">
              <w:rPr>
                <w:color w:val="000000"/>
              </w:rPr>
              <w:t>Add 3 Skills positions</w:t>
            </w:r>
          </w:p>
        </w:tc>
        <w:tc>
          <w:tcPr>
            <w:tcW w:w="963" w:type="dxa"/>
            <w:tcBorders>
              <w:top w:val="nil"/>
              <w:left w:val="nil"/>
              <w:bottom w:val="single" w:sz="4" w:space="0" w:color="auto"/>
              <w:right w:val="single" w:sz="4" w:space="0" w:color="auto"/>
            </w:tcBorders>
            <w:shd w:val="clear" w:color="auto" w:fill="auto"/>
            <w:noWrap/>
            <w:vAlign w:val="bottom"/>
            <w:hideMark/>
          </w:tcPr>
          <w:p w:rsidR="00995D46" w:rsidRPr="00E36B3F" w:rsidRDefault="00995D46">
            <w:pPr>
              <w:jc w:val="center"/>
              <w:rPr>
                <w:color w:val="000000"/>
              </w:rPr>
            </w:pPr>
            <w:r w:rsidRPr="00E36B3F">
              <w:rPr>
                <w:color w:val="000000"/>
              </w:rPr>
              <w:t>182,205</w:t>
            </w:r>
          </w:p>
        </w:tc>
        <w:tc>
          <w:tcPr>
            <w:tcW w:w="963" w:type="dxa"/>
            <w:tcBorders>
              <w:top w:val="nil"/>
              <w:left w:val="nil"/>
              <w:bottom w:val="single" w:sz="4" w:space="0" w:color="auto"/>
              <w:right w:val="single" w:sz="4" w:space="0" w:color="auto"/>
            </w:tcBorders>
            <w:shd w:val="clear" w:color="auto" w:fill="auto"/>
            <w:noWrap/>
            <w:vAlign w:val="bottom"/>
            <w:hideMark/>
          </w:tcPr>
          <w:p w:rsidR="00995D46" w:rsidRPr="00E36B3F" w:rsidRDefault="00995D46">
            <w:pPr>
              <w:jc w:val="center"/>
              <w:rPr>
                <w:color w:val="000000"/>
              </w:rPr>
            </w:pPr>
            <w:r w:rsidRPr="00E36B3F">
              <w:rPr>
                <w:color w:val="000000"/>
              </w:rPr>
              <w:t>178,633</w:t>
            </w:r>
          </w:p>
        </w:tc>
        <w:tc>
          <w:tcPr>
            <w:tcW w:w="963" w:type="dxa"/>
            <w:tcBorders>
              <w:top w:val="nil"/>
              <w:left w:val="nil"/>
              <w:bottom w:val="single" w:sz="4" w:space="0" w:color="auto"/>
              <w:right w:val="single" w:sz="4" w:space="0" w:color="auto"/>
            </w:tcBorders>
            <w:shd w:val="clear" w:color="auto" w:fill="auto"/>
            <w:noWrap/>
            <w:vAlign w:val="bottom"/>
            <w:hideMark/>
          </w:tcPr>
          <w:p w:rsidR="00995D46" w:rsidRPr="00E36B3F" w:rsidRDefault="00995D46">
            <w:pPr>
              <w:jc w:val="center"/>
              <w:rPr>
                <w:color w:val="000000"/>
              </w:rPr>
            </w:pPr>
            <w:r w:rsidRPr="00E36B3F">
              <w:rPr>
                <w:color w:val="000000"/>
              </w:rPr>
              <w:t>192,865</w:t>
            </w:r>
          </w:p>
        </w:tc>
        <w:tc>
          <w:tcPr>
            <w:tcW w:w="963" w:type="dxa"/>
            <w:tcBorders>
              <w:top w:val="nil"/>
              <w:left w:val="nil"/>
              <w:bottom w:val="single" w:sz="4" w:space="0" w:color="auto"/>
              <w:right w:val="single" w:sz="4" w:space="0" w:color="auto"/>
            </w:tcBorders>
            <w:shd w:val="clear" w:color="auto" w:fill="auto"/>
            <w:noWrap/>
            <w:vAlign w:val="bottom"/>
            <w:hideMark/>
          </w:tcPr>
          <w:p w:rsidR="00995D46" w:rsidRPr="00E36B3F" w:rsidRDefault="00995D46">
            <w:pPr>
              <w:jc w:val="center"/>
              <w:rPr>
                <w:color w:val="000000"/>
              </w:rPr>
            </w:pPr>
            <w:r w:rsidRPr="00E36B3F">
              <w:rPr>
                <w:color w:val="000000"/>
              </w:rPr>
              <w:t>185,376</w:t>
            </w:r>
          </w:p>
        </w:tc>
        <w:tc>
          <w:tcPr>
            <w:tcW w:w="963" w:type="dxa"/>
            <w:tcBorders>
              <w:top w:val="nil"/>
              <w:left w:val="nil"/>
              <w:bottom w:val="single" w:sz="4" w:space="0" w:color="auto"/>
              <w:right w:val="single" w:sz="4" w:space="0" w:color="auto"/>
            </w:tcBorders>
            <w:shd w:val="clear" w:color="auto" w:fill="auto"/>
            <w:noWrap/>
            <w:vAlign w:val="bottom"/>
            <w:hideMark/>
          </w:tcPr>
          <w:p w:rsidR="00995D46" w:rsidRPr="00E36B3F" w:rsidRDefault="00995D46">
            <w:pPr>
              <w:jc w:val="center"/>
              <w:rPr>
                <w:color w:val="000000"/>
              </w:rPr>
            </w:pPr>
            <w:r w:rsidRPr="00E36B3F">
              <w:rPr>
                <w:color w:val="000000"/>
              </w:rPr>
              <w:t>202,127</w:t>
            </w:r>
          </w:p>
        </w:tc>
        <w:tc>
          <w:tcPr>
            <w:tcW w:w="963" w:type="dxa"/>
            <w:tcBorders>
              <w:top w:val="nil"/>
              <w:left w:val="nil"/>
              <w:bottom w:val="single" w:sz="4" w:space="0" w:color="auto"/>
              <w:right w:val="single" w:sz="4" w:space="0" w:color="auto"/>
            </w:tcBorders>
            <w:shd w:val="clear" w:color="auto" w:fill="auto"/>
            <w:noWrap/>
            <w:vAlign w:val="bottom"/>
            <w:hideMark/>
          </w:tcPr>
          <w:p w:rsidR="00995D46" w:rsidRPr="00E36B3F" w:rsidRDefault="00995D46">
            <w:pPr>
              <w:jc w:val="center"/>
              <w:rPr>
                <w:color w:val="000000"/>
              </w:rPr>
            </w:pPr>
            <w:r w:rsidRPr="00E36B3F">
              <w:rPr>
                <w:color w:val="000000"/>
              </w:rPr>
              <w:t>192,356</w:t>
            </w:r>
          </w:p>
        </w:tc>
        <w:tc>
          <w:tcPr>
            <w:tcW w:w="960" w:type="dxa"/>
            <w:tcBorders>
              <w:top w:val="nil"/>
              <w:left w:val="nil"/>
              <w:bottom w:val="nil"/>
              <w:right w:val="nil"/>
            </w:tcBorders>
            <w:shd w:val="clear" w:color="auto" w:fill="auto"/>
            <w:noWrap/>
            <w:vAlign w:val="bottom"/>
            <w:hideMark/>
          </w:tcPr>
          <w:p w:rsidR="00995D46" w:rsidRPr="00E36B3F" w:rsidRDefault="00995D46">
            <w:pPr>
              <w:rPr>
                <w:color w:val="000000"/>
              </w:rPr>
            </w:pPr>
          </w:p>
        </w:tc>
      </w:tr>
      <w:tr w:rsidR="00995D46" w:rsidRPr="00E36B3F" w:rsidTr="00FE6A3A">
        <w:trPr>
          <w:trHeight w:val="555"/>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rsidR="00995D46" w:rsidRPr="00E36B3F" w:rsidRDefault="00995D46">
            <w:pPr>
              <w:rPr>
                <w:color w:val="000000"/>
              </w:rPr>
            </w:pPr>
            <w:r w:rsidRPr="00E36B3F">
              <w:rPr>
                <w:color w:val="000000"/>
              </w:rPr>
              <w:t>Add Director of Services</w:t>
            </w:r>
          </w:p>
        </w:tc>
        <w:tc>
          <w:tcPr>
            <w:tcW w:w="963" w:type="dxa"/>
            <w:tcBorders>
              <w:top w:val="nil"/>
              <w:left w:val="nil"/>
              <w:bottom w:val="single" w:sz="4" w:space="0" w:color="auto"/>
              <w:right w:val="single" w:sz="4" w:space="0" w:color="auto"/>
            </w:tcBorders>
            <w:shd w:val="clear" w:color="auto" w:fill="auto"/>
            <w:noWrap/>
            <w:vAlign w:val="bottom"/>
            <w:hideMark/>
          </w:tcPr>
          <w:p w:rsidR="00995D46" w:rsidRPr="00E36B3F" w:rsidRDefault="00995D46">
            <w:pPr>
              <w:jc w:val="center"/>
              <w:rPr>
                <w:color w:val="000000"/>
              </w:rPr>
            </w:pPr>
            <w:r w:rsidRPr="00E36B3F">
              <w:rPr>
                <w:color w:val="000000"/>
              </w:rPr>
              <w:t>110,369</w:t>
            </w:r>
          </w:p>
        </w:tc>
        <w:tc>
          <w:tcPr>
            <w:tcW w:w="963" w:type="dxa"/>
            <w:tcBorders>
              <w:top w:val="nil"/>
              <w:left w:val="nil"/>
              <w:bottom w:val="single" w:sz="4" w:space="0" w:color="auto"/>
              <w:right w:val="single" w:sz="4" w:space="0" w:color="auto"/>
            </w:tcBorders>
            <w:shd w:val="clear" w:color="auto" w:fill="auto"/>
            <w:noWrap/>
            <w:vAlign w:val="bottom"/>
            <w:hideMark/>
          </w:tcPr>
          <w:p w:rsidR="00995D46" w:rsidRPr="00E36B3F" w:rsidRDefault="00995D46">
            <w:pPr>
              <w:jc w:val="center"/>
              <w:rPr>
                <w:color w:val="000000"/>
              </w:rPr>
            </w:pPr>
            <w:r w:rsidRPr="00E36B3F">
              <w:rPr>
                <w:color w:val="000000"/>
              </w:rPr>
              <w:t>108,205</w:t>
            </w:r>
          </w:p>
        </w:tc>
        <w:tc>
          <w:tcPr>
            <w:tcW w:w="963" w:type="dxa"/>
            <w:tcBorders>
              <w:top w:val="nil"/>
              <w:left w:val="nil"/>
              <w:bottom w:val="single" w:sz="4" w:space="0" w:color="auto"/>
              <w:right w:val="single" w:sz="4" w:space="0" w:color="auto"/>
            </w:tcBorders>
            <w:shd w:val="clear" w:color="auto" w:fill="auto"/>
            <w:noWrap/>
            <w:vAlign w:val="bottom"/>
            <w:hideMark/>
          </w:tcPr>
          <w:p w:rsidR="00995D46" w:rsidRPr="00E36B3F" w:rsidRDefault="00995D46">
            <w:pPr>
              <w:jc w:val="center"/>
              <w:rPr>
                <w:color w:val="000000"/>
              </w:rPr>
            </w:pPr>
            <w:r w:rsidRPr="00E36B3F">
              <w:rPr>
                <w:color w:val="000000"/>
              </w:rPr>
              <w:t>112,576</w:t>
            </w:r>
          </w:p>
        </w:tc>
        <w:tc>
          <w:tcPr>
            <w:tcW w:w="963" w:type="dxa"/>
            <w:tcBorders>
              <w:top w:val="nil"/>
              <w:left w:val="nil"/>
              <w:bottom w:val="single" w:sz="4" w:space="0" w:color="auto"/>
              <w:right w:val="single" w:sz="4" w:space="0" w:color="auto"/>
            </w:tcBorders>
            <w:shd w:val="clear" w:color="auto" w:fill="auto"/>
            <w:noWrap/>
            <w:vAlign w:val="bottom"/>
            <w:hideMark/>
          </w:tcPr>
          <w:p w:rsidR="00995D46" w:rsidRPr="00E36B3F" w:rsidRDefault="00995D46">
            <w:pPr>
              <w:jc w:val="center"/>
              <w:rPr>
                <w:color w:val="000000"/>
              </w:rPr>
            </w:pPr>
            <w:r w:rsidRPr="00E36B3F">
              <w:rPr>
                <w:color w:val="000000"/>
              </w:rPr>
              <w:t>109,287</w:t>
            </w:r>
          </w:p>
        </w:tc>
        <w:tc>
          <w:tcPr>
            <w:tcW w:w="963" w:type="dxa"/>
            <w:tcBorders>
              <w:top w:val="nil"/>
              <w:left w:val="nil"/>
              <w:bottom w:val="single" w:sz="4" w:space="0" w:color="auto"/>
              <w:right w:val="single" w:sz="4" w:space="0" w:color="auto"/>
            </w:tcBorders>
            <w:shd w:val="clear" w:color="auto" w:fill="auto"/>
            <w:noWrap/>
            <w:vAlign w:val="bottom"/>
            <w:hideMark/>
          </w:tcPr>
          <w:p w:rsidR="00995D46" w:rsidRPr="00E36B3F" w:rsidRDefault="00995D46">
            <w:pPr>
              <w:jc w:val="center"/>
              <w:rPr>
                <w:color w:val="000000"/>
              </w:rPr>
            </w:pPr>
            <w:r w:rsidRPr="00E36B3F">
              <w:rPr>
                <w:color w:val="000000"/>
              </w:rPr>
              <w:t>113,702</w:t>
            </w:r>
          </w:p>
        </w:tc>
        <w:tc>
          <w:tcPr>
            <w:tcW w:w="963" w:type="dxa"/>
            <w:tcBorders>
              <w:top w:val="nil"/>
              <w:left w:val="nil"/>
              <w:bottom w:val="single" w:sz="4" w:space="0" w:color="auto"/>
              <w:right w:val="single" w:sz="4" w:space="0" w:color="auto"/>
            </w:tcBorders>
            <w:shd w:val="clear" w:color="auto" w:fill="auto"/>
            <w:noWrap/>
            <w:vAlign w:val="bottom"/>
            <w:hideMark/>
          </w:tcPr>
          <w:p w:rsidR="00995D46" w:rsidRPr="00E36B3F" w:rsidRDefault="00995D46">
            <w:pPr>
              <w:jc w:val="center"/>
              <w:rPr>
                <w:color w:val="000000"/>
              </w:rPr>
            </w:pPr>
            <w:r w:rsidRPr="00E36B3F">
              <w:rPr>
                <w:color w:val="000000"/>
              </w:rPr>
              <w:t>111,473</w:t>
            </w:r>
          </w:p>
        </w:tc>
        <w:tc>
          <w:tcPr>
            <w:tcW w:w="960" w:type="dxa"/>
            <w:tcBorders>
              <w:top w:val="nil"/>
              <w:left w:val="nil"/>
              <w:bottom w:val="nil"/>
              <w:right w:val="nil"/>
            </w:tcBorders>
            <w:shd w:val="clear" w:color="auto" w:fill="auto"/>
            <w:noWrap/>
            <w:vAlign w:val="bottom"/>
            <w:hideMark/>
          </w:tcPr>
          <w:p w:rsidR="00995D46" w:rsidRPr="00E36B3F" w:rsidRDefault="00995D46">
            <w:pPr>
              <w:rPr>
                <w:color w:val="000000"/>
              </w:rPr>
            </w:pPr>
          </w:p>
        </w:tc>
      </w:tr>
      <w:tr w:rsidR="00995D46" w:rsidRPr="00E36B3F" w:rsidTr="00FE6A3A">
        <w:trPr>
          <w:trHeight w:val="300"/>
        </w:trPr>
        <w:tc>
          <w:tcPr>
            <w:tcW w:w="2280" w:type="dxa"/>
            <w:tcBorders>
              <w:top w:val="nil"/>
              <w:left w:val="nil"/>
              <w:bottom w:val="nil"/>
              <w:right w:val="nil"/>
            </w:tcBorders>
            <w:shd w:val="clear" w:color="auto" w:fill="auto"/>
            <w:noWrap/>
            <w:vAlign w:val="bottom"/>
            <w:hideMark/>
          </w:tcPr>
          <w:p w:rsidR="00995D46" w:rsidRPr="00E36B3F" w:rsidRDefault="00995D46">
            <w:pPr>
              <w:rPr>
                <w:color w:val="000000"/>
              </w:rPr>
            </w:pPr>
          </w:p>
        </w:tc>
        <w:tc>
          <w:tcPr>
            <w:tcW w:w="963" w:type="dxa"/>
            <w:tcBorders>
              <w:top w:val="nil"/>
              <w:left w:val="nil"/>
              <w:bottom w:val="nil"/>
              <w:right w:val="nil"/>
            </w:tcBorders>
            <w:shd w:val="clear" w:color="auto" w:fill="auto"/>
            <w:noWrap/>
            <w:vAlign w:val="bottom"/>
            <w:hideMark/>
          </w:tcPr>
          <w:p w:rsidR="00995D46" w:rsidRPr="00E36B3F" w:rsidRDefault="00995D46">
            <w:pPr>
              <w:rPr>
                <w:color w:val="000000"/>
              </w:rPr>
            </w:pPr>
          </w:p>
        </w:tc>
        <w:tc>
          <w:tcPr>
            <w:tcW w:w="963" w:type="dxa"/>
            <w:tcBorders>
              <w:top w:val="nil"/>
              <w:left w:val="nil"/>
              <w:bottom w:val="nil"/>
              <w:right w:val="nil"/>
            </w:tcBorders>
            <w:shd w:val="clear" w:color="auto" w:fill="auto"/>
            <w:noWrap/>
            <w:vAlign w:val="bottom"/>
            <w:hideMark/>
          </w:tcPr>
          <w:p w:rsidR="00995D46" w:rsidRPr="00E36B3F" w:rsidRDefault="00995D46">
            <w:pPr>
              <w:rPr>
                <w:color w:val="000000"/>
              </w:rPr>
            </w:pPr>
          </w:p>
        </w:tc>
        <w:tc>
          <w:tcPr>
            <w:tcW w:w="963" w:type="dxa"/>
            <w:tcBorders>
              <w:top w:val="nil"/>
              <w:left w:val="nil"/>
              <w:bottom w:val="nil"/>
              <w:right w:val="nil"/>
            </w:tcBorders>
            <w:shd w:val="clear" w:color="auto" w:fill="auto"/>
            <w:noWrap/>
            <w:vAlign w:val="bottom"/>
            <w:hideMark/>
          </w:tcPr>
          <w:p w:rsidR="00995D46" w:rsidRPr="00E36B3F" w:rsidRDefault="00995D46">
            <w:pPr>
              <w:rPr>
                <w:color w:val="000000"/>
              </w:rPr>
            </w:pPr>
          </w:p>
        </w:tc>
        <w:tc>
          <w:tcPr>
            <w:tcW w:w="963" w:type="dxa"/>
            <w:tcBorders>
              <w:top w:val="nil"/>
              <w:left w:val="nil"/>
              <w:bottom w:val="nil"/>
              <w:right w:val="nil"/>
            </w:tcBorders>
            <w:shd w:val="clear" w:color="auto" w:fill="auto"/>
            <w:noWrap/>
            <w:vAlign w:val="bottom"/>
            <w:hideMark/>
          </w:tcPr>
          <w:p w:rsidR="00995D46" w:rsidRPr="00E36B3F" w:rsidRDefault="00995D46">
            <w:pPr>
              <w:rPr>
                <w:color w:val="000000"/>
              </w:rPr>
            </w:pPr>
          </w:p>
        </w:tc>
        <w:tc>
          <w:tcPr>
            <w:tcW w:w="963" w:type="dxa"/>
            <w:tcBorders>
              <w:top w:val="nil"/>
              <w:left w:val="nil"/>
              <w:bottom w:val="nil"/>
              <w:right w:val="nil"/>
            </w:tcBorders>
            <w:shd w:val="clear" w:color="auto" w:fill="auto"/>
            <w:noWrap/>
            <w:vAlign w:val="bottom"/>
            <w:hideMark/>
          </w:tcPr>
          <w:p w:rsidR="00995D46" w:rsidRPr="00E36B3F" w:rsidRDefault="00995D46">
            <w:pPr>
              <w:rPr>
                <w:color w:val="000000"/>
              </w:rPr>
            </w:pPr>
          </w:p>
        </w:tc>
        <w:tc>
          <w:tcPr>
            <w:tcW w:w="963" w:type="dxa"/>
            <w:tcBorders>
              <w:top w:val="nil"/>
              <w:left w:val="nil"/>
              <w:bottom w:val="nil"/>
              <w:right w:val="nil"/>
            </w:tcBorders>
            <w:shd w:val="clear" w:color="auto" w:fill="auto"/>
            <w:noWrap/>
            <w:vAlign w:val="bottom"/>
            <w:hideMark/>
          </w:tcPr>
          <w:p w:rsidR="00995D46" w:rsidRPr="00E36B3F" w:rsidRDefault="00995D46">
            <w:pPr>
              <w:rPr>
                <w:color w:val="000000"/>
              </w:rPr>
            </w:pPr>
          </w:p>
        </w:tc>
        <w:tc>
          <w:tcPr>
            <w:tcW w:w="960" w:type="dxa"/>
            <w:tcBorders>
              <w:top w:val="nil"/>
              <w:left w:val="nil"/>
              <w:bottom w:val="nil"/>
              <w:right w:val="nil"/>
            </w:tcBorders>
            <w:shd w:val="clear" w:color="auto" w:fill="auto"/>
            <w:noWrap/>
            <w:vAlign w:val="bottom"/>
            <w:hideMark/>
          </w:tcPr>
          <w:p w:rsidR="00995D46" w:rsidRPr="00E36B3F" w:rsidRDefault="00995D46">
            <w:pPr>
              <w:rPr>
                <w:color w:val="000000"/>
              </w:rPr>
            </w:pPr>
          </w:p>
        </w:tc>
      </w:tr>
    </w:tbl>
    <w:p w:rsidR="00EF1E80" w:rsidRPr="00E36B3F" w:rsidRDefault="00EF1E80" w:rsidP="009A7D7C">
      <w:pPr>
        <w:jc w:val="both"/>
        <w:rPr>
          <w:highlight w:val="yellow"/>
          <w:lang w:val="en-CA"/>
        </w:rPr>
      </w:pPr>
    </w:p>
    <w:p w:rsidR="00BD2D05" w:rsidRPr="00E36B3F" w:rsidRDefault="009A7D7C" w:rsidP="0073783B">
      <w:pPr>
        <w:jc w:val="both"/>
        <w:rPr>
          <w:highlight w:val="yellow"/>
          <w:lang w:val="en-CA"/>
        </w:rPr>
      </w:pPr>
      <w:r w:rsidRPr="00E36B3F">
        <w:rPr>
          <w:lang w:val="en-CA"/>
        </w:rPr>
        <w:t xml:space="preserve">At the same time </w:t>
      </w:r>
      <w:r w:rsidR="00FE6A3A" w:rsidRPr="00E36B3F">
        <w:rPr>
          <w:lang w:val="en-CA"/>
        </w:rPr>
        <w:t xml:space="preserve">as we are struggling with financial pressures, </w:t>
      </w:r>
      <w:r w:rsidRPr="00E36B3F">
        <w:rPr>
          <w:lang w:val="en-CA"/>
        </w:rPr>
        <w:t>we are offering popular services for which demand is on a constant rise</w:t>
      </w:r>
      <w:r w:rsidR="002210F9">
        <w:rPr>
          <w:lang w:val="en-CA"/>
        </w:rPr>
        <w:t xml:space="preserve">. </w:t>
      </w:r>
      <w:r w:rsidRPr="00E36B3F">
        <w:rPr>
          <w:lang w:val="en-CA"/>
        </w:rPr>
        <w:t xml:space="preserve">These services require particular skill sets.  </w:t>
      </w:r>
      <w:r w:rsidR="00215A21" w:rsidRPr="00E36B3F">
        <w:rPr>
          <w:lang w:val="en-CA"/>
        </w:rPr>
        <w:t xml:space="preserve">Part of the 2007 staffing restructuring was to redeploy staff to cover the JASI service desk which is open from 9:00 am to 9:00 </w:t>
      </w:r>
      <w:r w:rsidR="002210F9">
        <w:rPr>
          <w:lang w:val="en-CA"/>
        </w:rPr>
        <w:t>pm</w:t>
      </w:r>
      <w:r w:rsidR="00215A21" w:rsidRPr="00E36B3F">
        <w:rPr>
          <w:lang w:val="en-CA"/>
        </w:rPr>
        <w:t xml:space="preserve"> Monday to Friday and 9:00</w:t>
      </w:r>
      <w:r w:rsidR="002210F9">
        <w:rPr>
          <w:lang w:val="en-CA"/>
        </w:rPr>
        <w:t xml:space="preserve"> am</w:t>
      </w:r>
      <w:r w:rsidR="00215A21" w:rsidRPr="00E36B3F">
        <w:rPr>
          <w:lang w:val="en-CA"/>
        </w:rPr>
        <w:t xml:space="preserve"> to 5:00 pm on Saturday.</w:t>
      </w:r>
    </w:p>
    <w:p w:rsidR="00215A21" w:rsidRPr="00E36B3F" w:rsidRDefault="00215A21" w:rsidP="0073783B">
      <w:pPr>
        <w:jc w:val="both"/>
        <w:rPr>
          <w:highlight w:val="yellow"/>
          <w:lang w:val="en-CA"/>
        </w:rPr>
      </w:pPr>
    </w:p>
    <w:p w:rsidR="00707A3A" w:rsidRPr="00E36B3F" w:rsidRDefault="002E50B7" w:rsidP="00707A3A">
      <w:pPr>
        <w:jc w:val="both"/>
        <w:rPr>
          <w:lang w:val="en-CA"/>
        </w:rPr>
      </w:pPr>
      <w:r w:rsidRPr="00E36B3F">
        <w:rPr>
          <w:lang w:val="en-CA"/>
        </w:rPr>
        <w:t xml:space="preserve">For many years, </w:t>
      </w:r>
      <w:r w:rsidR="004A58DE" w:rsidRPr="00E36B3F">
        <w:rPr>
          <w:lang w:val="en-CA"/>
        </w:rPr>
        <w:t>OLS - North</w:t>
      </w:r>
      <w:r w:rsidRPr="00E36B3F">
        <w:rPr>
          <w:lang w:val="en-CA"/>
        </w:rPr>
        <w:t xml:space="preserve"> has managed to contain costs and s</w:t>
      </w:r>
      <w:r w:rsidR="007F6744" w:rsidRPr="00E36B3F">
        <w:rPr>
          <w:lang w:val="en-CA"/>
        </w:rPr>
        <w:t>tay within its operating budget</w:t>
      </w:r>
      <w:r w:rsidRPr="00E36B3F">
        <w:rPr>
          <w:lang w:val="en-CA"/>
        </w:rPr>
        <w:t xml:space="preserve"> </w:t>
      </w:r>
      <w:r w:rsidR="00477790" w:rsidRPr="00E36B3F">
        <w:rPr>
          <w:lang w:val="en-CA"/>
        </w:rPr>
        <w:t>partially through</w:t>
      </w:r>
      <w:r w:rsidRPr="00E36B3F">
        <w:rPr>
          <w:lang w:val="en-CA"/>
        </w:rPr>
        <w:t xml:space="preserve"> negotiating limited salary increases.  </w:t>
      </w:r>
      <w:r w:rsidR="003A37A1" w:rsidRPr="00E36B3F">
        <w:rPr>
          <w:lang w:val="en-CA"/>
        </w:rPr>
        <w:t>Salary increases have been</w:t>
      </w:r>
      <w:r w:rsidRPr="00E36B3F">
        <w:rPr>
          <w:lang w:val="en-CA"/>
        </w:rPr>
        <w:t xml:space="preserve"> a major labour management issue during the last </w:t>
      </w:r>
      <w:r w:rsidR="009A7560" w:rsidRPr="00E36B3F">
        <w:rPr>
          <w:lang w:val="en-CA"/>
        </w:rPr>
        <w:t>four</w:t>
      </w:r>
      <w:r w:rsidR="00707A3A" w:rsidRPr="00E36B3F">
        <w:rPr>
          <w:lang w:val="en-CA"/>
        </w:rPr>
        <w:t xml:space="preserve"> </w:t>
      </w:r>
      <w:r w:rsidRPr="00E36B3F">
        <w:rPr>
          <w:lang w:val="en-CA"/>
        </w:rPr>
        <w:t>contract negotiations.  However</w:t>
      </w:r>
      <w:r w:rsidR="00EF6FA6" w:rsidRPr="00E36B3F">
        <w:rPr>
          <w:lang w:val="en-CA"/>
        </w:rPr>
        <w:t>,</w:t>
      </w:r>
      <w:r w:rsidRPr="00E36B3F">
        <w:rPr>
          <w:lang w:val="en-CA"/>
        </w:rPr>
        <w:t xml:space="preserve"> </w:t>
      </w:r>
      <w:r w:rsidR="00343650" w:rsidRPr="00E36B3F">
        <w:rPr>
          <w:lang w:val="en-CA"/>
        </w:rPr>
        <w:t>we managed to negotiate</w:t>
      </w:r>
      <w:r w:rsidRPr="00E36B3F">
        <w:rPr>
          <w:lang w:val="en-CA"/>
        </w:rPr>
        <w:t xml:space="preserve"> </w:t>
      </w:r>
      <w:r w:rsidR="00707A3A" w:rsidRPr="00E36B3F">
        <w:rPr>
          <w:lang w:val="en-CA"/>
        </w:rPr>
        <w:t xml:space="preserve">a </w:t>
      </w:r>
      <w:r w:rsidR="009A7560" w:rsidRPr="00E36B3F">
        <w:rPr>
          <w:lang w:val="en-CA"/>
        </w:rPr>
        <w:t>four</w:t>
      </w:r>
      <w:r w:rsidR="002210F9">
        <w:rPr>
          <w:lang w:val="en-CA"/>
        </w:rPr>
        <w:t>-</w:t>
      </w:r>
      <w:r w:rsidR="00E164B6" w:rsidRPr="00E36B3F">
        <w:rPr>
          <w:lang w:val="en-CA"/>
        </w:rPr>
        <w:t>year agreement</w:t>
      </w:r>
      <w:r w:rsidR="009A7560" w:rsidRPr="00E36B3F">
        <w:rPr>
          <w:lang w:val="en-CA"/>
        </w:rPr>
        <w:t xml:space="preserve"> with lump sum payments in the first two years, and a 3% increase to wages in the third, followed by a 2.5% increase in the fourth.</w:t>
      </w:r>
      <w:r w:rsidR="00023118" w:rsidRPr="00E36B3F">
        <w:rPr>
          <w:lang w:val="en-CA"/>
        </w:rPr>
        <w:t xml:space="preserve"> This agreement will end in March 2015.</w:t>
      </w:r>
    </w:p>
    <w:p w:rsidR="00707A3A" w:rsidRPr="00E36B3F" w:rsidRDefault="009E72E8" w:rsidP="00707A3A">
      <w:pPr>
        <w:jc w:val="both"/>
        <w:rPr>
          <w:lang w:val="en-CA"/>
        </w:rPr>
      </w:pPr>
      <w:r w:rsidRPr="00E36B3F">
        <w:rPr>
          <w:lang w:val="en-CA"/>
        </w:rPr>
        <w:t xml:space="preserve">In order to </w:t>
      </w:r>
      <w:r w:rsidR="00D76542" w:rsidRPr="00E36B3F">
        <w:rPr>
          <w:lang w:val="en-CA"/>
        </w:rPr>
        <w:t>meet our financial targets without major cuts</w:t>
      </w:r>
      <w:r w:rsidR="002210F9">
        <w:rPr>
          <w:lang w:val="en-CA"/>
        </w:rPr>
        <w:t>,</w:t>
      </w:r>
      <w:r w:rsidR="00D76542" w:rsidRPr="00E36B3F">
        <w:rPr>
          <w:lang w:val="en-CA"/>
        </w:rPr>
        <w:t xml:space="preserve"> we would need to negotiate a 0% increase</w:t>
      </w:r>
      <w:r w:rsidR="003A0CAF" w:rsidRPr="00E36B3F">
        <w:rPr>
          <w:lang w:val="en-CA"/>
        </w:rPr>
        <w:t xml:space="preserve"> over 4 years</w:t>
      </w:r>
      <w:r w:rsidR="00D76542" w:rsidRPr="00E36B3F">
        <w:rPr>
          <w:lang w:val="en-CA"/>
        </w:rPr>
        <w:t>.  It seems unlikely we will achieve this without our first work stoppage.</w:t>
      </w:r>
    </w:p>
    <w:p w:rsidR="00023118" w:rsidRPr="00E36B3F" w:rsidRDefault="00023118" w:rsidP="0073783B">
      <w:pPr>
        <w:jc w:val="both"/>
        <w:rPr>
          <w:lang w:val="en-CA"/>
        </w:rPr>
      </w:pPr>
    </w:p>
    <w:p w:rsidR="00343650" w:rsidRPr="00E36B3F" w:rsidRDefault="00343650" w:rsidP="0073783B">
      <w:pPr>
        <w:jc w:val="both"/>
        <w:rPr>
          <w:lang w:val="en-CA"/>
        </w:rPr>
      </w:pPr>
      <w:r w:rsidRPr="00E36B3F">
        <w:rPr>
          <w:lang w:val="en-CA"/>
        </w:rPr>
        <w:t>It has always been a challenge to recruit qualified professionals to Northern Ontario.</w:t>
      </w:r>
      <w:r w:rsidR="002E50B7" w:rsidRPr="00E36B3F">
        <w:rPr>
          <w:lang w:val="en-CA"/>
        </w:rPr>
        <w:t xml:space="preserve">  A simple comparison of the salaries of </w:t>
      </w:r>
      <w:r w:rsidRPr="00E36B3F">
        <w:rPr>
          <w:lang w:val="en-CA"/>
        </w:rPr>
        <w:t>our staff to</w:t>
      </w:r>
      <w:r w:rsidR="003A0CAF" w:rsidRPr="00E36B3F">
        <w:rPr>
          <w:lang w:val="en-CA"/>
        </w:rPr>
        <w:t xml:space="preserve"> </w:t>
      </w:r>
      <w:r w:rsidR="002210F9">
        <w:rPr>
          <w:lang w:val="en-CA"/>
        </w:rPr>
        <w:t xml:space="preserve">those of </w:t>
      </w:r>
      <w:r w:rsidR="003A0CAF" w:rsidRPr="00E36B3F">
        <w:rPr>
          <w:lang w:val="en-CA"/>
        </w:rPr>
        <w:t>SOLS</w:t>
      </w:r>
      <w:r w:rsidRPr="00E36B3F">
        <w:rPr>
          <w:lang w:val="en-CA"/>
        </w:rPr>
        <w:t xml:space="preserve"> makes it clear that the salaries </w:t>
      </w:r>
      <w:r w:rsidR="004A58DE" w:rsidRPr="00E36B3F">
        <w:rPr>
          <w:lang w:val="en-CA"/>
        </w:rPr>
        <w:t>OLS - North</w:t>
      </w:r>
      <w:r w:rsidRPr="00E36B3F">
        <w:rPr>
          <w:lang w:val="en-CA"/>
        </w:rPr>
        <w:t xml:space="preserve"> is able to </w:t>
      </w:r>
      <w:r w:rsidR="00EF6FA6" w:rsidRPr="00E36B3F">
        <w:rPr>
          <w:lang w:val="en-CA"/>
        </w:rPr>
        <w:t xml:space="preserve">offer </w:t>
      </w:r>
      <w:r w:rsidRPr="00E36B3F">
        <w:rPr>
          <w:lang w:val="en-CA"/>
        </w:rPr>
        <w:t>increasingly</w:t>
      </w:r>
      <w:r w:rsidR="009A7D7C" w:rsidRPr="00E36B3F">
        <w:rPr>
          <w:lang w:val="en-CA"/>
        </w:rPr>
        <w:t xml:space="preserve"> ad</w:t>
      </w:r>
      <w:r w:rsidR="00277D3E" w:rsidRPr="00E36B3F">
        <w:rPr>
          <w:lang w:val="en-CA"/>
        </w:rPr>
        <w:t>d</w:t>
      </w:r>
      <w:r w:rsidR="001B0DA5" w:rsidRPr="00E36B3F">
        <w:rPr>
          <w:lang w:val="en-CA"/>
        </w:rPr>
        <w:t xml:space="preserve">s </w:t>
      </w:r>
      <w:r w:rsidRPr="00E36B3F">
        <w:rPr>
          <w:lang w:val="en-CA"/>
        </w:rPr>
        <w:t xml:space="preserve">to our recruitment difficulties.  This has led to long gaps in staffing of positions which puts increasing stress on </w:t>
      </w:r>
      <w:r w:rsidR="00477790" w:rsidRPr="00E36B3F">
        <w:rPr>
          <w:lang w:val="en-CA"/>
        </w:rPr>
        <w:t xml:space="preserve">the </w:t>
      </w:r>
      <w:r w:rsidRPr="00E36B3F">
        <w:rPr>
          <w:lang w:val="en-CA"/>
        </w:rPr>
        <w:t>small staff</w:t>
      </w:r>
      <w:r w:rsidR="00151A45" w:rsidRPr="00E36B3F">
        <w:rPr>
          <w:lang w:val="en-CA"/>
        </w:rPr>
        <w:t xml:space="preserve"> complement</w:t>
      </w:r>
      <w:r w:rsidRPr="00E36B3F">
        <w:rPr>
          <w:lang w:val="en-CA"/>
        </w:rPr>
        <w:t>.  It has also led to the departure of some of the best and brightest for other</w:t>
      </w:r>
      <w:r w:rsidR="002210F9">
        <w:rPr>
          <w:lang w:val="en-CA"/>
        </w:rPr>
        <w:t>,</w:t>
      </w:r>
      <w:r w:rsidRPr="00E36B3F">
        <w:rPr>
          <w:lang w:val="en-CA"/>
        </w:rPr>
        <w:t xml:space="preserve"> better paying positions.</w:t>
      </w:r>
      <w:r w:rsidR="00707A3A" w:rsidRPr="00E36B3F">
        <w:rPr>
          <w:lang w:val="en-CA"/>
        </w:rPr>
        <w:t xml:space="preserve"> Given the current human resources environment</w:t>
      </w:r>
      <w:r w:rsidR="00EF6FA6" w:rsidRPr="00E36B3F">
        <w:rPr>
          <w:lang w:val="en-CA"/>
        </w:rPr>
        <w:t>,</w:t>
      </w:r>
      <w:r w:rsidR="00707A3A" w:rsidRPr="00E36B3F">
        <w:rPr>
          <w:lang w:val="en-CA"/>
        </w:rPr>
        <w:t xml:space="preserve"> this dilemma will only compound in years to come.</w:t>
      </w:r>
    </w:p>
    <w:p w:rsidR="00655A4B" w:rsidRPr="00E36B3F" w:rsidRDefault="00655A4B" w:rsidP="0073783B">
      <w:pPr>
        <w:jc w:val="both"/>
        <w:rPr>
          <w:lang w:val="en-CA"/>
        </w:rPr>
      </w:pPr>
      <w:r w:rsidRPr="00E36B3F">
        <w:rPr>
          <w:lang w:val="en-CA"/>
        </w:rPr>
        <w:t xml:space="preserve">            </w:t>
      </w:r>
    </w:p>
    <w:p w:rsidR="00C05F3F" w:rsidRPr="00C05F3F" w:rsidRDefault="00D76542" w:rsidP="00C05F3F">
      <w:pPr>
        <w:jc w:val="both"/>
        <w:rPr>
          <w:noProof/>
          <w:lang w:val="en-CA" w:eastAsia="en-CA"/>
        </w:rPr>
      </w:pPr>
      <w:r w:rsidRPr="00E36B3F">
        <w:rPr>
          <w:lang w:val="en-CA"/>
        </w:rPr>
        <w:t xml:space="preserve">The following chart gives a visual of the differences between </w:t>
      </w:r>
      <w:r w:rsidR="000C0C9B" w:rsidRPr="00E36B3F">
        <w:rPr>
          <w:lang w:val="en-CA"/>
        </w:rPr>
        <w:t>OLS - North</w:t>
      </w:r>
      <w:r w:rsidR="002210F9">
        <w:rPr>
          <w:lang w:val="en-CA"/>
        </w:rPr>
        <w:t xml:space="preserve"> and SOLS </w:t>
      </w:r>
      <w:r w:rsidRPr="00E36B3F">
        <w:rPr>
          <w:lang w:val="en-CA"/>
        </w:rPr>
        <w:t>salaries</w:t>
      </w:r>
      <w:r w:rsidR="00C05F3F">
        <w:rPr>
          <w:lang w:val="en-CA"/>
        </w:rPr>
        <w:t xml:space="preserve"> as of 2014</w:t>
      </w:r>
      <w:r w:rsidRPr="00E36B3F">
        <w:rPr>
          <w:lang w:val="en-CA"/>
        </w:rPr>
        <w:t xml:space="preserve"> years.</w:t>
      </w:r>
      <w:r w:rsidR="00C05F3F">
        <w:rPr>
          <w:lang w:val="en-CA"/>
        </w:rPr>
        <w:t xml:space="preserve"> </w:t>
      </w:r>
      <w:r w:rsidR="00C05F3F" w:rsidRPr="00C05F3F">
        <w:rPr>
          <w:noProof/>
          <w:lang w:val="en-CA" w:eastAsia="en-CA"/>
        </w:rPr>
        <w:t xml:space="preserve">Gaps in salaries average at 16.2% with the highest gap between positions being 22.4%. </w:t>
      </w:r>
      <w:r w:rsidR="00C05F3F">
        <w:rPr>
          <w:noProof/>
          <w:lang w:val="en-CA" w:eastAsia="en-CA"/>
        </w:rPr>
        <w:t xml:space="preserve"> These figures are especially troubling when it comes to staff retention and recruitment.</w:t>
      </w:r>
    </w:p>
    <w:p w:rsidR="00D306DE" w:rsidRPr="00E36B3F" w:rsidRDefault="00D306DE" w:rsidP="0073783B">
      <w:pPr>
        <w:jc w:val="both"/>
        <w:rPr>
          <w:lang w:val="en-CA"/>
        </w:rPr>
      </w:pPr>
    </w:p>
    <w:p w:rsidR="00333608" w:rsidRPr="00E36B3F" w:rsidRDefault="00333608" w:rsidP="00E71584">
      <w:pPr>
        <w:jc w:val="both"/>
        <w:rPr>
          <w:lang w:val="en-CA"/>
        </w:rPr>
      </w:pPr>
    </w:p>
    <w:p w:rsidR="004701A3" w:rsidRDefault="004701A3" w:rsidP="00333608">
      <w:pPr>
        <w:ind w:left="2880" w:firstLine="720"/>
        <w:rPr>
          <w:lang w:val="en-CA"/>
        </w:rPr>
      </w:pPr>
      <w:r w:rsidRPr="00E36B3F">
        <w:rPr>
          <w:lang w:val="en-CA"/>
        </w:rPr>
        <w:t xml:space="preserve">As of </w:t>
      </w:r>
      <w:r w:rsidR="00C05F3F">
        <w:rPr>
          <w:lang w:val="en-CA"/>
        </w:rPr>
        <w:t>2014</w:t>
      </w:r>
    </w:p>
    <w:p w:rsidR="00C05F3F" w:rsidRPr="00E36B3F" w:rsidRDefault="00C05F3F" w:rsidP="00333608">
      <w:pPr>
        <w:ind w:left="2880" w:firstLine="720"/>
        <w:rPr>
          <w:lang w:val="en-CA"/>
        </w:rPr>
      </w:pPr>
    </w:p>
    <w:p w:rsidR="00733CC5" w:rsidRPr="00E36B3F" w:rsidRDefault="00733CC5" w:rsidP="0073783B">
      <w:pPr>
        <w:jc w:val="both"/>
        <w:rPr>
          <w:noProof/>
          <w:highlight w:val="yellow"/>
          <w:lang w:val="en-CA" w:eastAsia="en-CA"/>
        </w:rPr>
      </w:pPr>
    </w:p>
    <w:p w:rsidR="00814236" w:rsidRPr="00E36B3F" w:rsidRDefault="00C05F3F" w:rsidP="0073783B">
      <w:pPr>
        <w:jc w:val="both"/>
        <w:rPr>
          <w:noProof/>
          <w:highlight w:val="yellow"/>
          <w:lang w:val="en-CA" w:eastAsia="en-CA"/>
        </w:rPr>
      </w:pPr>
      <w:r>
        <w:rPr>
          <w:noProof/>
          <w:lang w:val="en-CA" w:eastAsia="en-CA"/>
        </w:rPr>
        <w:drawing>
          <wp:inline distT="0" distB="0" distL="0" distR="0" wp14:anchorId="55012EE8" wp14:editId="7A47EB5B">
            <wp:extent cx="4572000" cy="2632710"/>
            <wp:effectExtent l="0" t="0" r="19050" b="1524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E048C" w:rsidRDefault="001E048C" w:rsidP="0073783B">
      <w:pPr>
        <w:jc w:val="both"/>
        <w:rPr>
          <w:noProof/>
          <w:highlight w:val="yellow"/>
          <w:lang w:val="en-CA" w:eastAsia="en-CA"/>
        </w:rPr>
      </w:pPr>
    </w:p>
    <w:p w:rsidR="00556F05" w:rsidRDefault="00556F05" w:rsidP="0073783B">
      <w:pPr>
        <w:jc w:val="both"/>
        <w:rPr>
          <w:noProof/>
          <w:highlight w:val="yellow"/>
          <w:lang w:val="en-CA" w:eastAsia="en-CA"/>
        </w:rPr>
      </w:pPr>
    </w:p>
    <w:p w:rsidR="00556F05" w:rsidRDefault="00556F05" w:rsidP="0073783B">
      <w:pPr>
        <w:jc w:val="both"/>
        <w:rPr>
          <w:noProof/>
          <w:highlight w:val="yellow"/>
          <w:lang w:val="en-CA" w:eastAsia="en-CA"/>
        </w:rPr>
      </w:pPr>
    </w:p>
    <w:p w:rsidR="00556F05" w:rsidRPr="00E36B3F" w:rsidRDefault="00556F05" w:rsidP="0073783B">
      <w:pPr>
        <w:jc w:val="both"/>
        <w:rPr>
          <w:noProof/>
          <w:highlight w:val="yellow"/>
          <w:lang w:val="en-CA" w:eastAsia="en-CA"/>
        </w:rPr>
      </w:pPr>
    </w:p>
    <w:p w:rsidR="00C437A9" w:rsidRPr="00E36B3F" w:rsidRDefault="00C437A9" w:rsidP="00E271BE">
      <w:pPr>
        <w:jc w:val="both"/>
        <w:rPr>
          <w:noProof/>
          <w:lang w:val="en-CA" w:eastAsia="en-CA"/>
        </w:rPr>
      </w:pPr>
      <w:r w:rsidRPr="00E36B3F">
        <w:rPr>
          <w:b/>
          <w:u w:val="single"/>
        </w:rPr>
        <w:t>RISK ASSESSMENT AND MANAGEMENT</w:t>
      </w:r>
      <w:r w:rsidR="009E7ECB" w:rsidRPr="00E36B3F">
        <w:rPr>
          <w:b/>
        </w:rPr>
        <w:t xml:space="preserve"> </w:t>
      </w:r>
      <w:r w:rsidR="009E7ECB" w:rsidRPr="00E36B3F">
        <w:t>see Appendix</w:t>
      </w:r>
      <w:r w:rsidR="006D0D8C" w:rsidRPr="00E36B3F">
        <w:t xml:space="preserve"> </w:t>
      </w:r>
      <w:r w:rsidR="009B052F" w:rsidRPr="00E36B3F">
        <w:t>3</w:t>
      </w:r>
    </w:p>
    <w:p w:rsidR="002112F4" w:rsidRPr="00E36B3F" w:rsidRDefault="002112F4" w:rsidP="00E271BE">
      <w:pPr>
        <w:jc w:val="both"/>
        <w:rPr>
          <w:b/>
          <w:u w:val="single"/>
        </w:rPr>
      </w:pPr>
    </w:p>
    <w:p w:rsidR="00B404C5" w:rsidRPr="00E36B3F" w:rsidRDefault="002112F4" w:rsidP="00442196">
      <w:pPr>
        <w:jc w:val="both"/>
      </w:pPr>
      <w:r w:rsidRPr="00E36B3F">
        <w:t>Although there are several generic risks to doing business, the reality is that risks that are the greatest threat to this organization a</w:t>
      </w:r>
      <w:r w:rsidR="00124617" w:rsidRPr="00E36B3F">
        <w:t xml:space="preserve">re those that </w:t>
      </w:r>
      <w:r w:rsidR="00A855C8" w:rsidRPr="00E36B3F">
        <w:t>lessen</w:t>
      </w:r>
      <w:r w:rsidR="00124617" w:rsidRPr="00E36B3F">
        <w:t xml:space="preserve"> the resources </w:t>
      </w:r>
      <w:r w:rsidR="00A855C8" w:rsidRPr="00E36B3F">
        <w:t xml:space="preserve">we </w:t>
      </w:r>
      <w:r w:rsidR="00124617" w:rsidRPr="00E36B3F">
        <w:t xml:space="preserve">need to continue </w:t>
      </w:r>
      <w:r w:rsidR="00A855C8" w:rsidRPr="00E36B3F">
        <w:t>providing</w:t>
      </w:r>
      <w:r w:rsidR="00124617" w:rsidRPr="00E36B3F">
        <w:t xml:space="preserve"> services which best meet the needs of libraries in Northern Ontario.  The majority of the risks </w:t>
      </w:r>
      <w:r w:rsidR="00737D6F" w:rsidRPr="00E36B3F">
        <w:t>analyzed</w:t>
      </w:r>
      <w:r w:rsidR="00873751" w:rsidRPr="00E36B3F">
        <w:t xml:space="preserve"> in </w:t>
      </w:r>
      <w:r w:rsidR="006D0D8C" w:rsidRPr="00E36B3F">
        <w:t>A</w:t>
      </w:r>
      <w:r w:rsidR="002E0447" w:rsidRPr="00E36B3F">
        <w:t xml:space="preserve">ppendix </w:t>
      </w:r>
      <w:r w:rsidR="00EF6FA6" w:rsidRPr="00E36B3F">
        <w:t>4</w:t>
      </w:r>
      <w:r w:rsidR="002E0447" w:rsidRPr="00E36B3F">
        <w:t xml:space="preserve"> </w:t>
      </w:r>
      <w:r w:rsidR="00124617" w:rsidRPr="00E36B3F">
        <w:t>will likely not happen because of the existing business practices that we have in place.  However</w:t>
      </w:r>
      <w:r w:rsidR="00EF6FA6" w:rsidRPr="00E36B3F">
        <w:t>,</w:t>
      </w:r>
      <w:r w:rsidR="00124617" w:rsidRPr="00E36B3F">
        <w:t xml:space="preserve"> </w:t>
      </w:r>
      <w:r w:rsidR="00EF6FA6" w:rsidRPr="00E36B3F">
        <w:t>in our role as a corporate body</w:t>
      </w:r>
      <w:r w:rsidR="00124617" w:rsidRPr="00E36B3F">
        <w:t xml:space="preserve"> and our role as a provincial agency</w:t>
      </w:r>
      <w:r w:rsidR="00EF6FA6" w:rsidRPr="00E36B3F">
        <w:t>,</w:t>
      </w:r>
      <w:r w:rsidR="00124617" w:rsidRPr="00E36B3F">
        <w:t xml:space="preserve"> we are subje</w:t>
      </w:r>
      <w:r w:rsidR="004C2D47" w:rsidRPr="00E36B3F">
        <w:t>ct to the economic conditions of</w:t>
      </w:r>
      <w:r w:rsidR="00124617" w:rsidRPr="00E36B3F">
        <w:t xml:space="preserve"> our time and the inher</w:t>
      </w:r>
      <w:r w:rsidR="002A1A4B">
        <w:t>ent</w:t>
      </w:r>
      <w:r w:rsidR="00124617" w:rsidRPr="00E36B3F">
        <w:t xml:space="preserve"> risks therein.</w:t>
      </w:r>
    </w:p>
    <w:p w:rsidR="00B404C5" w:rsidRPr="00E36B3F" w:rsidRDefault="00B404C5" w:rsidP="00314BE9"/>
    <w:p w:rsidR="00D35AD1" w:rsidRPr="00E36B3F" w:rsidRDefault="007629C7" w:rsidP="00D35AD1">
      <w:pPr>
        <w:jc w:val="both"/>
        <w:rPr>
          <w:b/>
          <w:lang w:val="en-CA"/>
        </w:rPr>
      </w:pPr>
      <w:r w:rsidRPr="00E36B3F">
        <w:rPr>
          <w:b/>
          <w:lang w:val="en-CA"/>
        </w:rPr>
        <w:t xml:space="preserve">CONTINGENCY PLAN </w:t>
      </w:r>
    </w:p>
    <w:p w:rsidR="005D2DAF" w:rsidRPr="00E36B3F" w:rsidRDefault="005D2DAF" w:rsidP="00D35AD1">
      <w:pPr>
        <w:jc w:val="both"/>
        <w:rPr>
          <w:b/>
          <w:lang w:val="en-CA"/>
        </w:rPr>
      </w:pPr>
    </w:p>
    <w:p w:rsidR="006D45E5" w:rsidRPr="00E36B3F" w:rsidRDefault="001778FD" w:rsidP="00D35AD1">
      <w:pPr>
        <w:pStyle w:val="BodyTextIndent"/>
        <w:ind w:left="0"/>
        <w:jc w:val="both"/>
        <w:rPr>
          <w:rFonts w:ascii="Times New Roman" w:hAnsi="Times New Roman"/>
          <w:szCs w:val="24"/>
        </w:rPr>
      </w:pPr>
      <w:r w:rsidRPr="00E36B3F">
        <w:rPr>
          <w:rFonts w:ascii="Times New Roman" w:hAnsi="Times New Roman"/>
          <w:szCs w:val="24"/>
        </w:rPr>
        <w:t>Staff of</w:t>
      </w:r>
      <w:r w:rsidR="0075079F" w:rsidRPr="00E36B3F">
        <w:rPr>
          <w:rFonts w:ascii="Times New Roman" w:hAnsi="Times New Roman"/>
          <w:szCs w:val="24"/>
        </w:rPr>
        <w:t xml:space="preserve"> </w:t>
      </w:r>
      <w:r w:rsidRPr="00E36B3F">
        <w:rPr>
          <w:rFonts w:ascii="Times New Roman" w:hAnsi="Times New Roman"/>
          <w:szCs w:val="24"/>
        </w:rPr>
        <w:t xml:space="preserve">Ontario Library Service – North will continue to review </w:t>
      </w:r>
      <w:r w:rsidR="00A855C8" w:rsidRPr="00E36B3F">
        <w:rPr>
          <w:rFonts w:ascii="Times New Roman" w:hAnsi="Times New Roman"/>
          <w:szCs w:val="24"/>
        </w:rPr>
        <w:t>the</w:t>
      </w:r>
      <w:r w:rsidRPr="00E36B3F">
        <w:rPr>
          <w:rFonts w:ascii="Times New Roman" w:hAnsi="Times New Roman"/>
          <w:szCs w:val="24"/>
        </w:rPr>
        <w:t xml:space="preserve"> operational and financial perfor</w:t>
      </w:r>
      <w:r w:rsidR="00A855C8" w:rsidRPr="00E36B3F">
        <w:rPr>
          <w:rFonts w:ascii="Times New Roman" w:hAnsi="Times New Roman"/>
          <w:szCs w:val="24"/>
        </w:rPr>
        <w:t xml:space="preserve">mance on a monthly basis.  The </w:t>
      </w:r>
      <w:r w:rsidR="000C0C9B" w:rsidRPr="00E36B3F">
        <w:rPr>
          <w:rFonts w:ascii="Times New Roman" w:hAnsi="Times New Roman"/>
          <w:szCs w:val="24"/>
        </w:rPr>
        <w:t>board</w:t>
      </w:r>
      <w:r w:rsidRPr="00E36B3F">
        <w:rPr>
          <w:rFonts w:ascii="Times New Roman" w:hAnsi="Times New Roman"/>
          <w:szCs w:val="24"/>
        </w:rPr>
        <w:t xml:space="preserve"> reviews performances three times a year.  Corrective measures will be taken if needed. Every opportunity to decrease</w:t>
      </w:r>
      <w:r w:rsidR="00A855C8" w:rsidRPr="00E36B3F">
        <w:rPr>
          <w:rFonts w:ascii="Times New Roman" w:hAnsi="Times New Roman"/>
          <w:szCs w:val="24"/>
        </w:rPr>
        <w:t xml:space="preserve"> costs has been explored.  The </w:t>
      </w:r>
      <w:r w:rsidR="000C0C9B" w:rsidRPr="00E36B3F">
        <w:rPr>
          <w:rFonts w:ascii="Times New Roman" w:hAnsi="Times New Roman"/>
          <w:szCs w:val="24"/>
        </w:rPr>
        <w:t>board</w:t>
      </w:r>
      <w:r w:rsidR="00A855C8" w:rsidRPr="00E36B3F">
        <w:rPr>
          <w:rFonts w:ascii="Times New Roman" w:hAnsi="Times New Roman"/>
          <w:szCs w:val="24"/>
        </w:rPr>
        <w:t xml:space="preserve"> </w:t>
      </w:r>
      <w:r w:rsidR="00D76542" w:rsidRPr="00E36B3F">
        <w:rPr>
          <w:rFonts w:ascii="Times New Roman" w:hAnsi="Times New Roman"/>
          <w:szCs w:val="24"/>
        </w:rPr>
        <w:t>reviews</w:t>
      </w:r>
      <w:r w:rsidR="00A855C8" w:rsidRPr="00E36B3F">
        <w:rPr>
          <w:rFonts w:ascii="Times New Roman" w:hAnsi="Times New Roman"/>
          <w:szCs w:val="24"/>
        </w:rPr>
        <w:t xml:space="preserve"> its </w:t>
      </w:r>
      <w:r w:rsidR="002A1A4B">
        <w:rPr>
          <w:rFonts w:ascii="Times New Roman" w:hAnsi="Times New Roman"/>
          <w:szCs w:val="24"/>
        </w:rPr>
        <w:t>c</w:t>
      </w:r>
      <w:r w:rsidR="00A855C8" w:rsidRPr="00E36B3F">
        <w:rPr>
          <w:rFonts w:ascii="Times New Roman" w:hAnsi="Times New Roman"/>
          <w:szCs w:val="24"/>
        </w:rPr>
        <w:t>ore s</w:t>
      </w:r>
      <w:r w:rsidR="002A1A4B">
        <w:rPr>
          <w:rFonts w:ascii="Times New Roman" w:hAnsi="Times New Roman"/>
          <w:szCs w:val="24"/>
        </w:rPr>
        <w:t>ervices and p</w:t>
      </w:r>
      <w:r w:rsidRPr="00E36B3F">
        <w:rPr>
          <w:rFonts w:ascii="Times New Roman" w:hAnsi="Times New Roman"/>
          <w:szCs w:val="24"/>
        </w:rPr>
        <w:t xml:space="preserve">riorities for planning purposes. In developing a strategy for sustainability, </w:t>
      </w:r>
      <w:r w:rsidR="004A58DE" w:rsidRPr="00E36B3F">
        <w:rPr>
          <w:rFonts w:ascii="Times New Roman" w:hAnsi="Times New Roman"/>
          <w:szCs w:val="24"/>
        </w:rPr>
        <w:t>OLS - North</w:t>
      </w:r>
      <w:r w:rsidRPr="00E36B3F">
        <w:rPr>
          <w:rFonts w:ascii="Times New Roman" w:hAnsi="Times New Roman"/>
          <w:szCs w:val="24"/>
        </w:rPr>
        <w:t xml:space="preserve"> has looked at various means of reducing costs and increasing revenues. </w:t>
      </w:r>
    </w:p>
    <w:p w:rsidR="00D76542" w:rsidRPr="00E36B3F" w:rsidRDefault="00D76542" w:rsidP="00D35AD1">
      <w:pPr>
        <w:pStyle w:val="BodyTextIndent"/>
        <w:ind w:left="0"/>
        <w:jc w:val="both"/>
        <w:rPr>
          <w:rFonts w:ascii="Times New Roman" w:hAnsi="Times New Roman"/>
          <w:szCs w:val="24"/>
          <w:highlight w:val="yellow"/>
        </w:rPr>
      </w:pPr>
    </w:p>
    <w:p w:rsidR="00EB786D" w:rsidRPr="002A1A4B" w:rsidRDefault="00EB786D" w:rsidP="00D35AD1">
      <w:pPr>
        <w:pStyle w:val="BodyTextIndent"/>
        <w:ind w:left="0"/>
        <w:jc w:val="both"/>
        <w:rPr>
          <w:rFonts w:ascii="Times New Roman" w:hAnsi="Times New Roman"/>
          <w:b/>
          <w:szCs w:val="24"/>
        </w:rPr>
      </w:pPr>
      <w:r w:rsidRPr="002A1A4B">
        <w:rPr>
          <w:rFonts w:ascii="Times New Roman" w:hAnsi="Times New Roman"/>
          <w:b/>
          <w:szCs w:val="24"/>
        </w:rPr>
        <w:t>Outline of Cost Reduction Strategy</w:t>
      </w:r>
    </w:p>
    <w:p w:rsidR="00ED45A1" w:rsidRPr="00E36B3F" w:rsidRDefault="00ED45A1" w:rsidP="00D35AD1">
      <w:pPr>
        <w:pStyle w:val="BodyTextIndent"/>
        <w:ind w:left="0"/>
        <w:jc w:val="both"/>
        <w:rPr>
          <w:rFonts w:ascii="Times New Roman" w:hAnsi="Times New Roman"/>
          <w:szCs w:val="24"/>
        </w:rPr>
      </w:pPr>
    </w:p>
    <w:p w:rsidR="00EF1E80" w:rsidRPr="00E36B3F" w:rsidRDefault="00D76542" w:rsidP="000E6B96">
      <w:pPr>
        <w:jc w:val="both"/>
      </w:pPr>
      <w:r w:rsidRPr="00E36B3F">
        <w:t>In the past two years</w:t>
      </w:r>
      <w:r w:rsidR="002A1A4B">
        <w:t>,</w:t>
      </w:r>
      <w:r w:rsidRPr="00E36B3F">
        <w:t xml:space="preserve"> we have eliminated a service unit and la</w:t>
      </w:r>
      <w:r w:rsidR="00347129" w:rsidRPr="00E36B3F">
        <w:t>id off our Director</w:t>
      </w:r>
      <w:r w:rsidR="002A1A4B">
        <w:t xml:space="preserve"> of Services</w:t>
      </w:r>
      <w:r w:rsidR="00347129" w:rsidRPr="00E36B3F">
        <w:t xml:space="preserve">.  Should we fail to negotiate a 0% increase for the next four years, we will need </w:t>
      </w:r>
      <w:r w:rsidR="002A1A4B">
        <w:t xml:space="preserve">to drastically reduce training </w:t>
      </w:r>
      <w:r w:rsidR="00347129" w:rsidRPr="00E36B3F">
        <w:t xml:space="preserve">and </w:t>
      </w:r>
      <w:r w:rsidR="002A1A4B">
        <w:t>to lay off an advisor or book</w:t>
      </w:r>
      <w:r w:rsidR="00347129" w:rsidRPr="00E36B3F">
        <w:t>keeper in two years</w:t>
      </w:r>
      <w:r w:rsidR="002A1A4B">
        <w:t>’</w:t>
      </w:r>
      <w:r w:rsidR="00347129" w:rsidRPr="00E36B3F">
        <w:t xml:space="preserve"> time.  In 2017-2018</w:t>
      </w:r>
      <w:r w:rsidR="002A1A4B">
        <w:t>,</w:t>
      </w:r>
      <w:r w:rsidR="00347129" w:rsidRPr="00E36B3F">
        <w:t xml:space="preserve"> we will need to review conference once again.</w:t>
      </w:r>
    </w:p>
    <w:p w:rsidR="003A0CAF" w:rsidRPr="00E36B3F" w:rsidRDefault="003A0CAF" w:rsidP="000E6B96">
      <w:pPr>
        <w:jc w:val="both"/>
      </w:pPr>
    </w:p>
    <w:p w:rsidR="002A1A4B" w:rsidRPr="001B4018" w:rsidRDefault="003A0CAF" w:rsidP="000E6B96">
      <w:pPr>
        <w:jc w:val="both"/>
        <w:rPr>
          <w:highlight w:val="yellow"/>
        </w:rPr>
      </w:pPr>
      <w:r w:rsidRPr="00E36B3F">
        <w:t>Even with the negotiation of a 0% increase</w:t>
      </w:r>
      <w:r w:rsidR="002A1A4B">
        <w:t>,</w:t>
      </w:r>
      <w:r w:rsidRPr="00E36B3F">
        <w:t xml:space="preserve"> we will have to make significant cuts to travel and training for clients.  In addition</w:t>
      </w:r>
      <w:r w:rsidR="002A1A4B">
        <w:t>,</w:t>
      </w:r>
      <w:r w:rsidRPr="00E36B3F">
        <w:t xml:space="preserve"> we expect major labour relations conflict and retention issues.</w:t>
      </w:r>
    </w:p>
    <w:p w:rsidR="00EB786D" w:rsidRPr="002A1A4B" w:rsidRDefault="00EB786D" w:rsidP="000E6B96">
      <w:pPr>
        <w:jc w:val="both"/>
        <w:rPr>
          <w:b/>
        </w:rPr>
      </w:pPr>
      <w:r w:rsidRPr="002A1A4B">
        <w:rPr>
          <w:b/>
        </w:rPr>
        <w:t>Client Impact</w:t>
      </w:r>
    </w:p>
    <w:p w:rsidR="0019211D" w:rsidRPr="00E36B3F" w:rsidRDefault="0019211D" w:rsidP="000E6B96">
      <w:pPr>
        <w:jc w:val="both"/>
        <w:rPr>
          <w:b/>
          <w:u w:val="single"/>
        </w:rPr>
      </w:pPr>
    </w:p>
    <w:p w:rsidR="0019211D" w:rsidRPr="00E36B3F" w:rsidRDefault="0019211D" w:rsidP="000E6B96">
      <w:pPr>
        <w:jc w:val="both"/>
      </w:pPr>
      <w:r w:rsidRPr="00E36B3F">
        <w:t>The organization recognizes the impact that these reductions will have on clients</w:t>
      </w:r>
      <w:r w:rsidR="00347129" w:rsidRPr="00E36B3F">
        <w:t xml:space="preserve">.  Given the work load of other staff this will result in the reduction of service, as there will be no staff to take on these services. </w:t>
      </w:r>
      <w:r w:rsidR="002A1A4B">
        <w:t xml:space="preserve"> This includes services such as c</w:t>
      </w:r>
      <w:r w:rsidR="002A1A4B" w:rsidRPr="00E36B3F">
        <w:t>onsortia</w:t>
      </w:r>
      <w:r w:rsidR="00347129" w:rsidRPr="00E36B3F">
        <w:t xml:space="preserve"> purchasing, pools and training courses.</w:t>
      </w:r>
    </w:p>
    <w:p w:rsidR="003A0CAF" w:rsidRPr="00E36B3F" w:rsidRDefault="003A0CAF" w:rsidP="000E6B96">
      <w:pPr>
        <w:jc w:val="both"/>
      </w:pPr>
    </w:p>
    <w:p w:rsidR="00D978B8" w:rsidRPr="00E36B3F" w:rsidRDefault="00D978B8" w:rsidP="000E6B96">
      <w:pPr>
        <w:jc w:val="both"/>
      </w:pPr>
    </w:p>
    <w:p w:rsidR="00124617" w:rsidRDefault="00C437A9" w:rsidP="00C437A9">
      <w:pPr>
        <w:rPr>
          <w:b/>
          <w:u w:val="single"/>
        </w:rPr>
      </w:pPr>
      <w:r w:rsidRPr="00E36B3F">
        <w:rPr>
          <w:b/>
          <w:u w:val="single"/>
        </w:rPr>
        <w:t>SUMM</w:t>
      </w:r>
      <w:r w:rsidR="002A5F76">
        <w:rPr>
          <w:b/>
          <w:u w:val="single"/>
        </w:rPr>
        <w:t>ARY OF STAFF</w:t>
      </w:r>
      <w:r w:rsidRPr="00E36B3F">
        <w:rPr>
          <w:b/>
          <w:u w:val="single"/>
        </w:rPr>
        <w:t xml:space="preserve"> </w:t>
      </w:r>
    </w:p>
    <w:p w:rsidR="002A1A4B" w:rsidRPr="00E36B3F" w:rsidRDefault="002A1A4B" w:rsidP="00C437A9">
      <w:pPr>
        <w:rPr>
          <w:b/>
          <w:u w:val="single"/>
        </w:rPr>
      </w:pPr>
    </w:p>
    <w:p w:rsidR="00124617" w:rsidRPr="00E36B3F" w:rsidRDefault="00947653" w:rsidP="000641CB">
      <w:pPr>
        <w:jc w:val="both"/>
        <w:rPr>
          <w:lang w:val="en-CA"/>
        </w:rPr>
      </w:pPr>
      <w:r w:rsidRPr="00E36B3F">
        <w:rPr>
          <w:lang w:val="en-CA"/>
        </w:rPr>
        <w:t>S</w:t>
      </w:r>
      <w:r w:rsidR="00124617" w:rsidRPr="00E36B3F">
        <w:rPr>
          <w:lang w:val="en-CA"/>
        </w:rPr>
        <w:t>alari</w:t>
      </w:r>
      <w:r w:rsidRPr="00E36B3F">
        <w:rPr>
          <w:lang w:val="en-CA"/>
        </w:rPr>
        <w:t xml:space="preserve">es and benefits </w:t>
      </w:r>
      <w:r w:rsidR="00124617" w:rsidRPr="00E36B3F">
        <w:rPr>
          <w:lang w:val="en-CA"/>
        </w:rPr>
        <w:t xml:space="preserve">continue to cause us </w:t>
      </w:r>
      <w:r w:rsidR="00A855C8" w:rsidRPr="00E36B3F">
        <w:rPr>
          <w:lang w:val="en-CA"/>
        </w:rPr>
        <w:t>difficultie</w:t>
      </w:r>
      <w:r w:rsidR="00124617" w:rsidRPr="00E36B3F">
        <w:rPr>
          <w:lang w:val="en-CA"/>
        </w:rPr>
        <w:t xml:space="preserve">s in hiring and </w:t>
      </w:r>
      <w:r w:rsidR="008A3642" w:rsidRPr="00E36B3F">
        <w:rPr>
          <w:lang w:val="en-CA"/>
        </w:rPr>
        <w:t>retaining</w:t>
      </w:r>
      <w:r w:rsidR="00124617" w:rsidRPr="00E36B3F">
        <w:rPr>
          <w:lang w:val="en-CA"/>
        </w:rPr>
        <w:t xml:space="preserve"> staff.  As outlined in the earlier comparison with our Southern counterpart, the disparity between the two agencies</w:t>
      </w:r>
      <w:r w:rsidR="00D205FA" w:rsidRPr="00E36B3F">
        <w:rPr>
          <w:lang w:val="en-CA"/>
        </w:rPr>
        <w:t>’</w:t>
      </w:r>
      <w:r w:rsidR="00124617" w:rsidRPr="00E36B3F">
        <w:rPr>
          <w:lang w:val="en-CA"/>
        </w:rPr>
        <w:t xml:space="preserve"> salaries will continue to grow over the coming years.  In addition</w:t>
      </w:r>
      <w:r w:rsidR="00C168D2" w:rsidRPr="00E36B3F">
        <w:rPr>
          <w:lang w:val="en-CA"/>
        </w:rPr>
        <w:t>,</w:t>
      </w:r>
      <w:r w:rsidR="00124617" w:rsidRPr="00E36B3F">
        <w:rPr>
          <w:lang w:val="en-CA"/>
        </w:rPr>
        <w:t xml:space="preserve"> </w:t>
      </w:r>
      <w:r w:rsidR="00347129" w:rsidRPr="00E36B3F">
        <w:rPr>
          <w:lang w:val="en-CA"/>
        </w:rPr>
        <w:t>we expect that there will be additional cuts to staff if we are unable to negotiate a 0% increase.</w:t>
      </w:r>
      <w:r w:rsidR="00B57412" w:rsidRPr="00E36B3F">
        <w:rPr>
          <w:lang w:val="en-CA"/>
        </w:rPr>
        <w:t xml:space="preserve">   Librarians in the North depend on our help for their professional development.  We </w:t>
      </w:r>
      <w:r w:rsidR="00023118" w:rsidRPr="00E36B3F">
        <w:rPr>
          <w:lang w:val="en-CA"/>
        </w:rPr>
        <w:t>will reduce our</w:t>
      </w:r>
      <w:r w:rsidR="00B57412" w:rsidRPr="00E36B3F">
        <w:rPr>
          <w:lang w:val="en-CA"/>
        </w:rPr>
        <w:t xml:space="preserve"> capacity to keep in contact with librarians.  </w:t>
      </w:r>
    </w:p>
    <w:p w:rsidR="00B51F92" w:rsidRPr="00E36B3F" w:rsidRDefault="00B51F92" w:rsidP="000641CB">
      <w:pPr>
        <w:jc w:val="both"/>
        <w:rPr>
          <w:lang w:val="en-CA"/>
        </w:rPr>
      </w:pPr>
    </w:p>
    <w:p w:rsidR="005F0129" w:rsidRPr="00E36B3F" w:rsidRDefault="00B51F92" w:rsidP="000641CB">
      <w:pPr>
        <w:jc w:val="both"/>
        <w:rPr>
          <w:u w:val="single"/>
          <w:lang w:val="en-CA"/>
        </w:rPr>
      </w:pPr>
      <w:r w:rsidRPr="00E36B3F">
        <w:rPr>
          <w:lang w:val="en-CA"/>
        </w:rPr>
        <w:t>In addition to the potential</w:t>
      </w:r>
      <w:r w:rsidR="00687CCE" w:rsidRPr="00E36B3F">
        <w:rPr>
          <w:lang w:val="en-CA"/>
        </w:rPr>
        <w:t xml:space="preserve"> </w:t>
      </w:r>
      <w:r w:rsidR="00EC00A2" w:rsidRPr="00E36B3F">
        <w:rPr>
          <w:lang w:val="en-CA"/>
        </w:rPr>
        <w:t xml:space="preserve"> labour</w:t>
      </w:r>
      <w:r w:rsidR="00A855C8" w:rsidRPr="00E36B3F">
        <w:rPr>
          <w:lang w:val="en-CA"/>
        </w:rPr>
        <w:t>-</w:t>
      </w:r>
      <w:r w:rsidRPr="00E36B3F">
        <w:rPr>
          <w:lang w:val="en-CA"/>
        </w:rPr>
        <w:t>management issues posed by the in</w:t>
      </w:r>
      <w:r w:rsidR="00A855C8" w:rsidRPr="00E36B3F">
        <w:rPr>
          <w:lang w:val="en-CA"/>
        </w:rPr>
        <w:t>ability to increase salaries,</w:t>
      </w:r>
      <w:r w:rsidR="00347129" w:rsidRPr="00E36B3F">
        <w:rPr>
          <w:lang w:val="en-CA"/>
        </w:rPr>
        <w:t xml:space="preserve"> s</w:t>
      </w:r>
      <w:r w:rsidR="00A855C8" w:rsidRPr="00E36B3F">
        <w:rPr>
          <w:lang w:val="en-CA"/>
        </w:rPr>
        <w:t>hould</w:t>
      </w:r>
      <w:r w:rsidRPr="00E36B3F">
        <w:rPr>
          <w:lang w:val="en-CA"/>
        </w:rPr>
        <w:t xml:space="preserve"> union staff </w:t>
      </w:r>
      <w:r w:rsidR="00A855C8" w:rsidRPr="00E36B3F">
        <w:rPr>
          <w:lang w:val="en-CA"/>
        </w:rPr>
        <w:t xml:space="preserve">salaries continue to increase, they </w:t>
      </w:r>
      <w:r w:rsidRPr="00E36B3F">
        <w:rPr>
          <w:lang w:val="en-CA"/>
        </w:rPr>
        <w:t>will be making more than their managers.  The risk of losing qualified staff is great.  Given the difficulty of recruiting qual</w:t>
      </w:r>
      <w:r w:rsidR="00A855C8" w:rsidRPr="00E36B3F">
        <w:rPr>
          <w:lang w:val="en-CA"/>
        </w:rPr>
        <w:t>ified staff to Northern Ontario</w:t>
      </w:r>
      <w:r w:rsidRPr="00E36B3F">
        <w:rPr>
          <w:lang w:val="en-CA"/>
        </w:rPr>
        <w:t xml:space="preserve"> and the inability to give any promise of an end to the freeze, these positions are likely</w:t>
      </w:r>
      <w:r w:rsidR="00A855C8" w:rsidRPr="00E36B3F">
        <w:rPr>
          <w:lang w:val="en-CA"/>
        </w:rPr>
        <w:t xml:space="preserve"> to remain vacant for some time thereby</w:t>
      </w:r>
      <w:r w:rsidRPr="00E36B3F">
        <w:rPr>
          <w:lang w:val="en-CA"/>
        </w:rPr>
        <w:t xml:space="preserve"> putting added pressure on an already stressful situation.</w:t>
      </w:r>
    </w:p>
    <w:p w:rsidR="00E65976" w:rsidRDefault="00E65976" w:rsidP="000641CB">
      <w:pPr>
        <w:jc w:val="both"/>
        <w:rPr>
          <w:highlight w:val="yellow"/>
          <w:u w:val="single"/>
          <w:lang w:val="en-CA"/>
        </w:rPr>
      </w:pPr>
    </w:p>
    <w:p w:rsidR="00556F05" w:rsidRDefault="00556F05" w:rsidP="000641CB">
      <w:pPr>
        <w:jc w:val="both"/>
        <w:rPr>
          <w:highlight w:val="yellow"/>
          <w:u w:val="single"/>
          <w:lang w:val="en-CA"/>
        </w:rPr>
      </w:pPr>
    </w:p>
    <w:p w:rsidR="00556F05" w:rsidRDefault="00556F05" w:rsidP="000641CB">
      <w:pPr>
        <w:jc w:val="both"/>
        <w:rPr>
          <w:highlight w:val="yellow"/>
          <w:u w:val="single"/>
          <w:lang w:val="en-CA"/>
        </w:rPr>
      </w:pPr>
    </w:p>
    <w:tbl>
      <w:tblPr>
        <w:tblW w:w="9424" w:type="dxa"/>
        <w:tblInd w:w="93" w:type="dxa"/>
        <w:tblLook w:val="04A0" w:firstRow="1" w:lastRow="0" w:firstColumn="1" w:lastColumn="0" w:noHBand="0" w:noVBand="1"/>
      </w:tblPr>
      <w:tblGrid>
        <w:gridCol w:w="1660"/>
        <w:gridCol w:w="2180"/>
        <w:gridCol w:w="2180"/>
        <w:gridCol w:w="2444"/>
        <w:gridCol w:w="960"/>
      </w:tblGrid>
      <w:tr w:rsidR="00212302" w:rsidRPr="00E36B3F" w:rsidTr="00556F05">
        <w:trPr>
          <w:trHeight w:val="375"/>
        </w:trPr>
        <w:tc>
          <w:tcPr>
            <w:tcW w:w="6020" w:type="dxa"/>
            <w:gridSpan w:val="3"/>
            <w:tcBorders>
              <w:top w:val="nil"/>
              <w:left w:val="nil"/>
              <w:bottom w:val="nil"/>
              <w:right w:val="nil"/>
            </w:tcBorders>
            <w:shd w:val="clear" w:color="auto" w:fill="auto"/>
            <w:noWrap/>
            <w:vAlign w:val="bottom"/>
            <w:hideMark/>
          </w:tcPr>
          <w:p w:rsidR="00212302" w:rsidRPr="00E36B3F" w:rsidRDefault="00212302" w:rsidP="00212302">
            <w:pPr>
              <w:rPr>
                <w:b/>
                <w:bCs/>
                <w:color w:val="000000"/>
              </w:rPr>
            </w:pPr>
            <w:r w:rsidRPr="00E36B3F">
              <w:rPr>
                <w:b/>
                <w:bCs/>
                <w:color w:val="000000"/>
              </w:rPr>
              <w:t xml:space="preserve">Staffing and Salaries </w:t>
            </w:r>
          </w:p>
        </w:tc>
        <w:tc>
          <w:tcPr>
            <w:tcW w:w="2444" w:type="dxa"/>
            <w:tcBorders>
              <w:top w:val="nil"/>
              <w:left w:val="nil"/>
              <w:bottom w:val="nil"/>
              <w:right w:val="nil"/>
            </w:tcBorders>
            <w:shd w:val="clear" w:color="auto" w:fill="auto"/>
            <w:noWrap/>
            <w:vAlign w:val="bottom"/>
            <w:hideMark/>
          </w:tcPr>
          <w:p w:rsidR="00212302" w:rsidRPr="00E36B3F" w:rsidRDefault="00212302">
            <w:pPr>
              <w:jc w:val="center"/>
              <w:rPr>
                <w:color w:val="000000"/>
              </w:rPr>
            </w:pPr>
          </w:p>
        </w:tc>
        <w:tc>
          <w:tcPr>
            <w:tcW w:w="960" w:type="dxa"/>
            <w:tcBorders>
              <w:top w:val="nil"/>
              <w:left w:val="nil"/>
              <w:bottom w:val="nil"/>
              <w:right w:val="nil"/>
            </w:tcBorders>
            <w:shd w:val="clear" w:color="auto" w:fill="auto"/>
            <w:noWrap/>
            <w:vAlign w:val="bottom"/>
            <w:hideMark/>
          </w:tcPr>
          <w:p w:rsidR="00212302" w:rsidRPr="00E36B3F" w:rsidRDefault="00212302">
            <w:pPr>
              <w:rPr>
                <w:color w:val="000000"/>
              </w:rPr>
            </w:pPr>
          </w:p>
        </w:tc>
      </w:tr>
      <w:tr w:rsidR="00212302" w:rsidRPr="00E36B3F" w:rsidTr="00556F05">
        <w:trPr>
          <w:trHeight w:val="300"/>
        </w:trPr>
        <w:tc>
          <w:tcPr>
            <w:tcW w:w="1660" w:type="dxa"/>
            <w:tcBorders>
              <w:top w:val="nil"/>
              <w:left w:val="nil"/>
              <w:bottom w:val="nil"/>
              <w:right w:val="nil"/>
            </w:tcBorders>
            <w:shd w:val="clear" w:color="auto" w:fill="auto"/>
            <w:noWrap/>
            <w:vAlign w:val="bottom"/>
            <w:hideMark/>
          </w:tcPr>
          <w:p w:rsidR="00212302" w:rsidRPr="00E36B3F" w:rsidRDefault="00212302">
            <w:pPr>
              <w:rPr>
                <w:b/>
                <w:bCs/>
                <w:color w:val="000000"/>
              </w:rPr>
            </w:pPr>
            <w:r w:rsidRPr="00E36B3F">
              <w:rPr>
                <w:b/>
                <w:bCs/>
                <w:color w:val="000000"/>
              </w:rPr>
              <w:t>for 2014-15</w:t>
            </w:r>
          </w:p>
        </w:tc>
        <w:tc>
          <w:tcPr>
            <w:tcW w:w="2180" w:type="dxa"/>
            <w:tcBorders>
              <w:top w:val="nil"/>
              <w:left w:val="nil"/>
              <w:bottom w:val="nil"/>
              <w:right w:val="nil"/>
            </w:tcBorders>
            <w:shd w:val="clear" w:color="auto" w:fill="auto"/>
            <w:noWrap/>
            <w:vAlign w:val="bottom"/>
            <w:hideMark/>
          </w:tcPr>
          <w:p w:rsidR="00212302" w:rsidRPr="00E36B3F" w:rsidRDefault="00212302">
            <w:pPr>
              <w:jc w:val="center"/>
              <w:rPr>
                <w:color w:val="000000"/>
              </w:rPr>
            </w:pPr>
          </w:p>
        </w:tc>
        <w:tc>
          <w:tcPr>
            <w:tcW w:w="2180" w:type="dxa"/>
            <w:tcBorders>
              <w:top w:val="nil"/>
              <w:left w:val="nil"/>
              <w:bottom w:val="nil"/>
              <w:right w:val="nil"/>
            </w:tcBorders>
            <w:shd w:val="clear" w:color="auto" w:fill="auto"/>
            <w:noWrap/>
            <w:vAlign w:val="bottom"/>
            <w:hideMark/>
          </w:tcPr>
          <w:p w:rsidR="00212302" w:rsidRPr="00E36B3F" w:rsidRDefault="00212302">
            <w:pPr>
              <w:jc w:val="center"/>
              <w:rPr>
                <w:color w:val="000000"/>
              </w:rPr>
            </w:pPr>
          </w:p>
        </w:tc>
        <w:tc>
          <w:tcPr>
            <w:tcW w:w="2444" w:type="dxa"/>
            <w:tcBorders>
              <w:top w:val="nil"/>
              <w:left w:val="nil"/>
              <w:bottom w:val="nil"/>
              <w:right w:val="nil"/>
            </w:tcBorders>
            <w:shd w:val="clear" w:color="auto" w:fill="auto"/>
            <w:noWrap/>
            <w:vAlign w:val="bottom"/>
            <w:hideMark/>
          </w:tcPr>
          <w:p w:rsidR="00212302" w:rsidRPr="00E36B3F" w:rsidRDefault="00212302">
            <w:pPr>
              <w:jc w:val="center"/>
              <w:rPr>
                <w:color w:val="000000"/>
              </w:rPr>
            </w:pPr>
          </w:p>
        </w:tc>
        <w:tc>
          <w:tcPr>
            <w:tcW w:w="960" w:type="dxa"/>
            <w:tcBorders>
              <w:top w:val="nil"/>
              <w:left w:val="nil"/>
              <w:bottom w:val="nil"/>
              <w:right w:val="nil"/>
            </w:tcBorders>
            <w:shd w:val="clear" w:color="auto" w:fill="auto"/>
            <w:noWrap/>
            <w:vAlign w:val="bottom"/>
            <w:hideMark/>
          </w:tcPr>
          <w:p w:rsidR="00212302" w:rsidRPr="00E36B3F" w:rsidRDefault="00212302">
            <w:pPr>
              <w:rPr>
                <w:color w:val="000000"/>
              </w:rPr>
            </w:pPr>
          </w:p>
        </w:tc>
      </w:tr>
      <w:tr w:rsidR="00212302" w:rsidRPr="00E36B3F" w:rsidTr="00556F05">
        <w:trPr>
          <w:trHeight w:val="300"/>
        </w:trPr>
        <w:tc>
          <w:tcPr>
            <w:tcW w:w="1660" w:type="dxa"/>
            <w:tcBorders>
              <w:top w:val="nil"/>
              <w:left w:val="nil"/>
              <w:bottom w:val="nil"/>
              <w:right w:val="nil"/>
            </w:tcBorders>
            <w:shd w:val="clear" w:color="auto" w:fill="auto"/>
            <w:noWrap/>
            <w:vAlign w:val="bottom"/>
            <w:hideMark/>
          </w:tcPr>
          <w:p w:rsidR="00212302" w:rsidRPr="00E36B3F" w:rsidRDefault="00212302">
            <w:pPr>
              <w:rPr>
                <w:color w:val="000000"/>
              </w:rPr>
            </w:pPr>
          </w:p>
        </w:tc>
        <w:tc>
          <w:tcPr>
            <w:tcW w:w="2180" w:type="dxa"/>
            <w:tcBorders>
              <w:top w:val="nil"/>
              <w:left w:val="nil"/>
              <w:bottom w:val="nil"/>
              <w:right w:val="nil"/>
            </w:tcBorders>
            <w:shd w:val="clear" w:color="auto" w:fill="auto"/>
            <w:noWrap/>
            <w:vAlign w:val="bottom"/>
            <w:hideMark/>
          </w:tcPr>
          <w:p w:rsidR="00212302" w:rsidRPr="00E36B3F" w:rsidRDefault="00212302">
            <w:pPr>
              <w:jc w:val="center"/>
              <w:rPr>
                <w:color w:val="000000"/>
              </w:rPr>
            </w:pPr>
          </w:p>
        </w:tc>
        <w:tc>
          <w:tcPr>
            <w:tcW w:w="2180" w:type="dxa"/>
            <w:tcBorders>
              <w:top w:val="nil"/>
              <w:left w:val="nil"/>
              <w:bottom w:val="nil"/>
              <w:right w:val="nil"/>
            </w:tcBorders>
            <w:shd w:val="clear" w:color="auto" w:fill="auto"/>
            <w:noWrap/>
            <w:vAlign w:val="bottom"/>
            <w:hideMark/>
          </w:tcPr>
          <w:p w:rsidR="00212302" w:rsidRPr="00E36B3F" w:rsidRDefault="00212302">
            <w:pPr>
              <w:jc w:val="center"/>
              <w:rPr>
                <w:color w:val="000000"/>
              </w:rPr>
            </w:pPr>
          </w:p>
        </w:tc>
        <w:tc>
          <w:tcPr>
            <w:tcW w:w="2444" w:type="dxa"/>
            <w:tcBorders>
              <w:top w:val="nil"/>
              <w:left w:val="nil"/>
              <w:bottom w:val="nil"/>
              <w:right w:val="nil"/>
            </w:tcBorders>
            <w:shd w:val="clear" w:color="auto" w:fill="auto"/>
            <w:noWrap/>
            <w:vAlign w:val="bottom"/>
            <w:hideMark/>
          </w:tcPr>
          <w:p w:rsidR="00212302" w:rsidRPr="00E36B3F" w:rsidRDefault="00212302">
            <w:pPr>
              <w:jc w:val="center"/>
              <w:rPr>
                <w:color w:val="000000"/>
              </w:rPr>
            </w:pPr>
          </w:p>
        </w:tc>
        <w:tc>
          <w:tcPr>
            <w:tcW w:w="960" w:type="dxa"/>
            <w:tcBorders>
              <w:top w:val="nil"/>
              <w:left w:val="nil"/>
              <w:bottom w:val="nil"/>
              <w:right w:val="nil"/>
            </w:tcBorders>
            <w:shd w:val="clear" w:color="auto" w:fill="auto"/>
            <w:noWrap/>
            <w:vAlign w:val="bottom"/>
            <w:hideMark/>
          </w:tcPr>
          <w:p w:rsidR="00212302" w:rsidRPr="00E36B3F" w:rsidRDefault="00212302">
            <w:pPr>
              <w:rPr>
                <w:color w:val="000000"/>
              </w:rPr>
            </w:pPr>
          </w:p>
        </w:tc>
      </w:tr>
      <w:tr w:rsidR="00212302" w:rsidRPr="00E36B3F" w:rsidTr="00556F05">
        <w:trPr>
          <w:trHeight w:val="600"/>
        </w:trPr>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2302" w:rsidRPr="00E36B3F" w:rsidRDefault="00212302">
            <w:pPr>
              <w:jc w:val="center"/>
              <w:rPr>
                <w:b/>
                <w:bCs/>
                <w:color w:val="000000"/>
              </w:rPr>
            </w:pPr>
            <w:r w:rsidRPr="00E36B3F">
              <w:rPr>
                <w:b/>
                <w:bCs/>
                <w:color w:val="000000"/>
              </w:rPr>
              <w:t>STAFFING CATEGORY</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12302" w:rsidRPr="00E36B3F" w:rsidRDefault="00212302">
            <w:pPr>
              <w:jc w:val="center"/>
              <w:rPr>
                <w:b/>
                <w:bCs/>
                <w:color w:val="000000"/>
              </w:rPr>
            </w:pPr>
            <w:r w:rsidRPr="00E36B3F">
              <w:rPr>
                <w:b/>
                <w:bCs/>
                <w:color w:val="000000"/>
              </w:rPr>
              <w:t>SALARIES AND BENEFITS COST</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12302" w:rsidRPr="00E36B3F" w:rsidRDefault="00212302">
            <w:pPr>
              <w:jc w:val="center"/>
              <w:rPr>
                <w:b/>
                <w:bCs/>
                <w:color w:val="000000"/>
              </w:rPr>
            </w:pPr>
            <w:r w:rsidRPr="00E36B3F">
              <w:rPr>
                <w:b/>
                <w:bCs/>
                <w:color w:val="000000"/>
              </w:rPr>
              <w:t>TOTAL STAFF NUMBERS (FTE)</w:t>
            </w:r>
          </w:p>
        </w:tc>
        <w:tc>
          <w:tcPr>
            <w:tcW w:w="2444" w:type="dxa"/>
            <w:tcBorders>
              <w:top w:val="single" w:sz="4" w:space="0" w:color="auto"/>
              <w:left w:val="nil"/>
              <w:bottom w:val="single" w:sz="4" w:space="0" w:color="auto"/>
              <w:right w:val="single" w:sz="4" w:space="0" w:color="auto"/>
            </w:tcBorders>
            <w:shd w:val="clear" w:color="auto" w:fill="auto"/>
            <w:vAlign w:val="bottom"/>
            <w:hideMark/>
          </w:tcPr>
          <w:p w:rsidR="00212302" w:rsidRPr="00E36B3F" w:rsidRDefault="00212302">
            <w:pPr>
              <w:jc w:val="center"/>
              <w:rPr>
                <w:b/>
                <w:bCs/>
                <w:color w:val="000000"/>
              </w:rPr>
            </w:pPr>
            <w:r w:rsidRPr="00E36B3F">
              <w:rPr>
                <w:b/>
                <w:bCs/>
                <w:color w:val="000000"/>
              </w:rPr>
              <w:t>UNION REPRESENTATION</w:t>
            </w:r>
          </w:p>
        </w:tc>
        <w:tc>
          <w:tcPr>
            <w:tcW w:w="960" w:type="dxa"/>
            <w:tcBorders>
              <w:top w:val="nil"/>
              <w:left w:val="nil"/>
              <w:bottom w:val="nil"/>
              <w:right w:val="nil"/>
            </w:tcBorders>
            <w:shd w:val="clear" w:color="auto" w:fill="auto"/>
            <w:vAlign w:val="bottom"/>
            <w:hideMark/>
          </w:tcPr>
          <w:p w:rsidR="00212302" w:rsidRPr="00E36B3F" w:rsidRDefault="00212302">
            <w:pPr>
              <w:rPr>
                <w:b/>
                <w:bCs/>
                <w:color w:val="000000"/>
              </w:rPr>
            </w:pPr>
          </w:p>
        </w:tc>
      </w:tr>
      <w:tr w:rsidR="00212302" w:rsidRPr="00E36B3F" w:rsidTr="00556F05">
        <w:trPr>
          <w:trHeight w:val="402"/>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212302" w:rsidRPr="00E36B3F" w:rsidRDefault="00212302">
            <w:pPr>
              <w:rPr>
                <w:b/>
                <w:bCs/>
                <w:color w:val="000000"/>
              </w:rPr>
            </w:pPr>
            <w:r w:rsidRPr="00E36B3F">
              <w:rPr>
                <w:b/>
                <w:bCs/>
                <w:color w:val="000000"/>
              </w:rPr>
              <w:t>Management</w:t>
            </w:r>
          </w:p>
        </w:tc>
        <w:tc>
          <w:tcPr>
            <w:tcW w:w="2180" w:type="dxa"/>
            <w:tcBorders>
              <w:top w:val="nil"/>
              <w:left w:val="nil"/>
              <w:bottom w:val="single" w:sz="4" w:space="0" w:color="auto"/>
              <w:right w:val="single" w:sz="4" w:space="0" w:color="auto"/>
            </w:tcBorders>
            <w:shd w:val="clear" w:color="000000" w:fill="BFBFBF"/>
            <w:noWrap/>
            <w:vAlign w:val="bottom"/>
            <w:hideMark/>
          </w:tcPr>
          <w:p w:rsidR="00212302" w:rsidRPr="00E36B3F" w:rsidRDefault="00212302">
            <w:pPr>
              <w:jc w:val="center"/>
              <w:rPr>
                <w:color w:val="000000"/>
              </w:rPr>
            </w:pPr>
            <w:r w:rsidRPr="00E36B3F">
              <w:rPr>
                <w:color w:val="000000"/>
              </w:rPr>
              <w:t> </w:t>
            </w:r>
          </w:p>
        </w:tc>
        <w:tc>
          <w:tcPr>
            <w:tcW w:w="2180" w:type="dxa"/>
            <w:tcBorders>
              <w:top w:val="nil"/>
              <w:left w:val="nil"/>
              <w:bottom w:val="single" w:sz="4" w:space="0" w:color="auto"/>
              <w:right w:val="single" w:sz="4" w:space="0" w:color="auto"/>
            </w:tcBorders>
            <w:shd w:val="clear" w:color="000000" w:fill="BFBFBF"/>
            <w:noWrap/>
            <w:vAlign w:val="bottom"/>
            <w:hideMark/>
          </w:tcPr>
          <w:p w:rsidR="00212302" w:rsidRPr="00E36B3F" w:rsidRDefault="00212302">
            <w:pPr>
              <w:jc w:val="center"/>
              <w:rPr>
                <w:color w:val="000000"/>
              </w:rPr>
            </w:pPr>
            <w:r w:rsidRPr="00E36B3F">
              <w:rPr>
                <w:color w:val="000000"/>
              </w:rPr>
              <w:t> </w:t>
            </w:r>
          </w:p>
        </w:tc>
        <w:tc>
          <w:tcPr>
            <w:tcW w:w="2444" w:type="dxa"/>
            <w:tcBorders>
              <w:top w:val="nil"/>
              <w:left w:val="nil"/>
              <w:bottom w:val="single" w:sz="4" w:space="0" w:color="auto"/>
              <w:right w:val="single" w:sz="4" w:space="0" w:color="auto"/>
            </w:tcBorders>
            <w:shd w:val="clear" w:color="000000" w:fill="BFBFBF"/>
            <w:noWrap/>
            <w:vAlign w:val="bottom"/>
            <w:hideMark/>
          </w:tcPr>
          <w:p w:rsidR="00212302" w:rsidRPr="00E36B3F" w:rsidRDefault="00212302">
            <w:pPr>
              <w:jc w:val="center"/>
              <w:rPr>
                <w:color w:val="000000"/>
              </w:rPr>
            </w:pPr>
            <w:r w:rsidRPr="00E36B3F">
              <w:rPr>
                <w:color w:val="000000"/>
              </w:rPr>
              <w:t> </w:t>
            </w:r>
          </w:p>
        </w:tc>
        <w:tc>
          <w:tcPr>
            <w:tcW w:w="960" w:type="dxa"/>
            <w:tcBorders>
              <w:top w:val="nil"/>
              <w:left w:val="nil"/>
              <w:bottom w:val="nil"/>
              <w:right w:val="nil"/>
            </w:tcBorders>
            <w:shd w:val="clear" w:color="auto" w:fill="auto"/>
            <w:noWrap/>
            <w:vAlign w:val="bottom"/>
            <w:hideMark/>
          </w:tcPr>
          <w:p w:rsidR="00212302" w:rsidRPr="00E36B3F" w:rsidRDefault="00212302">
            <w:pPr>
              <w:rPr>
                <w:color w:val="000000"/>
              </w:rPr>
            </w:pPr>
          </w:p>
        </w:tc>
      </w:tr>
      <w:tr w:rsidR="00212302" w:rsidRPr="00E36B3F" w:rsidTr="00556F05">
        <w:trPr>
          <w:trHeight w:val="402"/>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212302" w:rsidRPr="00E36B3F" w:rsidRDefault="00212302">
            <w:pPr>
              <w:rPr>
                <w:color w:val="000000"/>
              </w:rPr>
            </w:pPr>
            <w:r w:rsidRPr="00E36B3F">
              <w:rPr>
                <w:color w:val="000000"/>
              </w:rPr>
              <w:t>Full-time</w:t>
            </w:r>
          </w:p>
        </w:tc>
        <w:tc>
          <w:tcPr>
            <w:tcW w:w="2180" w:type="dxa"/>
            <w:tcBorders>
              <w:top w:val="nil"/>
              <w:left w:val="nil"/>
              <w:bottom w:val="single" w:sz="4" w:space="0" w:color="auto"/>
              <w:right w:val="single" w:sz="4" w:space="0" w:color="auto"/>
            </w:tcBorders>
            <w:shd w:val="clear" w:color="auto" w:fill="auto"/>
            <w:noWrap/>
            <w:vAlign w:val="bottom"/>
            <w:hideMark/>
          </w:tcPr>
          <w:p w:rsidR="00212302" w:rsidRPr="00E36B3F" w:rsidRDefault="00212302">
            <w:pPr>
              <w:jc w:val="center"/>
              <w:rPr>
                <w:color w:val="000000"/>
              </w:rPr>
            </w:pPr>
            <w:r w:rsidRPr="00E36B3F">
              <w:rPr>
                <w:color w:val="000000"/>
              </w:rPr>
              <w:t>356,772</w:t>
            </w:r>
          </w:p>
        </w:tc>
        <w:tc>
          <w:tcPr>
            <w:tcW w:w="2180" w:type="dxa"/>
            <w:tcBorders>
              <w:top w:val="nil"/>
              <w:left w:val="nil"/>
              <w:bottom w:val="single" w:sz="4" w:space="0" w:color="auto"/>
              <w:right w:val="single" w:sz="4" w:space="0" w:color="auto"/>
            </w:tcBorders>
            <w:shd w:val="clear" w:color="auto" w:fill="auto"/>
            <w:noWrap/>
            <w:vAlign w:val="bottom"/>
            <w:hideMark/>
          </w:tcPr>
          <w:p w:rsidR="00212302" w:rsidRPr="00E36B3F" w:rsidRDefault="00212302">
            <w:pPr>
              <w:jc w:val="center"/>
              <w:rPr>
                <w:color w:val="000000"/>
              </w:rPr>
            </w:pPr>
            <w:r w:rsidRPr="00E36B3F">
              <w:rPr>
                <w:color w:val="000000"/>
              </w:rPr>
              <w:t>4</w:t>
            </w:r>
          </w:p>
        </w:tc>
        <w:tc>
          <w:tcPr>
            <w:tcW w:w="2444" w:type="dxa"/>
            <w:tcBorders>
              <w:top w:val="nil"/>
              <w:left w:val="nil"/>
              <w:bottom w:val="single" w:sz="4" w:space="0" w:color="auto"/>
              <w:right w:val="single" w:sz="4" w:space="0" w:color="auto"/>
            </w:tcBorders>
            <w:shd w:val="clear" w:color="auto" w:fill="auto"/>
            <w:noWrap/>
            <w:vAlign w:val="bottom"/>
            <w:hideMark/>
          </w:tcPr>
          <w:p w:rsidR="00212302" w:rsidRPr="00E36B3F" w:rsidRDefault="00212302">
            <w:pPr>
              <w:jc w:val="center"/>
              <w:rPr>
                <w:color w:val="000000"/>
              </w:rPr>
            </w:pPr>
            <w:r w:rsidRPr="00E36B3F">
              <w:rPr>
                <w:color w:val="000000"/>
              </w:rPr>
              <w:t>non-union</w:t>
            </w:r>
          </w:p>
        </w:tc>
        <w:tc>
          <w:tcPr>
            <w:tcW w:w="960" w:type="dxa"/>
            <w:tcBorders>
              <w:top w:val="nil"/>
              <w:left w:val="nil"/>
              <w:bottom w:val="nil"/>
              <w:right w:val="nil"/>
            </w:tcBorders>
            <w:shd w:val="clear" w:color="auto" w:fill="auto"/>
            <w:noWrap/>
            <w:vAlign w:val="bottom"/>
            <w:hideMark/>
          </w:tcPr>
          <w:p w:rsidR="00212302" w:rsidRPr="00E36B3F" w:rsidRDefault="00212302">
            <w:pPr>
              <w:rPr>
                <w:color w:val="000000"/>
              </w:rPr>
            </w:pPr>
          </w:p>
        </w:tc>
      </w:tr>
      <w:tr w:rsidR="00212302" w:rsidRPr="00E36B3F" w:rsidTr="00556F05">
        <w:trPr>
          <w:trHeight w:val="402"/>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212302" w:rsidRPr="00E36B3F" w:rsidRDefault="00212302">
            <w:pPr>
              <w:rPr>
                <w:color w:val="000000"/>
              </w:rPr>
            </w:pPr>
            <w:r w:rsidRPr="00E36B3F">
              <w:rPr>
                <w:color w:val="000000"/>
              </w:rPr>
              <w:t>Part-time</w:t>
            </w:r>
          </w:p>
        </w:tc>
        <w:tc>
          <w:tcPr>
            <w:tcW w:w="2180" w:type="dxa"/>
            <w:tcBorders>
              <w:top w:val="nil"/>
              <w:left w:val="nil"/>
              <w:bottom w:val="single" w:sz="4" w:space="0" w:color="auto"/>
              <w:right w:val="single" w:sz="4" w:space="0" w:color="auto"/>
            </w:tcBorders>
            <w:shd w:val="clear" w:color="auto" w:fill="auto"/>
            <w:noWrap/>
            <w:vAlign w:val="bottom"/>
            <w:hideMark/>
          </w:tcPr>
          <w:p w:rsidR="00212302" w:rsidRPr="00E36B3F" w:rsidRDefault="00212302">
            <w:pPr>
              <w:jc w:val="center"/>
              <w:rPr>
                <w:color w:val="000000"/>
              </w:rPr>
            </w:pPr>
            <w:r w:rsidRPr="00E36B3F">
              <w:rPr>
                <w:color w:val="000000"/>
              </w:rPr>
              <w:t> </w:t>
            </w:r>
          </w:p>
        </w:tc>
        <w:tc>
          <w:tcPr>
            <w:tcW w:w="2180" w:type="dxa"/>
            <w:tcBorders>
              <w:top w:val="nil"/>
              <w:left w:val="nil"/>
              <w:bottom w:val="single" w:sz="4" w:space="0" w:color="auto"/>
              <w:right w:val="single" w:sz="4" w:space="0" w:color="auto"/>
            </w:tcBorders>
            <w:shd w:val="clear" w:color="auto" w:fill="auto"/>
            <w:noWrap/>
            <w:vAlign w:val="bottom"/>
            <w:hideMark/>
          </w:tcPr>
          <w:p w:rsidR="00212302" w:rsidRPr="00E36B3F" w:rsidRDefault="00212302">
            <w:pPr>
              <w:jc w:val="center"/>
              <w:rPr>
                <w:color w:val="000000"/>
              </w:rPr>
            </w:pPr>
            <w:r w:rsidRPr="00E36B3F">
              <w:rPr>
                <w:color w:val="000000"/>
              </w:rPr>
              <w:t>0</w:t>
            </w:r>
          </w:p>
        </w:tc>
        <w:tc>
          <w:tcPr>
            <w:tcW w:w="2444" w:type="dxa"/>
            <w:tcBorders>
              <w:top w:val="nil"/>
              <w:left w:val="nil"/>
              <w:bottom w:val="single" w:sz="4" w:space="0" w:color="auto"/>
              <w:right w:val="single" w:sz="4" w:space="0" w:color="auto"/>
            </w:tcBorders>
            <w:shd w:val="clear" w:color="auto" w:fill="auto"/>
            <w:noWrap/>
            <w:vAlign w:val="bottom"/>
            <w:hideMark/>
          </w:tcPr>
          <w:p w:rsidR="00212302" w:rsidRPr="00E36B3F" w:rsidRDefault="00212302">
            <w:pPr>
              <w:jc w:val="center"/>
              <w:rPr>
                <w:color w:val="000000"/>
              </w:rPr>
            </w:pPr>
            <w:r w:rsidRPr="00E36B3F">
              <w:rPr>
                <w:color w:val="000000"/>
              </w:rPr>
              <w:t> </w:t>
            </w:r>
          </w:p>
        </w:tc>
        <w:tc>
          <w:tcPr>
            <w:tcW w:w="960" w:type="dxa"/>
            <w:tcBorders>
              <w:top w:val="nil"/>
              <w:left w:val="nil"/>
              <w:bottom w:val="nil"/>
              <w:right w:val="nil"/>
            </w:tcBorders>
            <w:shd w:val="clear" w:color="auto" w:fill="auto"/>
            <w:noWrap/>
            <w:vAlign w:val="bottom"/>
            <w:hideMark/>
          </w:tcPr>
          <w:p w:rsidR="00212302" w:rsidRPr="00E36B3F" w:rsidRDefault="00212302">
            <w:pPr>
              <w:rPr>
                <w:color w:val="000000"/>
              </w:rPr>
            </w:pPr>
          </w:p>
        </w:tc>
      </w:tr>
      <w:tr w:rsidR="00212302" w:rsidRPr="00E36B3F" w:rsidTr="00556F05">
        <w:trPr>
          <w:trHeight w:val="402"/>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212302" w:rsidRPr="00E36B3F" w:rsidRDefault="00212302">
            <w:pPr>
              <w:rPr>
                <w:color w:val="000000"/>
              </w:rPr>
            </w:pPr>
            <w:r w:rsidRPr="00E36B3F">
              <w:rPr>
                <w:color w:val="000000"/>
              </w:rPr>
              <w:t>Temporary</w:t>
            </w:r>
          </w:p>
        </w:tc>
        <w:tc>
          <w:tcPr>
            <w:tcW w:w="2180" w:type="dxa"/>
            <w:tcBorders>
              <w:top w:val="nil"/>
              <w:left w:val="nil"/>
              <w:bottom w:val="single" w:sz="4" w:space="0" w:color="auto"/>
              <w:right w:val="single" w:sz="4" w:space="0" w:color="auto"/>
            </w:tcBorders>
            <w:shd w:val="clear" w:color="auto" w:fill="auto"/>
            <w:noWrap/>
            <w:vAlign w:val="bottom"/>
            <w:hideMark/>
          </w:tcPr>
          <w:p w:rsidR="00212302" w:rsidRPr="00E36B3F" w:rsidRDefault="00212302">
            <w:pPr>
              <w:jc w:val="center"/>
              <w:rPr>
                <w:color w:val="000000"/>
              </w:rPr>
            </w:pPr>
            <w:r w:rsidRPr="00E36B3F">
              <w:rPr>
                <w:color w:val="000000"/>
              </w:rPr>
              <w:t> </w:t>
            </w:r>
          </w:p>
        </w:tc>
        <w:tc>
          <w:tcPr>
            <w:tcW w:w="2180" w:type="dxa"/>
            <w:tcBorders>
              <w:top w:val="nil"/>
              <w:left w:val="nil"/>
              <w:bottom w:val="single" w:sz="4" w:space="0" w:color="auto"/>
              <w:right w:val="single" w:sz="4" w:space="0" w:color="auto"/>
            </w:tcBorders>
            <w:shd w:val="clear" w:color="auto" w:fill="auto"/>
            <w:noWrap/>
            <w:vAlign w:val="bottom"/>
            <w:hideMark/>
          </w:tcPr>
          <w:p w:rsidR="00212302" w:rsidRPr="00E36B3F" w:rsidRDefault="00212302">
            <w:pPr>
              <w:jc w:val="center"/>
              <w:rPr>
                <w:color w:val="000000"/>
              </w:rPr>
            </w:pPr>
            <w:r w:rsidRPr="00E36B3F">
              <w:rPr>
                <w:color w:val="000000"/>
              </w:rPr>
              <w:t>0</w:t>
            </w:r>
          </w:p>
        </w:tc>
        <w:tc>
          <w:tcPr>
            <w:tcW w:w="2444" w:type="dxa"/>
            <w:tcBorders>
              <w:top w:val="nil"/>
              <w:left w:val="nil"/>
              <w:bottom w:val="single" w:sz="4" w:space="0" w:color="auto"/>
              <w:right w:val="single" w:sz="4" w:space="0" w:color="auto"/>
            </w:tcBorders>
            <w:shd w:val="clear" w:color="auto" w:fill="auto"/>
            <w:noWrap/>
            <w:vAlign w:val="bottom"/>
            <w:hideMark/>
          </w:tcPr>
          <w:p w:rsidR="00212302" w:rsidRPr="00E36B3F" w:rsidRDefault="00212302">
            <w:pPr>
              <w:jc w:val="center"/>
              <w:rPr>
                <w:color w:val="000000"/>
              </w:rPr>
            </w:pPr>
            <w:r w:rsidRPr="00E36B3F">
              <w:rPr>
                <w:color w:val="000000"/>
              </w:rPr>
              <w:t> </w:t>
            </w:r>
          </w:p>
        </w:tc>
        <w:tc>
          <w:tcPr>
            <w:tcW w:w="960" w:type="dxa"/>
            <w:tcBorders>
              <w:top w:val="nil"/>
              <w:left w:val="nil"/>
              <w:bottom w:val="nil"/>
              <w:right w:val="nil"/>
            </w:tcBorders>
            <w:shd w:val="clear" w:color="auto" w:fill="auto"/>
            <w:noWrap/>
            <w:vAlign w:val="bottom"/>
            <w:hideMark/>
          </w:tcPr>
          <w:p w:rsidR="00212302" w:rsidRPr="00E36B3F" w:rsidRDefault="00212302">
            <w:pPr>
              <w:rPr>
                <w:color w:val="000000"/>
              </w:rPr>
            </w:pPr>
          </w:p>
        </w:tc>
      </w:tr>
      <w:tr w:rsidR="00212302" w:rsidRPr="00E36B3F" w:rsidTr="00556F05">
        <w:trPr>
          <w:trHeight w:val="402"/>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212302" w:rsidRPr="00E36B3F" w:rsidRDefault="00212302">
            <w:pPr>
              <w:rPr>
                <w:b/>
                <w:bCs/>
                <w:color w:val="000000"/>
              </w:rPr>
            </w:pPr>
            <w:r w:rsidRPr="00E36B3F">
              <w:rPr>
                <w:b/>
                <w:bCs/>
                <w:color w:val="000000"/>
              </w:rPr>
              <w:t>Unionized</w:t>
            </w:r>
          </w:p>
        </w:tc>
        <w:tc>
          <w:tcPr>
            <w:tcW w:w="2180" w:type="dxa"/>
            <w:tcBorders>
              <w:top w:val="nil"/>
              <w:left w:val="nil"/>
              <w:bottom w:val="single" w:sz="4" w:space="0" w:color="auto"/>
              <w:right w:val="single" w:sz="4" w:space="0" w:color="auto"/>
            </w:tcBorders>
            <w:shd w:val="clear" w:color="000000" w:fill="BFBFBF"/>
            <w:noWrap/>
            <w:vAlign w:val="bottom"/>
            <w:hideMark/>
          </w:tcPr>
          <w:p w:rsidR="00212302" w:rsidRPr="00E36B3F" w:rsidRDefault="00212302">
            <w:pPr>
              <w:jc w:val="center"/>
              <w:rPr>
                <w:color w:val="000000"/>
              </w:rPr>
            </w:pPr>
            <w:r w:rsidRPr="00E36B3F">
              <w:rPr>
                <w:color w:val="000000"/>
              </w:rPr>
              <w:t> </w:t>
            </w:r>
          </w:p>
        </w:tc>
        <w:tc>
          <w:tcPr>
            <w:tcW w:w="2180" w:type="dxa"/>
            <w:tcBorders>
              <w:top w:val="nil"/>
              <w:left w:val="nil"/>
              <w:bottom w:val="single" w:sz="4" w:space="0" w:color="auto"/>
              <w:right w:val="single" w:sz="4" w:space="0" w:color="auto"/>
            </w:tcBorders>
            <w:shd w:val="clear" w:color="000000" w:fill="BFBFBF"/>
            <w:noWrap/>
            <w:vAlign w:val="bottom"/>
            <w:hideMark/>
          </w:tcPr>
          <w:p w:rsidR="00212302" w:rsidRPr="00E36B3F" w:rsidRDefault="00212302">
            <w:pPr>
              <w:jc w:val="center"/>
              <w:rPr>
                <w:color w:val="000000"/>
              </w:rPr>
            </w:pPr>
            <w:r w:rsidRPr="00E36B3F">
              <w:rPr>
                <w:color w:val="000000"/>
              </w:rPr>
              <w:t> </w:t>
            </w:r>
          </w:p>
        </w:tc>
        <w:tc>
          <w:tcPr>
            <w:tcW w:w="2444" w:type="dxa"/>
            <w:tcBorders>
              <w:top w:val="nil"/>
              <w:left w:val="nil"/>
              <w:bottom w:val="single" w:sz="4" w:space="0" w:color="auto"/>
              <w:right w:val="single" w:sz="4" w:space="0" w:color="auto"/>
            </w:tcBorders>
            <w:shd w:val="clear" w:color="000000" w:fill="BFBFBF"/>
            <w:noWrap/>
            <w:vAlign w:val="bottom"/>
            <w:hideMark/>
          </w:tcPr>
          <w:p w:rsidR="00212302" w:rsidRPr="00E36B3F" w:rsidRDefault="00212302">
            <w:pPr>
              <w:jc w:val="center"/>
              <w:rPr>
                <w:color w:val="000000"/>
              </w:rPr>
            </w:pPr>
            <w:r w:rsidRPr="00E36B3F">
              <w:rPr>
                <w:color w:val="000000"/>
              </w:rPr>
              <w:t> </w:t>
            </w:r>
          </w:p>
        </w:tc>
        <w:tc>
          <w:tcPr>
            <w:tcW w:w="960" w:type="dxa"/>
            <w:tcBorders>
              <w:top w:val="nil"/>
              <w:left w:val="nil"/>
              <w:bottom w:val="nil"/>
              <w:right w:val="nil"/>
            </w:tcBorders>
            <w:shd w:val="clear" w:color="auto" w:fill="auto"/>
            <w:noWrap/>
            <w:vAlign w:val="bottom"/>
            <w:hideMark/>
          </w:tcPr>
          <w:p w:rsidR="00212302" w:rsidRPr="00E36B3F" w:rsidRDefault="00212302">
            <w:pPr>
              <w:rPr>
                <w:color w:val="000000"/>
              </w:rPr>
            </w:pPr>
          </w:p>
        </w:tc>
      </w:tr>
      <w:tr w:rsidR="00212302" w:rsidRPr="00E36B3F" w:rsidTr="00556F05">
        <w:trPr>
          <w:trHeight w:val="402"/>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212302" w:rsidRPr="00E36B3F" w:rsidRDefault="00212302">
            <w:pPr>
              <w:rPr>
                <w:color w:val="000000"/>
              </w:rPr>
            </w:pPr>
            <w:r w:rsidRPr="00E36B3F">
              <w:rPr>
                <w:color w:val="000000"/>
              </w:rPr>
              <w:t>Full-time</w:t>
            </w:r>
          </w:p>
        </w:tc>
        <w:tc>
          <w:tcPr>
            <w:tcW w:w="2180" w:type="dxa"/>
            <w:tcBorders>
              <w:top w:val="nil"/>
              <w:left w:val="nil"/>
              <w:bottom w:val="single" w:sz="4" w:space="0" w:color="auto"/>
              <w:right w:val="single" w:sz="4" w:space="0" w:color="auto"/>
            </w:tcBorders>
            <w:shd w:val="clear" w:color="auto" w:fill="auto"/>
            <w:noWrap/>
            <w:vAlign w:val="bottom"/>
            <w:hideMark/>
          </w:tcPr>
          <w:p w:rsidR="00212302" w:rsidRPr="00E36B3F" w:rsidRDefault="00212302">
            <w:pPr>
              <w:jc w:val="center"/>
              <w:rPr>
                <w:color w:val="000000"/>
              </w:rPr>
            </w:pPr>
            <w:r w:rsidRPr="00E36B3F">
              <w:rPr>
                <w:color w:val="000000"/>
              </w:rPr>
              <w:t>949,916</w:t>
            </w:r>
          </w:p>
        </w:tc>
        <w:tc>
          <w:tcPr>
            <w:tcW w:w="2180" w:type="dxa"/>
            <w:tcBorders>
              <w:top w:val="nil"/>
              <w:left w:val="nil"/>
              <w:bottom w:val="single" w:sz="4" w:space="0" w:color="auto"/>
              <w:right w:val="single" w:sz="4" w:space="0" w:color="auto"/>
            </w:tcBorders>
            <w:shd w:val="clear" w:color="auto" w:fill="auto"/>
            <w:noWrap/>
            <w:vAlign w:val="bottom"/>
            <w:hideMark/>
          </w:tcPr>
          <w:p w:rsidR="00212302" w:rsidRPr="00E36B3F" w:rsidRDefault="00212302">
            <w:pPr>
              <w:jc w:val="center"/>
              <w:rPr>
                <w:color w:val="000000"/>
              </w:rPr>
            </w:pPr>
            <w:r w:rsidRPr="00E36B3F">
              <w:rPr>
                <w:color w:val="000000"/>
              </w:rPr>
              <w:t>12</w:t>
            </w:r>
          </w:p>
        </w:tc>
        <w:tc>
          <w:tcPr>
            <w:tcW w:w="2444" w:type="dxa"/>
            <w:tcBorders>
              <w:top w:val="nil"/>
              <w:left w:val="nil"/>
              <w:bottom w:val="single" w:sz="4" w:space="0" w:color="auto"/>
              <w:right w:val="single" w:sz="4" w:space="0" w:color="auto"/>
            </w:tcBorders>
            <w:shd w:val="clear" w:color="auto" w:fill="auto"/>
            <w:noWrap/>
            <w:vAlign w:val="bottom"/>
            <w:hideMark/>
          </w:tcPr>
          <w:p w:rsidR="00212302" w:rsidRPr="00E36B3F" w:rsidRDefault="00212302">
            <w:pPr>
              <w:jc w:val="center"/>
              <w:rPr>
                <w:color w:val="000000"/>
              </w:rPr>
            </w:pPr>
            <w:r w:rsidRPr="00E36B3F">
              <w:rPr>
                <w:color w:val="000000"/>
              </w:rPr>
              <w:t>CUPE</w:t>
            </w:r>
          </w:p>
        </w:tc>
        <w:tc>
          <w:tcPr>
            <w:tcW w:w="960" w:type="dxa"/>
            <w:tcBorders>
              <w:top w:val="nil"/>
              <w:left w:val="nil"/>
              <w:bottom w:val="nil"/>
              <w:right w:val="nil"/>
            </w:tcBorders>
            <w:shd w:val="clear" w:color="auto" w:fill="auto"/>
            <w:noWrap/>
            <w:vAlign w:val="bottom"/>
            <w:hideMark/>
          </w:tcPr>
          <w:p w:rsidR="00212302" w:rsidRPr="00E36B3F" w:rsidRDefault="00212302">
            <w:pPr>
              <w:rPr>
                <w:color w:val="000000"/>
              </w:rPr>
            </w:pPr>
          </w:p>
        </w:tc>
      </w:tr>
      <w:tr w:rsidR="00212302" w:rsidRPr="00E36B3F" w:rsidTr="00556F05">
        <w:trPr>
          <w:trHeight w:val="402"/>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212302" w:rsidRPr="00E36B3F" w:rsidRDefault="00212302">
            <w:pPr>
              <w:rPr>
                <w:color w:val="000000"/>
              </w:rPr>
            </w:pPr>
            <w:r w:rsidRPr="00E36B3F">
              <w:rPr>
                <w:color w:val="000000"/>
              </w:rPr>
              <w:t>Part-time</w:t>
            </w:r>
          </w:p>
        </w:tc>
        <w:tc>
          <w:tcPr>
            <w:tcW w:w="2180" w:type="dxa"/>
            <w:tcBorders>
              <w:top w:val="nil"/>
              <w:left w:val="nil"/>
              <w:bottom w:val="single" w:sz="4" w:space="0" w:color="auto"/>
              <w:right w:val="single" w:sz="4" w:space="0" w:color="auto"/>
            </w:tcBorders>
            <w:shd w:val="clear" w:color="auto" w:fill="auto"/>
            <w:noWrap/>
            <w:vAlign w:val="bottom"/>
            <w:hideMark/>
          </w:tcPr>
          <w:p w:rsidR="00212302" w:rsidRPr="00E36B3F" w:rsidRDefault="00212302">
            <w:pPr>
              <w:jc w:val="center"/>
              <w:rPr>
                <w:color w:val="000000"/>
              </w:rPr>
            </w:pPr>
            <w:r w:rsidRPr="00E36B3F">
              <w:rPr>
                <w:color w:val="000000"/>
              </w:rPr>
              <w:t> </w:t>
            </w:r>
          </w:p>
        </w:tc>
        <w:tc>
          <w:tcPr>
            <w:tcW w:w="2180" w:type="dxa"/>
            <w:tcBorders>
              <w:top w:val="nil"/>
              <w:left w:val="nil"/>
              <w:bottom w:val="single" w:sz="4" w:space="0" w:color="auto"/>
              <w:right w:val="single" w:sz="4" w:space="0" w:color="auto"/>
            </w:tcBorders>
            <w:shd w:val="clear" w:color="auto" w:fill="auto"/>
            <w:noWrap/>
            <w:vAlign w:val="bottom"/>
            <w:hideMark/>
          </w:tcPr>
          <w:p w:rsidR="00212302" w:rsidRPr="00E36B3F" w:rsidRDefault="00212302">
            <w:pPr>
              <w:jc w:val="center"/>
              <w:rPr>
                <w:color w:val="000000"/>
              </w:rPr>
            </w:pPr>
            <w:r w:rsidRPr="00E36B3F">
              <w:rPr>
                <w:color w:val="000000"/>
              </w:rPr>
              <w:t>0</w:t>
            </w:r>
          </w:p>
        </w:tc>
        <w:tc>
          <w:tcPr>
            <w:tcW w:w="2444" w:type="dxa"/>
            <w:tcBorders>
              <w:top w:val="nil"/>
              <w:left w:val="nil"/>
              <w:bottom w:val="single" w:sz="4" w:space="0" w:color="auto"/>
              <w:right w:val="single" w:sz="4" w:space="0" w:color="auto"/>
            </w:tcBorders>
            <w:shd w:val="clear" w:color="auto" w:fill="auto"/>
            <w:noWrap/>
            <w:vAlign w:val="bottom"/>
            <w:hideMark/>
          </w:tcPr>
          <w:p w:rsidR="00212302" w:rsidRPr="00E36B3F" w:rsidRDefault="00212302">
            <w:pPr>
              <w:jc w:val="center"/>
              <w:rPr>
                <w:color w:val="000000"/>
              </w:rPr>
            </w:pPr>
            <w:r w:rsidRPr="00E36B3F">
              <w:rPr>
                <w:color w:val="000000"/>
              </w:rPr>
              <w:t> </w:t>
            </w:r>
          </w:p>
        </w:tc>
        <w:tc>
          <w:tcPr>
            <w:tcW w:w="960" w:type="dxa"/>
            <w:tcBorders>
              <w:top w:val="nil"/>
              <w:left w:val="nil"/>
              <w:bottom w:val="nil"/>
              <w:right w:val="nil"/>
            </w:tcBorders>
            <w:shd w:val="clear" w:color="auto" w:fill="auto"/>
            <w:noWrap/>
            <w:vAlign w:val="bottom"/>
            <w:hideMark/>
          </w:tcPr>
          <w:p w:rsidR="00212302" w:rsidRPr="00E36B3F" w:rsidRDefault="00212302">
            <w:pPr>
              <w:rPr>
                <w:color w:val="000000"/>
              </w:rPr>
            </w:pPr>
          </w:p>
        </w:tc>
      </w:tr>
      <w:tr w:rsidR="00212302" w:rsidRPr="00E36B3F" w:rsidTr="00556F05">
        <w:trPr>
          <w:trHeight w:val="402"/>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212302" w:rsidRPr="00E36B3F" w:rsidRDefault="00212302">
            <w:pPr>
              <w:rPr>
                <w:color w:val="000000"/>
              </w:rPr>
            </w:pPr>
            <w:r w:rsidRPr="00E36B3F">
              <w:rPr>
                <w:color w:val="000000"/>
              </w:rPr>
              <w:t>Temporary</w:t>
            </w:r>
          </w:p>
        </w:tc>
        <w:tc>
          <w:tcPr>
            <w:tcW w:w="2180" w:type="dxa"/>
            <w:tcBorders>
              <w:top w:val="nil"/>
              <w:left w:val="nil"/>
              <w:bottom w:val="single" w:sz="4" w:space="0" w:color="auto"/>
              <w:right w:val="single" w:sz="4" w:space="0" w:color="auto"/>
            </w:tcBorders>
            <w:shd w:val="clear" w:color="auto" w:fill="auto"/>
            <w:noWrap/>
            <w:vAlign w:val="bottom"/>
            <w:hideMark/>
          </w:tcPr>
          <w:p w:rsidR="00212302" w:rsidRPr="00E36B3F" w:rsidRDefault="00212302">
            <w:pPr>
              <w:jc w:val="center"/>
              <w:rPr>
                <w:color w:val="000000"/>
              </w:rPr>
            </w:pPr>
            <w:r w:rsidRPr="00E36B3F">
              <w:rPr>
                <w:color w:val="000000"/>
              </w:rPr>
              <w:t>6,143</w:t>
            </w:r>
          </w:p>
        </w:tc>
        <w:tc>
          <w:tcPr>
            <w:tcW w:w="2180" w:type="dxa"/>
            <w:tcBorders>
              <w:top w:val="nil"/>
              <w:left w:val="nil"/>
              <w:bottom w:val="single" w:sz="4" w:space="0" w:color="auto"/>
              <w:right w:val="single" w:sz="4" w:space="0" w:color="auto"/>
            </w:tcBorders>
            <w:shd w:val="clear" w:color="auto" w:fill="auto"/>
            <w:noWrap/>
            <w:vAlign w:val="bottom"/>
            <w:hideMark/>
          </w:tcPr>
          <w:p w:rsidR="00212302" w:rsidRPr="00E36B3F" w:rsidRDefault="00212302">
            <w:pPr>
              <w:jc w:val="center"/>
              <w:rPr>
                <w:color w:val="000000"/>
              </w:rPr>
            </w:pPr>
            <w:r w:rsidRPr="00E36B3F">
              <w:rPr>
                <w:color w:val="000000"/>
              </w:rPr>
              <w:t>2</w:t>
            </w:r>
          </w:p>
        </w:tc>
        <w:tc>
          <w:tcPr>
            <w:tcW w:w="2444" w:type="dxa"/>
            <w:tcBorders>
              <w:top w:val="nil"/>
              <w:left w:val="nil"/>
              <w:bottom w:val="single" w:sz="4" w:space="0" w:color="auto"/>
              <w:right w:val="single" w:sz="4" w:space="0" w:color="auto"/>
            </w:tcBorders>
            <w:shd w:val="clear" w:color="auto" w:fill="auto"/>
            <w:noWrap/>
            <w:vAlign w:val="bottom"/>
            <w:hideMark/>
          </w:tcPr>
          <w:p w:rsidR="00212302" w:rsidRPr="00E36B3F" w:rsidRDefault="00212302">
            <w:pPr>
              <w:jc w:val="center"/>
              <w:rPr>
                <w:color w:val="000000"/>
              </w:rPr>
            </w:pPr>
            <w:r w:rsidRPr="00E36B3F">
              <w:rPr>
                <w:color w:val="000000"/>
              </w:rPr>
              <w:t>non-union</w:t>
            </w:r>
          </w:p>
        </w:tc>
        <w:tc>
          <w:tcPr>
            <w:tcW w:w="960" w:type="dxa"/>
            <w:tcBorders>
              <w:top w:val="nil"/>
              <w:left w:val="nil"/>
              <w:bottom w:val="nil"/>
              <w:right w:val="nil"/>
            </w:tcBorders>
            <w:shd w:val="clear" w:color="auto" w:fill="auto"/>
            <w:noWrap/>
            <w:vAlign w:val="bottom"/>
            <w:hideMark/>
          </w:tcPr>
          <w:p w:rsidR="00212302" w:rsidRPr="00E36B3F" w:rsidRDefault="00212302">
            <w:pPr>
              <w:rPr>
                <w:color w:val="000000"/>
              </w:rPr>
            </w:pPr>
          </w:p>
        </w:tc>
      </w:tr>
      <w:tr w:rsidR="00212302" w:rsidRPr="00E36B3F" w:rsidTr="00556F05">
        <w:trPr>
          <w:trHeight w:val="402"/>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212302" w:rsidRPr="00E36B3F" w:rsidRDefault="00212302">
            <w:pPr>
              <w:rPr>
                <w:b/>
                <w:bCs/>
                <w:color w:val="000000"/>
              </w:rPr>
            </w:pPr>
            <w:r w:rsidRPr="00E36B3F">
              <w:rPr>
                <w:b/>
                <w:bCs/>
                <w:color w:val="000000"/>
              </w:rPr>
              <w:t>Total</w:t>
            </w:r>
          </w:p>
        </w:tc>
        <w:tc>
          <w:tcPr>
            <w:tcW w:w="2180" w:type="dxa"/>
            <w:tcBorders>
              <w:top w:val="nil"/>
              <w:left w:val="nil"/>
              <w:bottom w:val="single" w:sz="4" w:space="0" w:color="auto"/>
              <w:right w:val="single" w:sz="4" w:space="0" w:color="auto"/>
            </w:tcBorders>
            <w:shd w:val="clear" w:color="auto" w:fill="auto"/>
            <w:noWrap/>
            <w:vAlign w:val="bottom"/>
            <w:hideMark/>
          </w:tcPr>
          <w:p w:rsidR="00212302" w:rsidRPr="00E36B3F" w:rsidRDefault="00212302">
            <w:pPr>
              <w:jc w:val="center"/>
              <w:rPr>
                <w:color w:val="000000"/>
              </w:rPr>
            </w:pPr>
            <w:r w:rsidRPr="00E36B3F">
              <w:rPr>
                <w:color w:val="000000"/>
              </w:rPr>
              <w:t>1,312,831</w:t>
            </w:r>
          </w:p>
        </w:tc>
        <w:tc>
          <w:tcPr>
            <w:tcW w:w="2180" w:type="dxa"/>
            <w:tcBorders>
              <w:top w:val="nil"/>
              <w:left w:val="nil"/>
              <w:bottom w:val="single" w:sz="4" w:space="0" w:color="auto"/>
              <w:right w:val="single" w:sz="4" w:space="0" w:color="auto"/>
            </w:tcBorders>
            <w:shd w:val="clear" w:color="auto" w:fill="auto"/>
            <w:noWrap/>
            <w:vAlign w:val="bottom"/>
            <w:hideMark/>
          </w:tcPr>
          <w:p w:rsidR="00212302" w:rsidRPr="00E36B3F" w:rsidRDefault="00212302">
            <w:pPr>
              <w:jc w:val="center"/>
              <w:rPr>
                <w:color w:val="000000"/>
              </w:rPr>
            </w:pPr>
            <w:r w:rsidRPr="00E36B3F">
              <w:rPr>
                <w:color w:val="000000"/>
              </w:rPr>
              <w:t>18</w:t>
            </w:r>
          </w:p>
        </w:tc>
        <w:tc>
          <w:tcPr>
            <w:tcW w:w="2444" w:type="dxa"/>
            <w:tcBorders>
              <w:top w:val="nil"/>
              <w:left w:val="nil"/>
              <w:bottom w:val="single" w:sz="4" w:space="0" w:color="auto"/>
              <w:right w:val="single" w:sz="4" w:space="0" w:color="auto"/>
            </w:tcBorders>
            <w:shd w:val="clear" w:color="auto" w:fill="auto"/>
            <w:noWrap/>
            <w:vAlign w:val="bottom"/>
            <w:hideMark/>
          </w:tcPr>
          <w:p w:rsidR="00212302" w:rsidRPr="00E36B3F" w:rsidRDefault="00212302">
            <w:pPr>
              <w:jc w:val="center"/>
              <w:rPr>
                <w:color w:val="000000"/>
              </w:rPr>
            </w:pPr>
            <w:r w:rsidRPr="00E36B3F">
              <w:rPr>
                <w:color w:val="000000"/>
              </w:rPr>
              <w:t> </w:t>
            </w:r>
          </w:p>
        </w:tc>
        <w:tc>
          <w:tcPr>
            <w:tcW w:w="960" w:type="dxa"/>
            <w:tcBorders>
              <w:top w:val="nil"/>
              <w:left w:val="nil"/>
              <w:bottom w:val="nil"/>
              <w:right w:val="nil"/>
            </w:tcBorders>
            <w:shd w:val="clear" w:color="auto" w:fill="auto"/>
            <w:noWrap/>
            <w:vAlign w:val="bottom"/>
            <w:hideMark/>
          </w:tcPr>
          <w:p w:rsidR="00212302" w:rsidRPr="00E36B3F" w:rsidRDefault="00212302">
            <w:pPr>
              <w:rPr>
                <w:color w:val="000000"/>
              </w:rPr>
            </w:pPr>
          </w:p>
        </w:tc>
      </w:tr>
      <w:tr w:rsidR="00212302" w:rsidRPr="00E36B3F" w:rsidTr="00556F05">
        <w:trPr>
          <w:trHeight w:val="300"/>
        </w:trPr>
        <w:tc>
          <w:tcPr>
            <w:tcW w:w="1660" w:type="dxa"/>
            <w:tcBorders>
              <w:top w:val="nil"/>
              <w:left w:val="nil"/>
              <w:bottom w:val="nil"/>
              <w:right w:val="nil"/>
            </w:tcBorders>
            <w:shd w:val="clear" w:color="auto" w:fill="auto"/>
            <w:noWrap/>
            <w:vAlign w:val="bottom"/>
            <w:hideMark/>
          </w:tcPr>
          <w:p w:rsidR="00212302" w:rsidRPr="00E36B3F" w:rsidRDefault="00212302">
            <w:pPr>
              <w:rPr>
                <w:color w:val="000000"/>
              </w:rPr>
            </w:pPr>
          </w:p>
        </w:tc>
        <w:tc>
          <w:tcPr>
            <w:tcW w:w="2180" w:type="dxa"/>
            <w:tcBorders>
              <w:top w:val="nil"/>
              <w:left w:val="nil"/>
              <w:bottom w:val="nil"/>
              <w:right w:val="nil"/>
            </w:tcBorders>
            <w:shd w:val="clear" w:color="auto" w:fill="auto"/>
            <w:noWrap/>
            <w:vAlign w:val="bottom"/>
            <w:hideMark/>
          </w:tcPr>
          <w:p w:rsidR="00212302" w:rsidRPr="00E36B3F" w:rsidRDefault="00212302">
            <w:pPr>
              <w:jc w:val="center"/>
              <w:rPr>
                <w:color w:val="000000"/>
              </w:rPr>
            </w:pPr>
          </w:p>
        </w:tc>
        <w:tc>
          <w:tcPr>
            <w:tcW w:w="2180" w:type="dxa"/>
            <w:tcBorders>
              <w:top w:val="nil"/>
              <w:left w:val="nil"/>
              <w:bottom w:val="nil"/>
              <w:right w:val="nil"/>
            </w:tcBorders>
            <w:shd w:val="clear" w:color="auto" w:fill="auto"/>
            <w:noWrap/>
            <w:vAlign w:val="bottom"/>
            <w:hideMark/>
          </w:tcPr>
          <w:p w:rsidR="00212302" w:rsidRPr="00E36B3F" w:rsidRDefault="00212302">
            <w:pPr>
              <w:jc w:val="center"/>
              <w:rPr>
                <w:color w:val="000000"/>
              </w:rPr>
            </w:pPr>
          </w:p>
        </w:tc>
        <w:tc>
          <w:tcPr>
            <w:tcW w:w="2444" w:type="dxa"/>
            <w:tcBorders>
              <w:top w:val="nil"/>
              <w:left w:val="nil"/>
              <w:bottom w:val="nil"/>
              <w:right w:val="nil"/>
            </w:tcBorders>
            <w:shd w:val="clear" w:color="auto" w:fill="auto"/>
            <w:noWrap/>
            <w:vAlign w:val="bottom"/>
            <w:hideMark/>
          </w:tcPr>
          <w:p w:rsidR="00212302" w:rsidRPr="00E36B3F" w:rsidRDefault="00212302">
            <w:pPr>
              <w:jc w:val="center"/>
              <w:rPr>
                <w:color w:val="000000"/>
              </w:rPr>
            </w:pPr>
          </w:p>
        </w:tc>
        <w:tc>
          <w:tcPr>
            <w:tcW w:w="960" w:type="dxa"/>
            <w:tcBorders>
              <w:top w:val="nil"/>
              <w:left w:val="nil"/>
              <w:bottom w:val="nil"/>
              <w:right w:val="nil"/>
            </w:tcBorders>
            <w:shd w:val="clear" w:color="auto" w:fill="auto"/>
            <w:noWrap/>
            <w:vAlign w:val="bottom"/>
            <w:hideMark/>
          </w:tcPr>
          <w:p w:rsidR="00212302" w:rsidRPr="00E36B3F" w:rsidRDefault="00212302">
            <w:pPr>
              <w:rPr>
                <w:color w:val="000000"/>
              </w:rPr>
            </w:pPr>
          </w:p>
        </w:tc>
      </w:tr>
    </w:tbl>
    <w:p w:rsidR="00E17E8A" w:rsidRPr="004E0948" w:rsidRDefault="004E0948" w:rsidP="000641CB">
      <w:pPr>
        <w:jc w:val="both"/>
        <w:rPr>
          <w:lang w:val="en-CA"/>
        </w:rPr>
      </w:pPr>
      <w:r w:rsidRPr="004E0948">
        <w:rPr>
          <w:lang w:val="en-CA"/>
        </w:rPr>
        <w:t>Note: 18 staff include the Director of Services who was here until May 2014 and two summer students.  These positions are not included in the organizational chart attached as an appendix.</w:t>
      </w:r>
    </w:p>
    <w:p w:rsidR="00856420" w:rsidRPr="00E36B3F" w:rsidRDefault="00856420" w:rsidP="00856420">
      <w:pPr>
        <w:pStyle w:val="ListParagraph"/>
        <w:rPr>
          <w:b/>
          <w:i/>
          <w:sz w:val="24"/>
          <w:szCs w:val="24"/>
          <w:lang w:val="en-CA"/>
        </w:rPr>
      </w:pPr>
      <w:r w:rsidRPr="00E36B3F">
        <w:rPr>
          <w:b/>
          <w:i/>
          <w:sz w:val="24"/>
          <w:szCs w:val="24"/>
          <w:lang w:val="en-CA"/>
        </w:rPr>
        <w:t xml:space="preserve">*We currently have an employee who was elected to a full time </w:t>
      </w:r>
      <w:r w:rsidR="0098737F" w:rsidRPr="00E36B3F">
        <w:rPr>
          <w:b/>
          <w:i/>
          <w:sz w:val="24"/>
          <w:szCs w:val="24"/>
          <w:lang w:val="en-CA"/>
        </w:rPr>
        <w:t xml:space="preserve">union </w:t>
      </w:r>
      <w:r w:rsidRPr="00E36B3F">
        <w:rPr>
          <w:b/>
          <w:i/>
          <w:sz w:val="24"/>
          <w:szCs w:val="24"/>
          <w:lang w:val="en-CA"/>
        </w:rPr>
        <w:t>position.  We pay her salary and benefits in the amount of $</w:t>
      </w:r>
      <w:r w:rsidR="006A244D" w:rsidRPr="00E36B3F">
        <w:rPr>
          <w:b/>
          <w:i/>
          <w:sz w:val="24"/>
          <w:szCs w:val="24"/>
        </w:rPr>
        <w:t xml:space="preserve">73,339 </w:t>
      </w:r>
      <w:r w:rsidRPr="00E36B3F">
        <w:rPr>
          <w:b/>
          <w:i/>
          <w:sz w:val="24"/>
          <w:szCs w:val="24"/>
          <w:lang w:val="en-CA"/>
        </w:rPr>
        <w:t>and are reimbursed by the union.  That amount has not been included here although it is included in our audited financial statements.</w:t>
      </w:r>
    </w:p>
    <w:p w:rsidR="00856420" w:rsidRPr="00E36B3F" w:rsidRDefault="00856420" w:rsidP="00856420">
      <w:pPr>
        <w:pStyle w:val="ListParagraph"/>
        <w:rPr>
          <w:sz w:val="24"/>
          <w:szCs w:val="24"/>
          <w:highlight w:val="yellow"/>
          <w:lang w:val="en-CA"/>
        </w:rPr>
      </w:pPr>
    </w:p>
    <w:p w:rsidR="001E048C" w:rsidRPr="00E36B3F" w:rsidRDefault="00D35AD1" w:rsidP="00792A86">
      <w:pPr>
        <w:pStyle w:val="ListParagraph"/>
        <w:ind w:left="0"/>
        <w:rPr>
          <w:b/>
          <w:sz w:val="24"/>
          <w:szCs w:val="24"/>
        </w:rPr>
      </w:pPr>
      <w:r w:rsidRPr="00E36B3F">
        <w:rPr>
          <w:sz w:val="24"/>
          <w:szCs w:val="24"/>
          <w:lang w:val="en-CA"/>
        </w:rPr>
        <w:t>In a</w:t>
      </w:r>
      <w:r w:rsidR="00A855C8" w:rsidRPr="00E36B3F">
        <w:rPr>
          <w:sz w:val="24"/>
          <w:szCs w:val="24"/>
          <w:lang w:val="en-CA"/>
        </w:rPr>
        <w:t xml:space="preserve">ddition to our paid staff, our </w:t>
      </w:r>
      <w:r w:rsidR="000C0C9B" w:rsidRPr="00E36B3F">
        <w:rPr>
          <w:sz w:val="24"/>
          <w:szCs w:val="24"/>
          <w:lang w:val="en-CA"/>
        </w:rPr>
        <w:t>board</w:t>
      </w:r>
      <w:r w:rsidRPr="00E36B3F">
        <w:rPr>
          <w:sz w:val="24"/>
          <w:szCs w:val="24"/>
          <w:lang w:val="en-CA"/>
        </w:rPr>
        <w:t xml:space="preserve"> puts in considerable volunteer hours.  It is expected t</w:t>
      </w:r>
      <w:r w:rsidR="00BD6EC6" w:rsidRPr="00E36B3F">
        <w:rPr>
          <w:sz w:val="24"/>
          <w:szCs w:val="24"/>
          <w:lang w:val="en-CA"/>
        </w:rPr>
        <w:t xml:space="preserve">hat this will amount </w:t>
      </w:r>
      <w:r w:rsidR="00D205FA" w:rsidRPr="00E36B3F">
        <w:rPr>
          <w:sz w:val="24"/>
          <w:szCs w:val="24"/>
          <w:lang w:val="en-CA"/>
        </w:rPr>
        <w:t xml:space="preserve">to </w:t>
      </w:r>
      <w:r w:rsidR="002112F4" w:rsidRPr="00E36B3F">
        <w:rPr>
          <w:sz w:val="24"/>
          <w:szCs w:val="24"/>
          <w:lang w:val="en-CA"/>
        </w:rPr>
        <w:t xml:space="preserve">approximately </w:t>
      </w:r>
      <w:r w:rsidR="006E081C" w:rsidRPr="00E36B3F">
        <w:rPr>
          <w:sz w:val="24"/>
          <w:szCs w:val="24"/>
          <w:lang w:val="en-CA"/>
        </w:rPr>
        <w:t>540</w:t>
      </w:r>
      <w:r w:rsidR="005203DD" w:rsidRPr="00E36B3F">
        <w:rPr>
          <w:sz w:val="24"/>
          <w:szCs w:val="24"/>
          <w:lang w:val="en-CA"/>
        </w:rPr>
        <w:t>.5</w:t>
      </w:r>
      <w:r w:rsidR="004F163C" w:rsidRPr="00E36B3F">
        <w:rPr>
          <w:sz w:val="24"/>
          <w:szCs w:val="24"/>
          <w:lang w:val="en-CA"/>
        </w:rPr>
        <w:t xml:space="preserve"> </w:t>
      </w:r>
      <w:r w:rsidR="00626716" w:rsidRPr="00E36B3F">
        <w:rPr>
          <w:sz w:val="24"/>
          <w:szCs w:val="24"/>
          <w:lang w:val="en-CA"/>
        </w:rPr>
        <w:t xml:space="preserve">hours </w:t>
      </w:r>
      <w:r w:rsidRPr="00E36B3F">
        <w:rPr>
          <w:sz w:val="24"/>
          <w:szCs w:val="24"/>
          <w:lang w:val="en-CA"/>
        </w:rPr>
        <w:t>this year.</w:t>
      </w:r>
      <w:r w:rsidR="000E6B96" w:rsidRPr="00E36B3F">
        <w:rPr>
          <w:sz w:val="24"/>
          <w:szCs w:val="24"/>
          <w:lang w:val="en-CA"/>
        </w:rPr>
        <w:t xml:space="preserve"> The</w:t>
      </w:r>
      <w:r w:rsidR="00A855C8" w:rsidRPr="00E36B3F">
        <w:rPr>
          <w:sz w:val="24"/>
          <w:szCs w:val="24"/>
          <w:lang w:val="en-CA"/>
        </w:rPr>
        <w:t xml:space="preserve"> </w:t>
      </w:r>
      <w:r w:rsidR="000C0C9B" w:rsidRPr="00E36B3F">
        <w:rPr>
          <w:sz w:val="24"/>
          <w:szCs w:val="24"/>
          <w:lang w:val="en-CA"/>
        </w:rPr>
        <w:t>board</w:t>
      </w:r>
      <w:r w:rsidR="000E6B96" w:rsidRPr="00E36B3F">
        <w:rPr>
          <w:sz w:val="24"/>
          <w:szCs w:val="24"/>
          <w:lang w:val="en-CA"/>
        </w:rPr>
        <w:t xml:space="preserve"> </w:t>
      </w:r>
      <w:r w:rsidR="00B953DD" w:rsidRPr="00E36B3F">
        <w:rPr>
          <w:sz w:val="24"/>
          <w:szCs w:val="24"/>
          <w:lang w:val="en-CA"/>
        </w:rPr>
        <w:t>has</w:t>
      </w:r>
      <w:r w:rsidR="00626716" w:rsidRPr="00E36B3F">
        <w:rPr>
          <w:sz w:val="24"/>
          <w:szCs w:val="24"/>
          <w:lang w:val="en-CA"/>
        </w:rPr>
        <w:t xml:space="preserve"> nin</w:t>
      </w:r>
      <w:r w:rsidR="00B953DD" w:rsidRPr="00E36B3F">
        <w:rPr>
          <w:sz w:val="24"/>
          <w:szCs w:val="24"/>
          <w:lang w:val="en-CA"/>
        </w:rPr>
        <w:t>e members and uses</w:t>
      </w:r>
      <w:r w:rsidR="00626716" w:rsidRPr="00E36B3F">
        <w:rPr>
          <w:sz w:val="24"/>
          <w:szCs w:val="24"/>
          <w:lang w:val="en-CA"/>
        </w:rPr>
        <w:t xml:space="preserve"> a committee of the whole </w:t>
      </w:r>
      <w:r w:rsidR="00B953DD" w:rsidRPr="00E36B3F">
        <w:rPr>
          <w:sz w:val="24"/>
          <w:szCs w:val="24"/>
          <w:lang w:val="en-CA"/>
        </w:rPr>
        <w:t xml:space="preserve">executive structure. </w:t>
      </w:r>
      <w:r w:rsidR="00626716" w:rsidRPr="00E36B3F">
        <w:rPr>
          <w:sz w:val="24"/>
          <w:szCs w:val="24"/>
          <w:lang w:val="en-CA"/>
        </w:rPr>
        <w:t xml:space="preserve">  </w:t>
      </w:r>
    </w:p>
    <w:sectPr w:rsidR="001E048C" w:rsidRPr="00E36B3F" w:rsidSect="0049306B">
      <w:headerReference w:type="default" r:id="rId13"/>
      <w:footerReference w:type="even" r:id="rId14"/>
      <w:footerReference w:type="default" r:id="rId15"/>
      <w:pgSz w:w="12240" w:h="15840"/>
      <w:pgMar w:top="900" w:right="1008" w:bottom="1267" w:left="1080" w:header="144" w:footer="14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06B" w:rsidRDefault="0049306B">
      <w:r>
        <w:separator/>
      </w:r>
    </w:p>
  </w:endnote>
  <w:endnote w:type="continuationSeparator" w:id="0">
    <w:p w:rsidR="0049306B" w:rsidRDefault="0049306B">
      <w:r>
        <w:continuationSeparator/>
      </w:r>
    </w:p>
  </w:endnote>
  <w:endnote w:id="1">
    <w:p w:rsidR="0049306B" w:rsidRPr="0015217A" w:rsidRDefault="0049306B" w:rsidP="008B29D7">
      <w:pPr>
        <w:pStyle w:val="EndnoteText"/>
        <w:rPr>
          <w:rFonts w:ascii="Times New Roman" w:hAnsi="Times New Roman"/>
        </w:rPr>
      </w:pPr>
      <w:r>
        <w:rPr>
          <w:rStyle w:val="EndnoteReference"/>
        </w:rPr>
        <w:endnoteRef/>
      </w:r>
      <w:r>
        <w:t xml:space="preserve"> </w:t>
      </w:r>
      <w:r w:rsidRPr="0015217A">
        <w:rPr>
          <w:rFonts w:ascii="Times New Roman" w:hAnsi="Times New Roman"/>
        </w:rPr>
        <w:t>2011 Census Results for Population In: Northern Ontario Declines. http://northerneconomist.blogspot.ca/2012/02/2011-census-results-for-population-in.html</w:t>
      </w:r>
    </w:p>
  </w:endnote>
  <w:endnote w:id="2">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Dremin, Hal. Welcome to Northern Ontario. PowerPoint prepared by TISS Unit, Northern Development Division, Ministry of Northern Development, Mines and Forestry. 2011.</w:t>
      </w:r>
    </w:p>
  </w:endnote>
  <w:endnote w:id="3">
    <w:p w:rsidR="0049306B" w:rsidRPr="0015217A" w:rsidRDefault="0049306B" w:rsidP="008B29D7">
      <w:pPr>
        <w:pStyle w:val="EndnoteText"/>
        <w:rPr>
          <w:rFonts w:ascii="Times New Roman" w:hAnsi="Times New Roman"/>
          <w:lang w:val="en-CA"/>
        </w:rPr>
      </w:pPr>
      <w:r w:rsidRPr="0015217A">
        <w:rPr>
          <w:rStyle w:val="EndnoteReference"/>
          <w:rFonts w:ascii="Times New Roman" w:hAnsi="Times New Roman"/>
        </w:rPr>
        <w:endnoteRef/>
      </w:r>
      <w:r w:rsidRPr="0015217A">
        <w:rPr>
          <w:rFonts w:ascii="Times New Roman" w:hAnsi="Times New Roman"/>
        </w:rPr>
        <w:t xml:space="preserve"> Northern Ontario A Profile. http://www.mndm.gov.on.ca/sites/default/files/northern_ontario_profile_1.pdf.</w:t>
      </w:r>
    </w:p>
  </w:endnote>
  <w:endnote w:id="4">
    <w:p w:rsidR="0049306B" w:rsidRPr="0015217A" w:rsidRDefault="0049306B" w:rsidP="008B29D7">
      <w:pPr>
        <w:pStyle w:val="EndnoteText"/>
        <w:rPr>
          <w:rFonts w:ascii="Times New Roman" w:hAnsi="Times New Roman"/>
          <w:lang w:val="en-CA"/>
        </w:rPr>
      </w:pPr>
      <w:r w:rsidRPr="0015217A">
        <w:rPr>
          <w:rStyle w:val="EndnoteReference"/>
          <w:rFonts w:ascii="Times New Roman" w:hAnsi="Times New Roman"/>
        </w:rPr>
        <w:endnoteRef/>
      </w:r>
      <w:r w:rsidRPr="0015217A">
        <w:rPr>
          <w:rFonts w:ascii="Times New Roman" w:hAnsi="Times New Roman"/>
          <w:lang w:val="en-CA"/>
        </w:rPr>
        <w:t xml:space="preserve"> Ibid.</w:t>
      </w:r>
    </w:p>
  </w:endnote>
  <w:endnote w:id="5">
    <w:p w:rsidR="0049306B" w:rsidRPr="0015217A" w:rsidRDefault="0049306B" w:rsidP="008B29D7">
      <w:pPr>
        <w:pStyle w:val="EndnoteText"/>
        <w:rPr>
          <w:rFonts w:ascii="Times New Roman" w:hAnsi="Times New Roman"/>
          <w:lang w:val="en-CA"/>
        </w:rPr>
      </w:pPr>
      <w:r w:rsidRPr="0015217A">
        <w:rPr>
          <w:rStyle w:val="EndnoteReference"/>
          <w:rFonts w:ascii="Times New Roman" w:hAnsi="Times New Roman"/>
        </w:rPr>
        <w:endnoteRef/>
      </w:r>
      <w:r w:rsidRPr="0015217A">
        <w:rPr>
          <w:rFonts w:ascii="Times New Roman" w:hAnsi="Times New Roman"/>
          <w:lang w:val="en-CA"/>
        </w:rPr>
        <w:t xml:space="preserve"> Statistics Canada - Census Profiles – Metropolitan Areas. </w:t>
      </w:r>
      <w:r w:rsidRPr="0015217A">
        <w:rPr>
          <w:rFonts w:ascii="Times New Roman" w:hAnsi="Times New Roman"/>
          <w:lang w:val="en-CA"/>
        </w:rPr>
        <w:br/>
        <w:t xml:space="preserve">http://www12.statcan.gc.ca/census-recensement/2011/dp-pd/prof/index.cfm?Lang=E </w:t>
      </w:r>
    </w:p>
  </w:endnote>
  <w:endnote w:id="6">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EI Economic Region of Northern Ontario (2000). http://srv129.services.gc.ca/ei_regions/eng/nortont.aspx </w:t>
      </w:r>
    </w:p>
  </w:endnote>
  <w:endnote w:id="7">
    <w:p w:rsidR="0049306B" w:rsidRPr="0015217A" w:rsidRDefault="0049306B" w:rsidP="008B29D7">
      <w:pPr>
        <w:pStyle w:val="EndnoteText"/>
        <w:rPr>
          <w:rFonts w:ascii="Times New Roman" w:hAnsi="Times New Roman"/>
          <w:lang w:val="en-CA"/>
        </w:rPr>
      </w:pPr>
      <w:r w:rsidRPr="0015217A">
        <w:rPr>
          <w:rStyle w:val="EndnoteReference"/>
          <w:rFonts w:ascii="Times New Roman" w:hAnsi="Times New Roman"/>
        </w:rPr>
        <w:endnoteRef/>
      </w:r>
      <w:r w:rsidRPr="0015217A">
        <w:rPr>
          <w:rFonts w:ascii="Times New Roman" w:hAnsi="Times New Roman"/>
          <w:lang w:val="en-CA"/>
        </w:rPr>
        <w:t xml:space="preserve"> Ontario Profile - http://www.focusnorth.ca/english/province/ontario.php</w:t>
      </w:r>
    </w:p>
  </w:endnote>
  <w:endnote w:id="8">
    <w:p w:rsidR="0049306B" w:rsidRPr="0015217A" w:rsidRDefault="0049306B" w:rsidP="008B29D7">
      <w:pPr>
        <w:pStyle w:val="EndnoteText"/>
        <w:rPr>
          <w:rFonts w:ascii="Times New Roman" w:hAnsi="Times New Roman"/>
          <w:lang w:val="en-CA"/>
        </w:rPr>
      </w:pPr>
      <w:r w:rsidRPr="0015217A">
        <w:rPr>
          <w:rStyle w:val="EndnoteReference"/>
          <w:rFonts w:ascii="Times New Roman" w:hAnsi="Times New Roman"/>
        </w:rPr>
        <w:endnoteRef/>
      </w:r>
      <w:r w:rsidRPr="0015217A">
        <w:rPr>
          <w:rFonts w:ascii="Times New Roman" w:hAnsi="Times New Roman"/>
          <w:lang w:val="en-CA"/>
        </w:rPr>
        <w:t xml:space="preserve"> Growth Plan for Northern Ontario. 2011 https://www.placestogrow.ca/index.php?option=com_content&amp;task=view&amp;id=368&amp;Itemid=65#2</w:t>
      </w:r>
    </w:p>
  </w:endnote>
  <w:endnote w:id="9">
    <w:p w:rsidR="0049306B" w:rsidRPr="0015217A" w:rsidRDefault="0049306B" w:rsidP="008B29D7">
      <w:pPr>
        <w:pStyle w:val="EndnoteText"/>
        <w:rPr>
          <w:rFonts w:ascii="Times New Roman" w:hAnsi="Times New Roman"/>
          <w:lang w:val="en-CA"/>
        </w:rPr>
      </w:pPr>
      <w:r w:rsidRPr="0015217A">
        <w:rPr>
          <w:rStyle w:val="EndnoteReference"/>
          <w:rFonts w:ascii="Times New Roman" w:hAnsi="Times New Roman"/>
        </w:rPr>
        <w:endnoteRef/>
      </w:r>
      <w:r w:rsidRPr="0015217A">
        <w:rPr>
          <w:rFonts w:ascii="Times New Roman" w:hAnsi="Times New Roman"/>
          <w:lang w:val="en-CA"/>
        </w:rPr>
        <w:t xml:space="preserve"> Ontario Profile. http://www.focusnorth.ca/english/province/ontario.php</w:t>
      </w:r>
    </w:p>
  </w:endnote>
  <w:endnote w:id="10">
    <w:p w:rsidR="0049306B" w:rsidRPr="0015217A" w:rsidRDefault="0049306B" w:rsidP="004E3A71">
      <w:pPr>
        <w:pStyle w:val="EndnoteText"/>
        <w:rPr>
          <w:rFonts w:ascii="Times New Roman" w:hAnsi="Times New Roman"/>
          <w:lang w:val="en-CA"/>
        </w:rPr>
      </w:pPr>
      <w:r w:rsidRPr="0015217A">
        <w:rPr>
          <w:rStyle w:val="EndnoteReference"/>
          <w:rFonts w:ascii="Times New Roman" w:hAnsi="Times New Roman"/>
        </w:rPr>
        <w:endnoteRef/>
      </w:r>
      <w:r w:rsidRPr="0015217A">
        <w:rPr>
          <w:rFonts w:ascii="Times New Roman" w:hAnsi="Times New Roman"/>
        </w:rPr>
        <w:t xml:space="preserve"> Northern Ontario A Profile. http://www.mndm.gov.on.ca/sites/default/files/northern_ontario_profile_1.pdf</w:t>
      </w:r>
    </w:p>
  </w:endnote>
  <w:endnote w:id="11">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Harper Government invests to create jobs and strengthen Northern Ontario’s economy. http://fednor.ic.gc.ca/eic/site/fednor-fednor.nsf/eng/fn04104.html</w:t>
      </w:r>
    </w:p>
  </w:endnote>
  <w:endnote w:id="12">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Make Way for Youth. http://pajontario.ca/images/hkc/communiques/north-2013-11-18.pdf</w:t>
      </w:r>
    </w:p>
  </w:endnote>
  <w:endnote w:id="13">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Environmental Scan Ontario: March 2013. http://www.esdc.gc.ca/eng/jobs/lmi/publications/e-scan/on/mar2013.shtml</w:t>
      </w:r>
    </w:p>
  </w:endnote>
  <w:endnote w:id="14">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Kearney mine gets the go-ahead to reopen - 80 jobs will be brought to the "biggest little town" on the western edge of Algonquin Park – 2014. http://www.thestar.com/business/economy/2013/05/13/kearney_mine_gets_the_goahead_to_reopen.html</w:t>
      </w:r>
    </w:p>
  </w:endnote>
  <w:endnote w:id="15">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Environmental Scan Ontario: March 2013. http://www.esdc.gc.ca/eng/jobs/lmi/publications/e-scan/on/mar2013.shtml</w:t>
      </w:r>
    </w:p>
  </w:endnote>
  <w:endnote w:id="16">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A Voice for Rural and Northern Ontario. </w:t>
      </w:r>
    </w:p>
    <w:p w:rsidR="0049306B" w:rsidRPr="0015217A" w:rsidRDefault="0049306B" w:rsidP="008B29D7">
      <w:pPr>
        <w:pStyle w:val="EndnoteText"/>
        <w:rPr>
          <w:rFonts w:ascii="Times New Roman" w:hAnsi="Times New Roman"/>
        </w:rPr>
      </w:pPr>
      <w:r w:rsidRPr="0015217A">
        <w:rPr>
          <w:rFonts w:ascii="Times New Roman" w:hAnsi="Times New Roman"/>
        </w:rPr>
        <w:t>http://www.roma.on.ca/ROMA-Docs/Reports/2011AVoiceforRuralNorthernOntario2011Oct.aspx</w:t>
      </w:r>
    </w:p>
  </w:endnote>
  <w:endnote w:id="17">
    <w:p w:rsidR="0049306B" w:rsidRPr="0015217A" w:rsidRDefault="0049306B" w:rsidP="008B29D7">
      <w:pPr>
        <w:pStyle w:val="EndnoteText"/>
        <w:rPr>
          <w:rFonts w:ascii="Times New Roman" w:hAnsi="Times New Roman"/>
          <w:lang w:val="en-CA"/>
        </w:rPr>
      </w:pPr>
      <w:r w:rsidRPr="0015217A">
        <w:rPr>
          <w:rStyle w:val="EndnoteReference"/>
          <w:rFonts w:ascii="Times New Roman" w:hAnsi="Times New Roman"/>
        </w:rPr>
        <w:endnoteRef/>
      </w:r>
      <w:r w:rsidRPr="0015217A">
        <w:rPr>
          <w:rFonts w:ascii="Times New Roman" w:hAnsi="Times New Roman"/>
        </w:rPr>
        <w:t xml:space="preserve"> </w:t>
      </w:r>
      <w:r w:rsidRPr="0015217A">
        <w:rPr>
          <w:rFonts w:ascii="Times New Roman" w:hAnsi="Times New Roman"/>
          <w:lang w:val="en-CA"/>
        </w:rPr>
        <w:t xml:space="preserve">Ontario Trillium Foundation – Population Data Update 2011. http://www.otf.ca/en/knowledgeSharingCentre/resources/cencus.pdf    </w:t>
      </w:r>
    </w:p>
  </w:endnote>
  <w:endnote w:id="18">
    <w:p w:rsidR="0049306B" w:rsidRPr="0015217A" w:rsidRDefault="0049306B" w:rsidP="008B29D7">
      <w:pPr>
        <w:pStyle w:val="EndnoteText"/>
        <w:rPr>
          <w:rFonts w:ascii="Times New Roman" w:hAnsi="Times New Roman"/>
          <w:lang w:val="en-CA"/>
        </w:rPr>
      </w:pPr>
      <w:r w:rsidRPr="0015217A">
        <w:rPr>
          <w:rStyle w:val="EndnoteReference"/>
          <w:rFonts w:ascii="Times New Roman" w:hAnsi="Times New Roman"/>
        </w:rPr>
        <w:endnoteRef/>
      </w:r>
      <w:r w:rsidRPr="0015217A">
        <w:rPr>
          <w:rFonts w:ascii="Times New Roman" w:hAnsi="Times New Roman"/>
        </w:rPr>
        <w:t xml:space="preserve"> Idle No More – Hundreds of Years of Resistance. http://www.idlenomore.ca/hundreds_of_years_of_resistance</w:t>
      </w:r>
    </w:p>
  </w:endnote>
  <w:endnote w:id="19">
    <w:p w:rsidR="0049306B" w:rsidRPr="0015217A" w:rsidRDefault="0049306B" w:rsidP="008B29D7">
      <w:pPr>
        <w:pStyle w:val="EndnoteText"/>
        <w:rPr>
          <w:rFonts w:ascii="Times New Roman" w:hAnsi="Times New Roman"/>
          <w:lang w:val="en-CA"/>
        </w:rPr>
      </w:pPr>
      <w:r w:rsidRPr="0015217A">
        <w:rPr>
          <w:rStyle w:val="EndnoteReference"/>
          <w:rFonts w:ascii="Times New Roman" w:hAnsi="Times New Roman"/>
        </w:rPr>
        <w:endnoteRef/>
      </w:r>
      <w:r w:rsidRPr="0015217A">
        <w:rPr>
          <w:rFonts w:ascii="Times New Roman" w:hAnsi="Times New Roman"/>
        </w:rPr>
        <w:t xml:space="preserve"> CBC News. December 16, 2013. “First Nations Education Act confounds educators”. available at: http://www.cbc.ca/m/touch/aboriginal/story/1.2606968http://www.cbc.ca/news/canada/sudbury/first-nations-education-act-confounds-educators-1.2466278</w:t>
      </w:r>
    </w:p>
  </w:endnote>
  <w:endnote w:id="20">
    <w:p w:rsidR="0049306B" w:rsidRPr="0015217A" w:rsidRDefault="0049306B" w:rsidP="008B29D7">
      <w:pPr>
        <w:pStyle w:val="EndnoteText"/>
        <w:rPr>
          <w:rFonts w:ascii="Times New Roman" w:hAnsi="Times New Roman"/>
          <w:lang w:val="fr-CA"/>
        </w:rPr>
      </w:pPr>
      <w:r w:rsidRPr="0015217A">
        <w:rPr>
          <w:rStyle w:val="EndnoteReference"/>
          <w:rFonts w:ascii="Times New Roman" w:hAnsi="Times New Roman"/>
        </w:rPr>
        <w:endnoteRef/>
      </w:r>
      <w:r w:rsidRPr="0015217A">
        <w:rPr>
          <w:rFonts w:ascii="Times New Roman" w:hAnsi="Times New Roman"/>
          <w:lang w:val="fr-CA"/>
        </w:rPr>
        <w:t xml:space="preserve"> Census Profile. http://www12.statcan.gc.ca/census-recensement/2011/dp-pd/prof/index.cfm?Lang=E</w:t>
      </w:r>
    </w:p>
  </w:endnote>
  <w:endnote w:id="21">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Youth, aged 15 to 24 years as defined in Health Profile – Definitions, sources and symbols. Statistics Canada. http://www12.statcan.gc.ca/health-sante/82-228/help-aide/DQ-QD04.cfm?Lang=</w:t>
      </w:r>
    </w:p>
  </w:endnote>
  <w:endnote w:id="22">
    <w:p w:rsidR="0049306B" w:rsidRPr="0015217A" w:rsidRDefault="0049306B" w:rsidP="008B29D7">
      <w:pPr>
        <w:pStyle w:val="EndnoteText"/>
        <w:rPr>
          <w:rFonts w:ascii="Times New Roman" w:hAnsi="Times New Roman"/>
          <w:lang w:val="fr-CA"/>
        </w:rPr>
      </w:pPr>
      <w:r w:rsidRPr="0015217A">
        <w:rPr>
          <w:rStyle w:val="EndnoteReference"/>
          <w:rFonts w:ascii="Times New Roman" w:hAnsi="Times New Roman"/>
        </w:rPr>
        <w:endnoteRef/>
      </w:r>
      <w:r w:rsidRPr="0015217A">
        <w:rPr>
          <w:rFonts w:ascii="Times New Roman" w:hAnsi="Times New Roman"/>
          <w:lang w:val="fr-CA"/>
        </w:rPr>
        <w:t xml:space="preserve"> Ontario Population Projections, 2012-2036. http://www.fin.gov.on.ca/en/economy/demographics/projections/#s2</w:t>
      </w:r>
    </w:p>
  </w:endnote>
  <w:endnote w:id="23">
    <w:p w:rsidR="0049306B" w:rsidRPr="0015217A" w:rsidRDefault="0049306B" w:rsidP="008B29D7">
      <w:pPr>
        <w:pStyle w:val="EndnoteText"/>
        <w:rPr>
          <w:rFonts w:ascii="Times New Roman" w:hAnsi="Times New Roman"/>
          <w:lang w:val="fr-CA"/>
        </w:rPr>
      </w:pPr>
      <w:r w:rsidRPr="0015217A">
        <w:rPr>
          <w:rStyle w:val="EndnoteReference"/>
          <w:rFonts w:ascii="Times New Roman" w:hAnsi="Times New Roman"/>
        </w:rPr>
        <w:endnoteRef/>
      </w:r>
      <w:r w:rsidRPr="0015217A">
        <w:rPr>
          <w:rFonts w:ascii="Times New Roman" w:hAnsi="Times New Roman"/>
          <w:lang w:val="fr-CA"/>
        </w:rPr>
        <w:t xml:space="preserve"> Francophones Demographics.  http://www.ontario.ca/en/communities/francophones/profile/ONT05_024276.html</w:t>
      </w:r>
    </w:p>
  </w:endnote>
  <w:endnote w:id="24">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Francophones in Ontario. Data based on the Inclusive Definition of Francophone from the 2011 Census. http://www.ofa.gov.on.ca/en/franco-stats.html</w:t>
      </w:r>
    </w:p>
  </w:endnote>
  <w:endnote w:id="25">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Francophones in Ontario. http://www.ofa.gov.on.ca/en/franco-map-ne-municipalities.html#sudbury</w:t>
      </w:r>
    </w:p>
  </w:endnote>
  <w:endnote w:id="26">
    <w:p w:rsidR="0049306B" w:rsidRPr="0015217A" w:rsidRDefault="0049306B" w:rsidP="00A10EDA">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Francophones in Ontario. http://www.ofa.gov.on.ca/en/franco-map-nw-municipalities.html#atikokan</w:t>
      </w:r>
    </w:p>
  </w:endnote>
  <w:endnote w:id="27">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Aboriginal identity population. http://ruralontarioinstitute.ca/uploads/userfiles/files/Focuss%209%20Aboriginal%20identity%20population.pdf</w:t>
      </w:r>
    </w:p>
  </w:endnote>
  <w:endnote w:id="28">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NHS Profile, Ontario, 2011. available at: http://www12.statcan.gc.ca/nhs-enm/2011/dp-pd/prof/details/page.cfm?Lang=E&amp;Geo1=PR&amp;Code1=35&amp;Data=Count&amp;SearchText=ontario&amp;SearchType=Begins&amp;SearchPR=01&amp;A1=All&amp;B1=All&amp;Custom=&amp;TABID=1</w:t>
      </w:r>
    </w:p>
  </w:endnote>
  <w:endnote w:id="29">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2011 National Household Survey – Aboriginal Language Knowledge. http://publications.gc.ca/collections/collection_2013/aadnc-aandc/R5-17-2013-eng.pdf</w:t>
      </w:r>
    </w:p>
  </w:endnote>
  <w:endnote w:id="30">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Aboriginal Peoples to press premiers on poverty, education. CBC News. http://www.cbc.ca/news/politics/aboriginal-leaders-to-press-premiers-on-poverty-education-1.1392665</w:t>
      </w:r>
    </w:p>
  </w:endnote>
  <w:endnote w:id="31">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Assembly of First Nations. “Fact Sheet: Quality of Life of First Nations.” available at http://www.afn.ca/uploads/files/factsheets/quality_of_life_final_fe.pdf</w:t>
      </w:r>
    </w:p>
  </w:endnote>
  <w:endnote w:id="32">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Ibid.</w:t>
      </w:r>
    </w:p>
  </w:endnote>
  <w:endnote w:id="33">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Ibid.</w:t>
      </w:r>
    </w:p>
  </w:endnote>
  <w:endnote w:id="34">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Statistics Canada, 2011 National Household Survey. Statistics Canada Catalogue no. 99-011-X2011035.</w:t>
      </w:r>
    </w:p>
  </w:endnote>
  <w:endnote w:id="35">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Ibid.</w:t>
      </w:r>
    </w:p>
  </w:endnote>
  <w:endnote w:id="36">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Wab Kinew, “Is the First Nations education bill good for parents and kids?” available at http://www.cbc.ca/m/touch/aboriginal/story/1.2606968</w:t>
      </w:r>
    </w:p>
  </w:endnote>
  <w:endnote w:id="37">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Assembly of First Nations. “Fact Sheet: Quality of Life of First Nations” available at http://www.afn.ca/uploads/files/factsheets/quality_of_life_final_fe.pdf</w:t>
      </w:r>
    </w:p>
  </w:endnote>
  <w:endnote w:id="38">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Union of Ontario Indians. http://www.anishinabek.ca/union-of-ontario-indians.asp</w:t>
      </w:r>
    </w:p>
  </w:endnote>
  <w:endnote w:id="39">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Nishnawbe Aski Nation: About Us. http://www.nan.on.ca/article/about-us-3.asp</w:t>
      </w:r>
    </w:p>
  </w:endnote>
  <w:endnote w:id="40">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NOSM. “Aboriginal Communities in Northern Ontario”. Available at http://www.nosm.ca/communities/aboriginal_affairs/general.aspx?id=4082</w:t>
      </w:r>
    </w:p>
  </w:endnote>
  <w:endnote w:id="41">
    <w:p w:rsidR="0049306B" w:rsidRPr="0015217A" w:rsidRDefault="0049306B" w:rsidP="008B29D7">
      <w:pPr>
        <w:pStyle w:val="NoSpacing"/>
        <w:rPr>
          <w:sz w:val="20"/>
          <w:szCs w:val="20"/>
        </w:rPr>
      </w:pPr>
      <w:r w:rsidRPr="0015217A">
        <w:rPr>
          <w:rStyle w:val="EndnoteReference"/>
          <w:sz w:val="20"/>
          <w:szCs w:val="20"/>
        </w:rPr>
        <w:endnoteRef/>
      </w:r>
      <w:r w:rsidRPr="0015217A">
        <w:rPr>
          <w:sz w:val="20"/>
          <w:szCs w:val="20"/>
        </w:rPr>
        <w:t xml:space="preserve"> Backgrounder – Surveys on Aboriginal People. https://www.aadnc-aandc.gc.ca/eng/1321384019753/1322059098232</w:t>
      </w:r>
    </w:p>
  </w:endnote>
  <w:endnote w:id="42">
    <w:p w:rsidR="0049306B" w:rsidRPr="0015217A" w:rsidRDefault="0049306B" w:rsidP="008B29D7">
      <w:pPr>
        <w:pStyle w:val="EndnoteText"/>
        <w:rPr>
          <w:rFonts w:ascii="Times New Roman" w:hAnsi="Times New Roman"/>
          <w:lang w:val="fr-CA"/>
        </w:rPr>
      </w:pPr>
      <w:r w:rsidRPr="0015217A">
        <w:rPr>
          <w:rStyle w:val="EndnoteReference"/>
          <w:rFonts w:ascii="Times New Roman" w:hAnsi="Times New Roman"/>
        </w:rPr>
        <w:endnoteRef/>
      </w:r>
      <w:r w:rsidRPr="0015217A">
        <w:rPr>
          <w:rFonts w:ascii="Times New Roman" w:hAnsi="Times New Roman"/>
          <w:lang w:val="fr-CA"/>
        </w:rPr>
        <w:t xml:space="preserve"> Futures. CULC. http://www.culc.ca/research/futures/</w:t>
      </w:r>
    </w:p>
  </w:endnote>
  <w:endnote w:id="43">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Accessibility Is Just Good Business. http://www.peoplefirst4aoda.com/hello-world/ Posted November 10, 2010.  </w:t>
      </w:r>
    </w:p>
  </w:endnote>
  <w:endnote w:id="44">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Centre for Equitable Library Access (CELA). http://celalibrary.ca/iguana/www.main.cls?surl=defaultCELA&amp;language=eng </w:t>
      </w:r>
    </w:p>
  </w:endnote>
  <w:endnote w:id="45">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Seniors’ smartphone usage low among Canadians. CBC News: Technology &amp; Science. Jan 21, 2014. http://www.cbc.ca/news/technology/seniors-smartphone-usage-low-among-canadians-1.2504945</w:t>
      </w:r>
    </w:p>
  </w:endnote>
  <w:endnote w:id="46">
    <w:p w:rsidR="0049306B" w:rsidRPr="0015217A" w:rsidRDefault="0049306B" w:rsidP="008B29D7">
      <w:pPr>
        <w:pStyle w:val="NoSpacing"/>
        <w:rPr>
          <w:sz w:val="20"/>
          <w:szCs w:val="20"/>
          <w:lang w:val="en-US"/>
        </w:rPr>
      </w:pPr>
      <w:r w:rsidRPr="0015217A">
        <w:rPr>
          <w:rStyle w:val="EndnoteReference"/>
          <w:sz w:val="20"/>
          <w:szCs w:val="20"/>
        </w:rPr>
        <w:endnoteRef/>
      </w:r>
      <w:r w:rsidRPr="0015217A">
        <w:rPr>
          <w:sz w:val="20"/>
          <w:szCs w:val="20"/>
        </w:rPr>
        <w:t xml:space="preserve"> Whitney, Paul. EBooks and Public Lending Right in Canada. June 2011 http://www.plr.ca/PLR/documents/FinalreportinEnglish.pdf</w:t>
      </w:r>
    </w:p>
  </w:endnote>
  <w:endnote w:id="47">
    <w:p w:rsidR="0049306B" w:rsidRPr="0015217A" w:rsidRDefault="0049306B" w:rsidP="008B29D7">
      <w:pPr>
        <w:pStyle w:val="NoSpacing"/>
        <w:rPr>
          <w:sz w:val="20"/>
          <w:szCs w:val="20"/>
        </w:rPr>
      </w:pPr>
      <w:r w:rsidRPr="0015217A">
        <w:rPr>
          <w:rStyle w:val="EndnoteReference"/>
          <w:sz w:val="20"/>
          <w:szCs w:val="20"/>
        </w:rPr>
        <w:endnoteRef/>
      </w:r>
      <w:r w:rsidRPr="0015217A">
        <w:rPr>
          <w:sz w:val="20"/>
          <w:szCs w:val="20"/>
        </w:rPr>
        <w:t xml:space="preserve"> CULC, Public Library eBook Lending Initiative – RFP Ends Without a Pilot. http://www.culc.ca/cms_lib/eBook%20RFP%20ends%20without%20Pilot.pdf</w:t>
      </w:r>
    </w:p>
  </w:endnote>
  <w:endnote w:id="48">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An Analysis of Public Library Trends prepared for the Canadian Urban Libraries Council. 2011. http://www.culc.ca/cms_lib/CULC%20Public%20Library%20Trends.pdf</w:t>
      </w:r>
    </w:p>
  </w:endnote>
  <w:endnote w:id="49">
    <w:p w:rsidR="0049306B" w:rsidRPr="0015217A" w:rsidRDefault="0049306B" w:rsidP="008B29D7">
      <w:pPr>
        <w:pStyle w:val="EndnoteText"/>
        <w:rPr>
          <w:rFonts w:ascii="Times New Roman" w:hAnsi="Times New Roman"/>
          <w:bCs/>
        </w:rPr>
      </w:pPr>
      <w:r w:rsidRPr="0015217A">
        <w:rPr>
          <w:rStyle w:val="EndnoteReference"/>
          <w:rFonts w:ascii="Times New Roman" w:hAnsi="Times New Roman"/>
        </w:rPr>
        <w:endnoteRef/>
      </w:r>
      <w:r w:rsidRPr="0015217A">
        <w:rPr>
          <w:rFonts w:ascii="Times New Roman" w:hAnsi="Times New Roman"/>
        </w:rPr>
        <w:t xml:space="preserve"> </w:t>
      </w:r>
      <w:r w:rsidRPr="0015217A">
        <w:rPr>
          <w:rFonts w:ascii="Times New Roman" w:hAnsi="Times New Roman"/>
          <w:bCs/>
        </w:rPr>
        <w:t>Emerging Technologies Changing Public Library Service Delivery Models.</w:t>
      </w:r>
    </w:p>
    <w:p w:rsidR="0049306B" w:rsidRPr="0015217A" w:rsidRDefault="0049306B" w:rsidP="008B29D7">
      <w:pPr>
        <w:pStyle w:val="EndnoteText"/>
        <w:rPr>
          <w:rFonts w:ascii="Times New Roman" w:hAnsi="Times New Roman"/>
        </w:rPr>
      </w:pPr>
      <w:r w:rsidRPr="0015217A">
        <w:rPr>
          <w:rFonts w:ascii="Times New Roman" w:hAnsi="Times New Roman"/>
          <w:bCs/>
        </w:rPr>
        <w:t xml:space="preserve">Academic Journal. Kajewski, Mary Ann. </w:t>
      </w:r>
      <w:r w:rsidRPr="0015217A">
        <w:rPr>
          <w:rFonts w:ascii="Times New Roman" w:hAnsi="Times New Roman"/>
          <w:i/>
          <w:iCs/>
        </w:rPr>
        <w:t>Australasian Public Libraries and Information Services</w:t>
      </w:r>
      <w:r w:rsidRPr="0015217A">
        <w:rPr>
          <w:rFonts w:ascii="Times New Roman" w:hAnsi="Times New Roman"/>
        </w:rPr>
        <w:t> , Vol. 19, No. 4</w:t>
      </w:r>
    </w:p>
    <w:p w:rsidR="0049306B" w:rsidRPr="0015217A" w:rsidRDefault="0049306B" w:rsidP="008B29D7">
      <w:pPr>
        <w:pStyle w:val="EndnoteText"/>
        <w:rPr>
          <w:rFonts w:ascii="Times New Roman" w:hAnsi="Times New Roman"/>
        </w:rPr>
      </w:pPr>
      <w:r w:rsidRPr="0015217A">
        <w:rPr>
          <w:rFonts w:ascii="Times New Roman" w:hAnsi="Times New Roman"/>
        </w:rPr>
        <w:t>http://www.questia.com/library/journal/1G1-155475773/emerging-technologies-changing-public-library-service</w:t>
      </w:r>
    </w:p>
  </w:endnote>
  <w:endnote w:id="50">
    <w:p w:rsidR="0049306B" w:rsidRPr="0015217A" w:rsidRDefault="0049306B" w:rsidP="008B29D7">
      <w:pPr>
        <w:pStyle w:val="EndnoteText"/>
        <w:rPr>
          <w:rFonts w:ascii="Times New Roman" w:hAnsi="Times New Roman"/>
          <w:bCs/>
        </w:rPr>
      </w:pPr>
      <w:r w:rsidRPr="0015217A">
        <w:rPr>
          <w:rStyle w:val="EndnoteReference"/>
          <w:rFonts w:ascii="Times New Roman" w:hAnsi="Times New Roman"/>
        </w:rPr>
        <w:endnoteRef/>
      </w:r>
      <w:r w:rsidRPr="0015217A">
        <w:rPr>
          <w:rFonts w:ascii="Times New Roman" w:hAnsi="Times New Roman"/>
        </w:rPr>
        <w:t xml:space="preserve"> </w:t>
      </w:r>
      <w:r w:rsidRPr="0015217A">
        <w:rPr>
          <w:rFonts w:ascii="Times New Roman" w:hAnsi="Times New Roman"/>
          <w:bCs/>
        </w:rPr>
        <w:t>Marshall Breeding, “Competition and strategic cooperation.”</w:t>
      </w:r>
    </w:p>
    <w:p w:rsidR="0049306B" w:rsidRPr="0015217A" w:rsidRDefault="0049306B" w:rsidP="008B29D7">
      <w:pPr>
        <w:pStyle w:val="EndnoteText"/>
        <w:rPr>
          <w:rFonts w:ascii="Times New Roman" w:hAnsi="Times New Roman"/>
        </w:rPr>
      </w:pPr>
      <w:r w:rsidRPr="0015217A">
        <w:rPr>
          <w:rFonts w:ascii="Times New Roman" w:hAnsi="Times New Roman"/>
          <w:bCs/>
        </w:rPr>
        <w:t>http://www.americanlibrariesmagazine.org/article/library-systems-report-2014</w:t>
      </w:r>
    </w:p>
  </w:endnote>
  <w:endnote w:id="51">
    <w:p w:rsidR="0049306B" w:rsidRPr="0015217A" w:rsidRDefault="0049306B" w:rsidP="008B29D7">
      <w:pPr>
        <w:pStyle w:val="EndnoteText"/>
        <w:rPr>
          <w:rFonts w:ascii="Times New Roman" w:hAnsi="Times New Roman"/>
          <w:bCs/>
        </w:rPr>
      </w:pPr>
      <w:r w:rsidRPr="0015217A">
        <w:rPr>
          <w:rStyle w:val="EndnoteReference"/>
          <w:rFonts w:ascii="Times New Roman" w:hAnsi="Times New Roman"/>
        </w:rPr>
        <w:endnoteRef/>
      </w:r>
      <w:r w:rsidRPr="0015217A">
        <w:rPr>
          <w:rFonts w:ascii="Times New Roman" w:hAnsi="Times New Roman"/>
        </w:rPr>
        <w:t xml:space="preserve"> </w:t>
      </w:r>
      <w:r w:rsidRPr="0015217A">
        <w:rPr>
          <w:rFonts w:ascii="Times New Roman" w:hAnsi="Times New Roman"/>
          <w:bCs/>
        </w:rPr>
        <w:t>Michael Stephens “The Hyperlinked Library.”</w:t>
      </w:r>
    </w:p>
    <w:p w:rsidR="0049306B" w:rsidRPr="0015217A" w:rsidRDefault="0049306B" w:rsidP="008B29D7">
      <w:pPr>
        <w:pStyle w:val="EndnoteText"/>
        <w:rPr>
          <w:rFonts w:ascii="Times New Roman" w:hAnsi="Times New Roman"/>
        </w:rPr>
      </w:pPr>
      <w:r w:rsidRPr="0015217A">
        <w:rPr>
          <w:rFonts w:ascii="Times New Roman" w:hAnsi="Times New Roman"/>
          <w:bCs/>
        </w:rPr>
        <w:t>http://tametheweb.com/the-hyperlinked-library/</w:t>
      </w:r>
    </w:p>
  </w:endnote>
  <w:endnote w:id="52">
    <w:p w:rsidR="0049306B" w:rsidRPr="0015217A" w:rsidRDefault="0049306B" w:rsidP="008B29D7">
      <w:pPr>
        <w:pStyle w:val="EndnoteText"/>
        <w:rPr>
          <w:rFonts w:ascii="Times New Roman" w:hAnsi="Times New Roman"/>
          <w:lang w:val="fr-CA"/>
        </w:rPr>
      </w:pPr>
      <w:r w:rsidRPr="0015217A">
        <w:rPr>
          <w:rStyle w:val="EndnoteReference"/>
          <w:rFonts w:ascii="Times New Roman" w:hAnsi="Times New Roman"/>
        </w:rPr>
        <w:endnoteRef/>
      </w:r>
      <w:r w:rsidRPr="0015217A">
        <w:rPr>
          <w:rFonts w:ascii="Times New Roman" w:hAnsi="Times New Roman"/>
          <w:lang w:val="fr-CA"/>
        </w:rPr>
        <w:t xml:space="preserve"> </w:t>
      </w:r>
      <w:r w:rsidRPr="0015217A">
        <w:rPr>
          <w:rFonts w:ascii="Times New Roman" w:hAnsi="Times New Roman"/>
          <w:bCs/>
          <w:lang w:val="fr-CA"/>
        </w:rPr>
        <w:t>OCLC. http://oclc.org/research/events/2013/03-18.html</w:t>
      </w:r>
    </w:p>
  </w:endnote>
  <w:endnote w:id="53">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w:t>
      </w:r>
      <w:hyperlink r:id="rId1" w:history="1">
        <w:r w:rsidRPr="0015217A">
          <w:rPr>
            <w:rFonts w:ascii="Times New Roman" w:hAnsi="Times New Roman"/>
            <w:bCs/>
          </w:rPr>
          <w:t>David King</w:t>
        </w:r>
      </w:hyperlink>
      <w:r w:rsidRPr="0015217A">
        <w:rPr>
          <w:rFonts w:ascii="Times New Roman" w:hAnsi="Times New Roman"/>
          <w:bCs/>
        </w:rPr>
        <w:t>, Digital Services Director at Topeka &amp;amp; Shawnee County Public Library on Nov 26, 2013</w:t>
      </w:r>
      <w:r w:rsidRPr="0015217A">
        <w:rPr>
          <w:rFonts w:ascii="Times New Roman" w:hAnsi="Times New Roman"/>
        </w:rPr>
        <w:t xml:space="preserve"> </w:t>
      </w:r>
    </w:p>
    <w:p w:rsidR="0049306B" w:rsidRPr="0015217A" w:rsidRDefault="0049306B" w:rsidP="008B29D7">
      <w:pPr>
        <w:pStyle w:val="EndnoteText"/>
        <w:rPr>
          <w:rFonts w:ascii="Times New Roman" w:hAnsi="Times New Roman"/>
        </w:rPr>
      </w:pPr>
      <w:r w:rsidRPr="0015217A">
        <w:rPr>
          <w:rFonts w:ascii="Times New Roman" w:hAnsi="Times New Roman"/>
          <w:bCs/>
        </w:rPr>
        <w:t>http://www.slideshare.net/davidleeking/emerging-trends-in-libraries-for-2014</w:t>
      </w:r>
    </w:p>
  </w:endnote>
  <w:endnote w:id="54">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w:t>
      </w:r>
      <w:r w:rsidRPr="0015217A">
        <w:rPr>
          <w:rFonts w:ascii="Times New Roman" w:hAnsi="Times New Roman"/>
          <w:bCs/>
        </w:rPr>
        <w:t>Marshall Breeding, “Competition and strategic cooperation”</w:t>
      </w:r>
    </w:p>
    <w:p w:rsidR="0049306B" w:rsidRPr="0015217A" w:rsidRDefault="0049306B" w:rsidP="008B29D7">
      <w:pPr>
        <w:pStyle w:val="EndnoteText"/>
        <w:rPr>
          <w:rFonts w:ascii="Times New Roman" w:hAnsi="Times New Roman"/>
        </w:rPr>
      </w:pPr>
      <w:r w:rsidRPr="0015217A">
        <w:rPr>
          <w:rFonts w:ascii="Times New Roman" w:hAnsi="Times New Roman"/>
          <w:bCs/>
        </w:rPr>
        <w:t>http://www.americanlibrariesmagazine.org/article/library-systems-report-2014</w:t>
      </w:r>
    </w:p>
  </w:endnote>
  <w:endnote w:id="55">
    <w:p w:rsidR="0049306B" w:rsidRPr="0015217A" w:rsidRDefault="0049306B" w:rsidP="008B29D7">
      <w:pPr>
        <w:pStyle w:val="EndnoteText"/>
        <w:rPr>
          <w:rFonts w:ascii="Times New Roman" w:hAnsi="Times New Roman"/>
          <w:bCs/>
        </w:rPr>
      </w:pPr>
      <w:r w:rsidRPr="0015217A">
        <w:rPr>
          <w:rStyle w:val="EndnoteReference"/>
          <w:rFonts w:ascii="Times New Roman" w:hAnsi="Times New Roman"/>
        </w:rPr>
        <w:endnoteRef/>
      </w:r>
      <w:r w:rsidRPr="0015217A">
        <w:rPr>
          <w:rFonts w:ascii="Times New Roman" w:hAnsi="Times New Roman"/>
        </w:rPr>
        <w:t xml:space="preserve"> </w:t>
      </w:r>
      <w:r w:rsidRPr="0015217A">
        <w:rPr>
          <w:rFonts w:ascii="Times New Roman" w:hAnsi="Times New Roman"/>
          <w:bCs/>
        </w:rPr>
        <w:t xml:space="preserve">Librarians Discuss Privacy, MOOCs, and More at LITA Top Tech Trends Panel | ALA 2013. </w:t>
      </w:r>
    </w:p>
    <w:p w:rsidR="0049306B" w:rsidRPr="0015217A" w:rsidRDefault="0049306B" w:rsidP="008B29D7">
      <w:pPr>
        <w:pStyle w:val="EndnoteText"/>
        <w:rPr>
          <w:rFonts w:ascii="Times New Roman" w:hAnsi="Times New Roman"/>
        </w:rPr>
      </w:pPr>
      <w:r w:rsidRPr="0015217A">
        <w:rPr>
          <w:rFonts w:ascii="Times New Roman" w:hAnsi="Times New Roman"/>
          <w:bCs/>
        </w:rPr>
        <w:t>http://www.thedigitalshift.com/2013/07/ala/librarians-discuss-privacy-moocs-and-more-at-lita-top-tech-trends-panel-ala-2013/</w:t>
      </w:r>
    </w:p>
  </w:endnote>
  <w:endnote w:id="56">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PLA 2014: Seven Trends in Children’s and Teen Library Services. Feb 17, 2014. http://www.publishersweekly.com/pw/by-topic/digital/conferences/article/61101-pla-2014-seven-trends-in-children-s-and-teen-library-services.html</w:t>
      </w:r>
    </w:p>
  </w:endnote>
  <w:endnote w:id="57">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10 Trends in Afterschool: 2014. http://naaweb.org/tip-of-the-week/item/108-10-trends-in-afterschool-2014</w:t>
      </w:r>
    </w:p>
  </w:endnote>
  <w:endnote w:id="58">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PLA 2014: Seven Trends in Children’s and Teen Library Services. Feb 17, 2014. http://www.publishersweekly.com/pw/by-topic/digital/conferences/article/61101-pla-2014-seven-trends-in-children-s-and-teen-library-services.html</w:t>
      </w:r>
    </w:p>
  </w:endnote>
  <w:endnote w:id="59">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Ibid.</w:t>
      </w:r>
    </w:p>
  </w:endnote>
  <w:endnote w:id="60">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PLA 2014: Seven Trends in Children’s and Teen Library Services. Feb 17, 2014. http://www.publishersweekly.com/pw/by-topic/digital/conferences/article/61101-pla-2014-seven-trends-in-children-s-and-teen-library-services.html</w:t>
      </w:r>
    </w:p>
  </w:endnote>
  <w:endnote w:id="61">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Hoffman, Judy; Bertot, John Carlo and Davis, Denise (June 2012). "Libraries Connect Communities: Public Library Funding &amp; Technology Access Study 2011-2012". American Library Association. Retrieved 28 July 2013.</w:t>
      </w:r>
    </w:p>
    <w:p w:rsidR="0049306B" w:rsidRPr="0015217A" w:rsidRDefault="0049306B" w:rsidP="008B29D7">
      <w:pPr>
        <w:pStyle w:val="EndnoteText"/>
        <w:rPr>
          <w:rFonts w:ascii="Times New Roman" w:hAnsi="Times New Roman"/>
        </w:rPr>
      </w:pPr>
      <w:r w:rsidRPr="0015217A">
        <w:rPr>
          <w:rFonts w:ascii="Times New Roman" w:hAnsi="Times New Roman"/>
        </w:rPr>
        <w:t>http://www.ala.org/research/sites/ala.org.research/files/content/initiatives/plftas/2011_2012/plftas12_execsummary.pdf</w:t>
      </w:r>
    </w:p>
  </w:endnote>
  <w:endnote w:id="62">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ERK, Embracing Technology in Ontario’s Public Libraries: Report on Milestone 3: Library Technology Trends and Summary of Recommendations. pg.23 http://www.sols.org/files/docs/develop/professionalinfo/technology/SOLSTechnologyStudyFinalReport2010-07-09.pdf</w:t>
      </w:r>
    </w:p>
  </w:endnote>
  <w:endnote w:id="63">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ERK, pg.23-24</w:t>
      </w:r>
    </w:p>
  </w:endnote>
  <w:endnote w:id="64">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SOLS website describing new projects from the $15 million investment initiative. http://www.sols.org/index.php/grants/15-million-investment/new-projects</w:t>
      </w:r>
    </w:p>
  </w:endnote>
  <w:endnote w:id="65">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Ibid</w:t>
      </w:r>
    </w:p>
  </w:endnote>
  <w:endnote w:id="66">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Ibid.</w:t>
      </w:r>
    </w:p>
  </w:endnote>
  <w:endnote w:id="67">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Ibid.</w:t>
      </w:r>
    </w:p>
  </w:endnote>
  <w:endnote w:id="68">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SOLS website describing First Nation funding. http://www.sols.org/index.php/grants/first-nation-libraries-grant</w:t>
      </w:r>
    </w:p>
  </w:endnote>
  <w:endnote w:id="69">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Letter to OLS – North dated October 22, 2013 form FOPL.</w:t>
      </w:r>
    </w:p>
  </w:endnote>
  <w:endnote w:id="70">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Ibid.</w:t>
      </w:r>
    </w:p>
  </w:endnote>
  <w:endnote w:id="71">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OLBA. ”Strengthening Public Library </w:t>
      </w:r>
      <w:r>
        <w:rPr>
          <w:rFonts w:ascii="Times New Roman" w:hAnsi="Times New Roman"/>
        </w:rPr>
        <w:t>Board</w:t>
      </w:r>
      <w:r w:rsidRPr="0015217A">
        <w:rPr>
          <w:rFonts w:ascii="Times New Roman" w:hAnsi="Times New Roman"/>
        </w:rPr>
        <w:t xml:space="preserve"> Performance: A Four-Year Learning Cycle.” https://www.accessola.org/OLAWEB/OLBA/Strengthening_Public_Library.aspx</w:t>
      </w:r>
    </w:p>
  </w:endnote>
  <w:endnote w:id="72">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Ibid.</w:t>
      </w:r>
    </w:p>
  </w:endnote>
  <w:endnote w:id="73">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Ibid.</w:t>
      </w:r>
    </w:p>
  </w:endnote>
  <w:endnote w:id="74">
    <w:p w:rsidR="0049306B" w:rsidRPr="0015217A" w:rsidRDefault="0049306B" w:rsidP="008B29D7">
      <w:pPr>
        <w:pStyle w:val="EndnoteText"/>
        <w:rPr>
          <w:rFonts w:ascii="Times New Roman" w:hAnsi="Times New Roman"/>
        </w:rPr>
      </w:pPr>
      <w:r w:rsidRPr="0015217A">
        <w:rPr>
          <w:rStyle w:val="EndnoteReference"/>
          <w:rFonts w:ascii="Times New Roman" w:hAnsi="Times New Roman"/>
        </w:rPr>
        <w:endnoteRef/>
      </w:r>
      <w:r w:rsidRPr="0015217A">
        <w:rPr>
          <w:rFonts w:ascii="Times New Roman" w:hAnsi="Times New Roman"/>
        </w:rPr>
        <w:t xml:space="preserve"> Annual Institute on the Library as Place. </w:t>
      </w:r>
      <w:hyperlink r:id="rId2" w:history="1">
        <w:r w:rsidRPr="0015217A">
          <w:rPr>
            <w:rStyle w:val="Hyperlink"/>
            <w:rFonts w:ascii="Times New Roman" w:hAnsi="Times New Roman"/>
          </w:rPr>
          <w:t>https://www.accessola.org/OLAWEB/Annual_Institute_on_the_Library_as_Place/Welcome.aspx?&amp;WebsiteKey=397368c8-7910-4dfe-807f-9eeb1068be31&amp;hkey=a55854ee-f943-4454-bcf1-4e3597faaba0</w:t>
        </w:r>
      </w:hyperlink>
    </w:p>
    <w:p w:rsidR="0049306B" w:rsidRDefault="0049306B" w:rsidP="008B29D7">
      <w:pPr>
        <w:pStyle w:val="EndnoteText"/>
      </w:pPr>
    </w:p>
    <w:p w:rsidR="00EE05AD" w:rsidRDefault="00EE05AD" w:rsidP="008B29D7">
      <w:pPr>
        <w:pStyle w:val="EndnoteText"/>
      </w:pPr>
    </w:p>
    <w:p w:rsidR="00EE05AD" w:rsidRDefault="00EE05AD" w:rsidP="008B29D7">
      <w:pPr>
        <w:pStyle w:val="EndnoteText"/>
      </w:pPr>
    </w:p>
    <w:p w:rsidR="00EE05AD" w:rsidRDefault="00EE05AD" w:rsidP="008B29D7">
      <w:pPr>
        <w:pStyle w:val="EndnoteText"/>
      </w:pPr>
    </w:p>
    <w:p w:rsidR="00EE05AD" w:rsidRDefault="00EE05AD" w:rsidP="008B29D7">
      <w:pPr>
        <w:pStyle w:val="EndnoteText"/>
      </w:pPr>
    </w:p>
    <w:p w:rsidR="00EE05AD" w:rsidRDefault="00EE05AD" w:rsidP="008B29D7">
      <w:pPr>
        <w:pStyle w:val="EndnoteText"/>
      </w:pPr>
    </w:p>
    <w:p w:rsidR="00EE05AD" w:rsidRDefault="00EE05AD" w:rsidP="008B29D7">
      <w:pPr>
        <w:pStyle w:val="EndnoteText"/>
      </w:pPr>
    </w:p>
    <w:p w:rsidR="00EE05AD" w:rsidRDefault="00EE05AD" w:rsidP="008B29D7">
      <w:pPr>
        <w:pStyle w:val="EndnoteText"/>
      </w:pPr>
    </w:p>
    <w:p w:rsidR="00EE05AD" w:rsidRDefault="00EE05AD" w:rsidP="008B29D7">
      <w:pPr>
        <w:pStyle w:val="EndnoteText"/>
      </w:pPr>
    </w:p>
    <w:p w:rsidR="00EE05AD" w:rsidRDefault="00EE05AD" w:rsidP="008B29D7">
      <w:pPr>
        <w:pStyle w:val="EndnoteText"/>
      </w:pPr>
    </w:p>
    <w:p w:rsidR="00EE05AD" w:rsidRDefault="00EE05AD" w:rsidP="008B29D7">
      <w:pPr>
        <w:pStyle w:val="EndnoteText"/>
      </w:pPr>
    </w:p>
    <w:p w:rsidR="00EE05AD" w:rsidRDefault="00EE05AD" w:rsidP="008B29D7">
      <w:pPr>
        <w:pStyle w:val="EndnoteText"/>
      </w:pPr>
    </w:p>
    <w:p w:rsidR="00EE05AD" w:rsidRDefault="00EE05AD" w:rsidP="008B29D7">
      <w:pPr>
        <w:pStyle w:val="EndnoteText"/>
      </w:pPr>
    </w:p>
    <w:p w:rsidR="00EE05AD" w:rsidRDefault="00EE05AD" w:rsidP="008B29D7">
      <w:pPr>
        <w:pStyle w:val="EndnoteText"/>
      </w:pPr>
    </w:p>
    <w:p w:rsidR="00EE05AD" w:rsidRDefault="00EE05AD" w:rsidP="008B29D7">
      <w:pPr>
        <w:pStyle w:val="EndnoteText"/>
      </w:pPr>
    </w:p>
    <w:p w:rsidR="00EE05AD" w:rsidRDefault="00EE05AD" w:rsidP="008B29D7">
      <w:pPr>
        <w:pStyle w:val="EndnoteText"/>
      </w:pPr>
    </w:p>
    <w:p w:rsidR="00EE05AD" w:rsidRDefault="00EE05AD" w:rsidP="008B29D7">
      <w:pPr>
        <w:pStyle w:val="EndnoteText"/>
      </w:pPr>
    </w:p>
    <w:p w:rsidR="00EE05AD" w:rsidRDefault="00EE05AD" w:rsidP="008B29D7">
      <w:pPr>
        <w:pStyle w:val="EndnoteText"/>
      </w:pPr>
    </w:p>
    <w:p w:rsidR="00EE05AD" w:rsidRDefault="00EE05AD" w:rsidP="008B29D7">
      <w:pPr>
        <w:pStyle w:val="EndnoteText"/>
      </w:pPr>
    </w:p>
    <w:p w:rsidR="00EE05AD" w:rsidRDefault="00EE05AD" w:rsidP="008B29D7">
      <w:pPr>
        <w:pStyle w:val="EndnoteText"/>
      </w:pPr>
    </w:p>
    <w:p w:rsidR="00EE05AD" w:rsidRPr="000B451C" w:rsidRDefault="00EE05AD" w:rsidP="00EE05AD">
      <w:pPr>
        <w:pStyle w:val="EndnoteText"/>
        <w:jc w:val="right"/>
        <w:rPr>
          <w:rFonts w:ascii="Times New Roman" w:hAnsi="Times New Roman"/>
          <w:sz w:val="24"/>
          <w:szCs w:val="24"/>
        </w:rPr>
      </w:pPr>
      <w:r w:rsidRPr="000B451C">
        <w:rPr>
          <w:rFonts w:ascii="Times New Roman" w:hAnsi="Times New Roman"/>
          <w:sz w:val="24"/>
          <w:szCs w:val="24"/>
        </w:rPr>
        <w:t>Appendix 1</w:t>
      </w:r>
    </w:p>
    <w:p w:rsidR="00FA5887" w:rsidRDefault="00FA5887" w:rsidP="00EE05AD">
      <w:pPr>
        <w:pStyle w:val="EndnoteText"/>
        <w:jc w:val="center"/>
      </w:pPr>
      <w:r>
        <w:rPr>
          <w:b/>
          <w:noProof/>
          <w:u w:val="single"/>
          <w:lang w:val="en-CA" w:eastAsia="en-CA"/>
        </w:rPr>
        <w:drawing>
          <wp:inline distT="0" distB="0" distL="0" distR="0" wp14:anchorId="701178B3" wp14:editId="69505965">
            <wp:extent cx="4579034" cy="644557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S-North_new layout_July 2014.jpg"/>
                    <pic:cNvPicPr/>
                  </pic:nvPicPr>
                  <pic:blipFill>
                    <a:blip r:embed="rId3">
                      <a:extLst>
                        <a:ext uri="{28A0092B-C50C-407E-A947-70E740481C1C}">
                          <a14:useLocalDpi xmlns:a14="http://schemas.microsoft.com/office/drawing/2010/main" val="0"/>
                        </a:ext>
                      </a:extLst>
                    </a:blip>
                    <a:stretch>
                      <a:fillRect/>
                    </a:stretch>
                  </pic:blipFill>
                  <pic:spPr>
                    <a:xfrm>
                      <a:off x="0" y="0"/>
                      <a:ext cx="4579034" cy="6445576"/>
                    </a:xfrm>
                    <a:prstGeom prst="rect">
                      <a:avLst/>
                    </a:prstGeom>
                  </pic:spPr>
                </pic:pic>
              </a:graphicData>
            </a:graphic>
          </wp:inline>
        </w:drawing>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Palatino">
    <w:altName w:val="Book Antiqua"/>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ymbolMT">
    <w:altName w:val="Arial Unicode MS"/>
    <w:panose1 w:val="00000000000000000000"/>
    <w:charset w:val="88"/>
    <w:family w:val="auto"/>
    <w:notTrueType/>
    <w:pitch w:val="default"/>
    <w:sig w:usb0="00000000"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06B" w:rsidRDefault="0049306B" w:rsidP="00155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9306B" w:rsidRDefault="0049306B" w:rsidP="00CC2FD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1515460"/>
      <w:docPartObj>
        <w:docPartGallery w:val="Page Numbers (Bottom of Page)"/>
        <w:docPartUnique/>
      </w:docPartObj>
    </w:sdtPr>
    <w:sdtEndPr>
      <w:rPr>
        <w:noProof/>
      </w:rPr>
    </w:sdtEndPr>
    <w:sdtContent>
      <w:p w:rsidR="0049306B" w:rsidRDefault="0049306B">
        <w:pPr>
          <w:pStyle w:val="Footer"/>
          <w:jc w:val="right"/>
        </w:pPr>
        <w:r>
          <w:fldChar w:fldCharType="begin"/>
        </w:r>
        <w:r>
          <w:instrText xml:space="preserve"> PAGE   \* MERGEFORMAT </w:instrText>
        </w:r>
        <w:r>
          <w:fldChar w:fldCharType="separate"/>
        </w:r>
        <w:r w:rsidR="009207CD">
          <w:rPr>
            <w:noProof/>
          </w:rPr>
          <w:t>51</w:t>
        </w:r>
        <w:r>
          <w:rPr>
            <w:noProof/>
          </w:rPr>
          <w:fldChar w:fldCharType="end"/>
        </w:r>
      </w:p>
    </w:sdtContent>
  </w:sdt>
  <w:p w:rsidR="0049306B" w:rsidRDefault="0049306B" w:rsidP="00D9720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06B" w:rsidRDefault="0049306B">
      <w:r>
        <w:separator/>
      </w:r>
    </w:p>
  </w:footnote>
  <w:footnote w:type="continuationSeparator" w:id="0">
    <w:p w:rsidR="0049306B" w:rsidRDefault="004930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06B" w:rsidRDefault="004930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1379F"/>
    <w:multiLevelType w:val="hybridMultilevel"/>
    <w:tmpl w:val="F5C2D14A"/>
    <w:lvl w:ilvl="0" w:tplc="3C46B2BA">
      <w:start w:val="1"/>
      <w:numFmt w:val="decimal"/>
      <w:lvlText w:val="%1."/>
      <w:lvlJc w:val="left"/>
      <w:pPr>
        <w:ind w:left="720" w:hanging="360"/>
      </w:pPr>
      <w:rPr>
        <w:rFonts w:hint="default"/>
      </w:rPr>
    </w:lvl>
    <w:lvl w:ilvl="1" w:tplc="A0CE6DDE">
      <w:start w:val="1"/>
      <w:numFmt w:val="upperRoman"/>
      <w:lvlText w:val="%2."/>
      <w:lvlJc w:val="left"/>
      <w:pPr>
        <w:ind w:left="1440" w:hanging="360"/>
      </w:pPr>
      <w:rPr>
        <w:rFonts w:ascii="Times New Roman" w:eastAsia="Times New Roman" w:hAnsi="Times New Roman" w:cs="Times New Roman"/>
      </w:rPr>
    </w:lvl>
    <w:lvl w:ilvl="2" w:tplc="48E25FD8">
      <w:start w:val="2"/>
      <w:numFmt w:val="decimal"/>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00A55538"/>
    <w:multiLevelType w:val="hybridMultilevel"/>
    <w:tmpl w:val="0228F4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8B160C"/>
    <w:multiLevelType w:val="hybridMultilevel"/>
    <w:tmpl w:val="05E20DA6"/>
    <w:lvl w:ilvl="0" w:tplc="3C46B2BA">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48E25FD8">
      <w:start w:val="2"/>
      <w:numFmt w:val="decimal"/>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07BA10BD"/>
    <w:multiLevelType w:val="hybridMultilevel"/>
    <w:tmpl w:val="ACAA748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08351BD6"/>
    <w:multiLevelType w:val="hybridMultilevel"/>
    <w:tmpl w:val="32EAB0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00120A2"/>
    <w:multiLevelType w:val="hybridMultilevel"/>
    <w:tmpl w:val="24BCC496"/>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102D4F4C"/>
    <w:multiLevelType w:val="hybridMultilevel"/>
    <w:tmpl w:val="881C111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7">
    <w:nsid w:val="104013DA"/>
    <w:multiLevelType w:val="multilevel"/>
    <w:tmpl w:val="0409001D"/>
    <w:numStyleLink w:val="Style1"/>
  </w:abstractNum>
  <w:abstractNum w:abstractNumId="8">
    <w:nsid w:val="1216188A"/>
    <w:multiLevelType w:val="hybridMultilevel"/>
    <w:tmpl w:val="5B566F00"/>
    <w:lvl w:ilvl="0" w:tplc="3C46B2BA">
      <w:start w:val="1"/>
      <w:numFmt w:val="decimal"/>
      <w:lvlText w:val="%1."/>
      <w:lvlJc w:val="left"/>
      <w:pPr>
        <w:ind w:left="720" w:hanging="360"/>
      </w:pPr>
      <w:rPr>
        <w:rFonts w:hint="default"/>
      </w:rPr>
    </w:lvl>
    <w:lvl w:ilvl="1" w:tplc="AC6C27A8">
      <w:start w:val="1"/>
      <w:numFmt w:val="upperRoman"/>
      <w:lvlText w:val="%2."/>
      <w:lvlJc w:val="right"/>
      <w:pPr>
        <w:ind w:left="1440" w:hanging="360"/>
      </w:pPr>
      <w:rPr>
        <w:rFonts w:ascii="Times New Roman" w:eastAsia="Times New Roman" w:hAnsi="Times New Roman" w:cs="Times New Roman"/>
      </w:rPr>
    </w:lvl>
    <w:lvl w:ilvl="2" w:tplc="48E25FD8">
      <w:start w:val="2"/>
      <w:numFmt w:val="decimal"/>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149B2B5B"/>
    <w:multiLevelType w:val="hybridMultilevel"/>
    <w:tmpl w:val="A1EA22D6"/>
    <w:lvl w:ilvl="0" w:tplc="10090001">
      <w:start w:val="1"/>
      <w:numFmt w:val="bullet"/>
      <w:lvlText w:val=""/>
      <w:lvlJc w:val="left"/>
      <w:pPr>
        <w:ind w:left="907" w:hanging="360"/>
      </w:pPr>
      <w:rPr>
        <w:rFonts w:ascii="Symbol" w:hAnsi="Symbol" w:hint="default"/>
      </w:rPr>
    </w:lvl>
    <w:lvl w:ilvl="1" w:tplc="10090003">
      <w:start w:val="1"/>
      <w:numFmt w:val="bullet"/>
      <w:lvlText w:val="o"/>
      <w:lvlJc w:val="left"/>
      <w:pPr>
        <w:ind w:left="1627" w:hanging="360"/>
      </w:pPr>
      <w:rPr>
        <w:rFonts w:ascii="Courier New" w:hAnsi="Courier New" w:cs="Courier New" w:hint="default"/>
      </w:rPr>
    </w:lvl>
    <w:lvl w:ilvl="2" w:tplc="10090005">
      <w:start w:val="1"/>
      <w:numFmt w:val="bullet"/>
      <w:lvlText w:val=""/>
      <w:lvlJc w:val="left"/>
      <w:pPr>
        <w:ind w:left="2347" w:hanging="360"/>
      </w:pPr>
      <w:rPr>
        <w:rFonts w:ascii="Wingdings" w:hAnsi="Wingdings" w:hint="default"/>
      </w:rPr>
    </w:lvl>
    <w:lvl w:ilvl="3" w:tplc="10090001" w:tentative="1">
      <w:start w:val="1"/>
      <w:numFmt w:val="bullet"/>
      <w:lvlText w:val=""/>
      <w:lvlJc w:val="left"/>
      <w:pPr>
        <w:ind w:left="3067" w:hanging="360"/>
      </w:pPr>
      <w:rPr>
        <w:rFonts w:ascii="Symbol" w:hAnsi="Symbol" w:hint="default"/>
      </w:rPr>
    </w:lvl>
    <w:lvl w:ilvl="4" w:tplc="10090003" w:tentative="1">
      <w:start w:val="1"/>
      <w:numFmt w:val="bullet"/>
      <w:lvlText w:val="o"/>
      <w:lvlJc w:val="left"/>
      <w:pPr>
        <w:ind w:left="3787" w:hanging="360"/>
      </w:pPr>
      <w:rPr>
        <w:rFonts w:ascii="Courier New" w:hAnsi="Courier New" w:cs="Courier New" w:hint="default"/>
      </w:rPr>
    </w:lvl>
    <w:lvl w:ilvl="5" w:tplc="10090005" w:tentative="1">
      <w:start w:val="1"/>
      <w:numFmt w:val="bullet"/>
      <w:lvlText w:val=""/>
      <w:lvlJc w:val="left"/>
      <w:pPr>
        <w:ind w:left="4507" w:hanging="360"/>
      </w:pPr>
      <w:rPr>
        <w:rFonts w:ascii="Wingdings" w:hAnsi="Wingdings" w:hint="default"/>
      </w:rPr>
    </w:lvl>
    <w:lvl w:ilvl="6" w:tplc="10090001" w:tentative="1">
      <w:start w:val="1"/>
      <w:numFmt w:val="bullet"/>
      <w:lvlText w:val=""/>
      <w:lvlJc w:val="left"/>
      <w:pPr>
        <w:ind w:left="5227" w:hanging="360"/>
      </w:pPr>
      <w:rPr>
        <w:rFonts w:ascii="Symbol" w:hAnsi="Symbol" w:hint="default"/>
      </w:rPr>
    </w:lvl>
    <w:lvl w:ilvl="7" w:tplc="10090003" w:tentative="1">
      <w:start w:val="1"/>
      <w:numFmt w:val="bullet"/>
      <w:lvlText w:val="o"/>
      <w:lvlJc w:val="left"/>
      <w:pPr>
        <w:ind w:left="5947" w:hanging="360"/>
      </w:pPr>
      <w:rPr>
        <w:rFonts w:ascii="Courier New" w:hAnsi="Courier New" w:cs="Courier New" w:hint="default"/>
      </w:rPr>
    </w:lvl>
    <w:lvl w:ilvl="8" w:tplc="10090005" w:tentative="1">
      <w:start w:val="1"/>
      <w:numFmt w:val="bullet"/>
      <w:lvlText w:val=""/>
      <w:lvlJc w:val="left"/>
      <w:pPr>
        <w:ind w:left="6667" w:hanging="360"/>
      </w:pPr>
      <w:rPr>
        <w:rFonts w:ascii="Wingdings" w:hAnsi="Wingdings" w:hint="default"/>
      </w:rPr>
    </w:lvl>
  </w:abstractNum>
  <w:abstractNum w:abstractNumId="10">
    <w:nsid w:val="149D0757"/>
    <w:multiLevelType w:val="multilevel"/>
    <w:tmpl w:val="854C530E"/>
    <w:lvl w:ilvl="0">
      <w:start w:val="1"/>
      <w:numFmt w:val="bullet"/>
      <w:lvlText w:val=""/>
      <w:lvlJc w:val="left"/>
      <w:pPr>
        <w:tabs>
          <w:tab w:val="num" w:pos="720"/>
        </w:tabs>
        <w:ind w:left="720" w:hanging="360"/>
      </w:pPr>
      <w:rPr>
        <w:rFonts w:ascii="Wingdings" w:hAnsi="Wingdings" w:hint="default"/>
        <w:b w:val="0"/>
        <w:i w:val="0"/>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1A823159"/>
    <w:multiLevelType w:val="hybridMultilevel"/>
    <w:tmpl w:val="7B5E60BE"/>
    <w:lvl w:ilvl="0" w:tplc="4258BB56">
      <w:start w:val="1"/>
      <w:numFmt w:val="upperRoman"/>
      <w:lvlText w:val="%1."/>
      <w:lvlJc w:val="left"/>
      <w:pPr>
        <w:ind w:left="1080" w:hanging="72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1C7B6300"/>
    <w:multiLevelType w:val="hybridMultilevel"/>
    <w:tmpl w:val="8AD4842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1E210311"/>
    <w:multiLevelType w:val="hybridMultilevel"/>
    <w:tmpl w:val="3D1CD06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53346F6"/>
    <w:multiLevelType w:val="hybridMultilevel"/>
    <w:tmpl w:val="E83E3732"/>
    <w:lvl w:ilvl="0" w:tplc="E54E9E7C">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796553A"/>
    <w:multiLevelType w:val="hybridMultilevel"/>
    <w:tmpl w:val="CBAE74EC"/>
    <w:lvl w:ilvl="0" w:tplc="CCB49A7E">
      <w:start w:val="8"/>
      <w:numFmt w:val="decimal"/>
      <w:lvlText w:val="%1."/>
      <w:lvlJc w:val="left"/>
      <w:pPr>
        <w:tabs>
          <w:tab w:val="num" w:pos="720"/>
        </w:tabs>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2C9F154A"/>
    <w:multiLevelType w:val="hybridMultilevel"/>
    <w:tmpl w:val="CEECB3F4"/>
    <w:lvl w:ilvl="0" w:tplc="10090001">
      <w:start w:val="1"/>
      <w:numFmt w:val="bullet"/>
      <w:lvlText w:val=""/>
      <w:lvlJc w:val="left"/>
      <w:pPr>
        <w:ind w:left="1429" w:hanging="360"/>
      </w:pPr>
      <w:rPr>
        <w:rFonts w:ascii="Symbol" w:hAnsi="Symbol" w:hint="default"/>
      </w:rPr>
    </w:lvl>
    <w:lvl w:ilvl="1" w:tplc="10090003" w:tentative="1">
      <w:start w:val="1"/>
      <w:numFmt w:val="bullet"/>
      <w:lvlText w:val="o"/>
      <w:lvlJc w:val="left"/>
      <w:pPr>
        <w:ind w:left="2149" w:hanging="360"/>
      </w:pPr>
      <w:rPr>
        <w:rFonts w:ascii="Courier New" w:hAnsi="Courier New" w:cs="Courier New" w:hint="default"/>
      </w:rPr>
    </w:lvl>
    <w:lvl w:ilvl="2" w:tplc="10090005" w:tentative="1">
      <w:start w:val="1"/>
      <w:numFmt w:val="bullet"/>
      <w:lvlText w:val=""/>
      <w:lvlJc w:val="left"/>
      <w:pPr>
        <w:ind w:left="2869" w:hanging="360"/>
      </w:pPr>
      <w:rPr>
        <w:rFonts w:ascii="Wingdings" w:hAnsi="Wingdings" w:hint="default"/>
      </w:rPr>
    </w:lvl>
    <w:lvl w:ilvl="3" w:tplc="10090001" w:tentative="1">
      <w:start w:val="1"/>
      <w:numFmt w:val="bullet"/>
      <w:lvlText w:val=""/>
      <w:lvlJc w:val="left"/>
      <w:pPr>
        <w:ind w:left="3589" w:hanging="360"/>
      </w:pPr>
      <w:rPr>
        <w:rFonts w:ascii="Symbol" w:hAnsi="Symbol" w:hint="default"/>
      </w:rPr>
    </w:lvl>
    <w:lvl w:ilvl="4" w:tplc="10090003" w:tentative="1">
      <w:start w:val="1"/>
      <w:numFmt w:val="bullet"/>
      <w:lvlText w:val="o"/>
      <w:lvlJc w:val="left"/>
      <w:pPr>
        <w:ind w:left="4309" w:hanging="360"/>
      </w:pPr>
      <w:rPr>
        <w:rFonts w:ascii="Courier New" w:hAnsi="Courier New" w:cs="Courier New" w:hint="default"/>
      </w:rPr>
    </w:lvl>
    <w:lvl w:ilvl="5" w:tplc="10090005" w:tentative="1">
      <w:start w:val="1"/>
      <w:numFmt w:val="bullet"/>
      <w:lvlText w:val=""/>
      <w:lvlJc w:val="left"/>
      <w:pPr>
        <w:ind w:left="5029" w:hanging="360"/>
      </w:pPr>
      <w:rPr>
        <w:rFonts w:ascii="Wingdings" w:hAnsi="Wingdings" w:hint="default"/>
      </w:rPr>
    </w:lvl>
    <w:lvl w:ilvl="6" w:tplc="10090001" w:tentative="1">
      <w:start w:val="1"/>
      <w:numFmt w:val="bullet"/>
      <w:lvlText w:val=""/>
      <w:lvlJc w:val="left"/>
      <w:pPr>
        <w:ind w:left="5749" w:hanging="360"/>
      </w:pPr>
      <w:rPr>
        <w:rFonts w:ascii="Symbol" w:hAnsi="Symbol" w:hint="default"/>
      </w:rPr>
    </w:lvl>
    <w:lvl w:ilvl="7" w:tplc="10090003" w:tentative="1">
      <w:start w:val="1"/>
      <w:numFmt w:val="bullet"/>
      <w:lvlText w:val="o"/>
      <w:lvlJc w:val="left"/>
      <w:pPr>
        <w:ind w:left="6469" w:hanging="360"/>
      </w:pPr>
      <w:rPr>
        <w:rFonts w:ascii="Courier New" w:hAnsi="Courier New" w:cs="Courier New" w:hint="default"/>
      </w:rPr>
    </w:lvl>
    <w:lvl w:ilvl="8" w:tplc="10090005" w:tentative="1">
      <w:start w:val="1"/>
      <w:numFmt w:val="bullet"/>
      <w:lvlText w:val=""/>
      <w:lvlJc w:val="left"/>
      <w:pPr>
        <w:ind w:left="7189" w:hanging="360"/>
      </w:pPr>
      <w:rPr>
        <w:rFonts w:ascii="Wingdings" w:hAnsi="Wingdings" w:hint="default"/>
      </w:rPr>
    </w:lvl>
  </w:abstractNum>
  <w:abstractNum w:abstractNumId="17">
    <w:nsid w:val="2CD100B8"/>
    <w:multiLevelType w:val="hybridMultilevel"/>
    <w:tmpl w:val="7B04B32A"/>
    <w:lvl w:ilvl="0" w:tplc="9F807292">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nsid w:val="2E373FA2"/>
    <w:multiLevelType w:val="hybridMultilevel"/>
    <w:tmpl w:val="B75248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2F762E9"/>
    <w:multiLevelType w:val="hybridMultilevel"/>
    <w:tmpl w:val="AEE65A50"/>
    <w:lvl w:ilvl="0" w:tplc="A71A427E">
      <w:start w:val="5"/>
      <w:numFmt w:val="decimal"/>
      <w:lvlText w:val="%1."/>
      <w:lvlJc w:val="left"/>
      <w:pPr>
        <w:tabs>
          <w:tab w:val="num" w:pos="735"/>
        </w:tabs>
        <w:ind w:left="735" w:hanging="375"/>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nsid w:val="35122C76"/>
    <w:multiLevelType w:val="hybridMultilevel"/>
    <w:tmpl w:val="ACBC3B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9820180"/>
    <w:multiLevelType w:val="hybridMultilevel"/>
    <w:tmpl w:val="7F9025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DEB211F"/>
    <w:multiLevelType w:val="hybridMultilevel"/>
    <w:tmpl w:val="969E938A"/>
    <w:lvl w:ilvl="0" w:tplc="10090003">
      <w:start w:val="1"/>
      <w:numFmt w:val="bullet"/>
      <w:lvlText w:val="o"/>
      <w:lvlJc w:val="left"/>
      <w:pPr>
        <w:ind w:left="720" w:hanging="360"/>
      </w:pPr>
      <w:rPr>
        <w:rFonts w:ascii="Courier New" w:hAnsi="Courier New" w:cs="Courier New"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44AA6056"/>
    <w:multiLevelType w:val="hybridMultilevel"/>
    <w:tmpl w:val="1B5E46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66C6725"/>
    <w:multiLevelType w:val="hybridMultilevel"/>
    <w:tmpl w:val="4FFCCA3C"/>
    <w:lvl w:ilvl="0" w:tplc="EDC6838E">
      <w:start w:val="1"/>
      <w:numFmt w:val="lowerRoman"/>
      <w:lvlText w:val="%1."/>
      <w:lvlJc w:val="left"/>
      <w:pPr>
        <w:ind w:left="1860" w:hanging="720"/>
      </w:pPr>
      <w:rPr>
        <w:rFonts w:hint="default"/>
      </w:rPr>
    </w:lvl>
    <w:lvl w:ilvl="1" w:tplc="10090019" w:tentative="1">
      <w:start w:val="1"/>
      <w:numFmt w:val="lowerLetter"/>
      <w:lvlText w:val="%2."/>
      <w:lvlJc w:val="left"/>
      <w:pPr>
        <w:ind w:left="2220" w:hanging="360"/>
      </w:pPr>
    </w:lvl>
    <w:lvl w:ilvl="2" w:tplc="1009001B" w:tentative="1">
      <w:start w:val="1"/>
      <w:numFmt w:val="lowerRoman"/>
      <w:lvlText w:val="%3."/>
      <w:lvlJc w:val="right"/>
      <w:pPr>
        <w:ind w:left="2940" w:hanging="180"/>
      </w:pPr>
    </w:lvl>
    <w:lvl w:ilvl="3" w:tplc="1009000F" w:tentative="1">
      <w:start w:val="1"/>
      <w:numFmt w:val="decimal"/>
      <w:lvlText w:val="%4."/>
      <w:lvlJc w:val="left"/>
      <w:pPr>
        <w:ind w:left="3660" w:hanging="360"/>
      </w:pPr>
    </w:lvl>
    <w:lvl w:ilvl="4" w:tplc="10090019" w:tentative="1">
      <w:start w:val="1"/>
      <w:numFmt w:val="lowerLetter"/>
      <w:lvlText w:val="%5."/>
      <w:lvlJc w:val="left"/>
      <w:pPr>
        <w:ind w:left="4380" w:hanging="360"/>
      </w:pPr>
    </w:lvl>
    <w:lvl w:ilvl="5" w:tplc="1009001B" w:tentative="1">
      <w:start w:val="1"/>
      <w:numFmt w:val="lowerRoman"/>
      <w:lvlText w:val="%6."/>
      <w:lvlJc w:val="right"/>
      <w:pPr>
        <w:ind w:left="5100" w:hanging="180"/>
      </w:pPr>
    </w:lvl>
    <w:lvl w:ilvl="6" w:tplc="1009000F" w:tentative="1">
      <w:start w:val="1"/>
      <w:numFmt w:val="decimal"/>
      <w:lvlText w:val="%7."/>
      <w:lvlJc w:val="left"/>
      <w:pPr>
        <w:ind w:left="5820" w:hanging="360"/>
      </w:pPr>
    </w:lvl>
    <w:lvl w:ilvl="7" w:tplc="10090019" w:tentative="1">
      <w:start w:val="1"/>
      <w:numFmt w:val="lowerLetter"/>
      <w:lvlText w:val="%8."/>
      <w:lvlJc w:val="left"/>
      <w:pPr>
        <w:ind w:left="6540" w:hanging="360"/>
      </w:pPr>
    </w:lvl>
    <w:lvl w:ilvl="8" w:tplc="1009001B" w:tentative="1">
      <w:start w:val="1"/>
      <w:numFmt w:val="lowerRoman"/>
      <w:lvlText w:val="%9."/>
      <w:lvlJc w:val="right"/>
      <w:pPr>
        <w:ind w:left="7260" w:hanging="180"/>
      </w:pPr>
    </w:lvl>
  </w:abstractNum>
  <w:abstractNum w:abstractNumId="25">
    <w:nsid w:val="4DAA4291"/>
    <w:multiLevelType w:val="hybridMultilevel"/>
    <w:tmpl w:val="DEC27212"/>
    <w:lvl w:ilvl="0" w:tplc="1009000F">
      <w:start w:val="1"/>
      <w:numFmt w:val="decimal"/>
      <w:lvlText w:val="%1."/>
      <w:lvlJc w:val="left"/>
      <w:pPr>
        <w:ind w:left="720" w:hanging="360"/>
      </w:pPr>
      <w:rPr>
        <w:rFonts w:hint="default"/>
      </w:rPr>
    </w:lvl>
    <w:lvl w:ilvl="1" w:tplc="10090013">
      <w:start w:val="1"/>
      <w:numFmt w:val="upp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nsid w:val="4F3857A3"/>
    <w:multiLevelType w:val="hybridMultilevel"/>
    <w:tmpl w:val="847CEBA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55FD1940"/>
    <w:multiLevelType w:val="hybridMultilevel"/>
    <w:tmpl w:val="DF1A86C2"/>
    <w:lvl w:ilvl="0" w:tplc="BF0E09DC">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nsid w:val="56D97CFD"/>
    <w:multiLevelType w:val="hybridMultilevel"/>
    <w:tmpl w:val="7F682B0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57603457"/>
    <w:multiLevelType w:val="hybridMultilevel"/>
    <w:tmpl w:val="50CE43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84A5EA7"/>
    <w:multiLevelType w:val="hybridMultilevel"/>
    <w:tmpl w:val="F14234AC"/>
    <w:lvl w:ilvl="0" w:tplc="10090001">
      <w:start w:val="1"/>
      <w:numFmt w:val="bullet"/>
      <w:lvlText w:val=""/>
      <w:lvlJc w:val="left"/>
      <w:pPr>
        <w:ind w:left="720" w:hanging="360"/>
      </w:pPr>
      <w:rPr>
        <w:rFonts w:ascii="Symbol" w:hAnsi="Symbol" w:hint="default"/>
      </w:rPr>
    </w:lvl>
    <w:lvl w:ilvl="1" w:tplc="FC108C18">
      <w:start w:val="1"/>
      <w:numFmt w:val="bullet"/>
      <w:lvlText w:val="o"/>
      <w:lvlJc w:val="left"/>
      <w:pPr>
        <w:ind w:left="1440" w:hanging="360"/>
      </w:pPr>
      <w:rPr>
        <w:rFonts w:ascii="Courier New" w:hAnsi="Courier New" w:cs="Courier New" w:hint="default"/>
        <w:sz w:val="24"/>
        <w:szCs w:val="24"/>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nsid w:val="58C25ED7"/>
    <w:multiLevelType w:val="multilevel"/>
    <w:tmpl w:val="0409001D"/>
    <w:styleLink w:val="Style1"/>
    <w:lvl w:ilvl="0">
      <w:start w:val="1"/>
      <w:numFmt w:val="upperLetter"/>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E291AE5"/>
    <w:multiLevelType w:val="hybridMultilevel"/>
    <w:tmpl w:val="E6087A84"/>
    <w:lvl w:ilvl="0" w:tplc="9F807292">
      <w:start w:val="1"/>
      <w:numFmt w:val="decimal"/>
      <w:lvlText w:val="%1."/>
      <w:lvlJc w:val="left"/>
      <w:pPr>
        <w:ind w:left="720" w:hanging="360"/>
      </w:pPr>
      <w:rPr>
        <w:rFonts w:hint="default"/>
      </w:rPr>
    </w:lvl>
    <w:lvl w:ilvl="1" w:tplc="A0CE6DDE">
      <w:start w:val="1"/>
      <w:numFmt w:val="upperRoman"/>
      <w:lvlText w:val="%2."/>
      <w:lvlJc w:val="left"/>
      <w:pPr>
        <w:ind w:left="1440" w:hanging="360"/>
      </w:pPr>
      <w:rPr>
        <w:rFonts w:ascii="Times New Roman" w:eastAsia="Times New Roman" w:hAnsi="Times New Roman" w:cs="Times New Roman"/>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nsid w:val="5EEE1CB0"/>
    <w:multiLevelType w:val="hybridMultilevel"/>
    <w:tmpl w:val="1256E684"/>
    <w:lvl w:ilvl="0" w:tplc="FF0AEBE6">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171721B"/>
    <w:multiLevelType w:val="hybridMultilevel"/>
    <w:tmpl w:val="77043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61867CD"/>
    <w:multiLevelType w:val="hybridMultilevel"/>
    <w:tmpl w:val="498857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D714CF0"/>
    <w:multiLevelType w:val="hybridMultilevel"/>
    <w:tmpl w:val="97A4FA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nsid w:val="6FFC590E"/>
    <w:multiLevelType w:val="hybridMultilevel"/>
    <w:tmpl w:val="30CE9D20"/>
    <w:lvl w:ilvl="0" w:tplc="10090015">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nsid w:val="7352728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77E308F8"/>
    <w:multiLevelType w:val="hybridMultilevel"/>
    <w:tmpl w:val="59929ADE"/>
    <w:lvl w:ilvl="0" w:tplc="D610BEDA">
      <w:start w:val="1"/>
      <w:numFmt w:val="decimal"/>
      <w:lvlText w:val="%1."/>
      <w:lvlJc w:val="left"/>
      <w:pPr>
        <w:tabs>
          <w:tab w:val="num" w:pos="1080"/>
        </w:tabs>
        <w:ind w:left="1080" w:hanging="720"/>
      </w:pPr>
      <w:rPr>
        <w:rFonts w:hint="default"/>
        <w:b/>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40">
    <w:nsid w:val="791146BF"/>
    <w:multiLevelType w:val="hybridMultilevel"/>
    <w:tmpl w:val="45320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3"/>
  </w:num>
  <w:num w:numId="3">
    <w:abstractNumId w:val="14"/>
  </w:num>
  <w:num w:numId="4">
    <w:abstractNumId w:val="4"/>
  </w:num>
  <w:num w:numId="5">
    <w:abstractNumId w:val="39"/>
  </w:num>
  <w:num w:numId="6">
    <w:abstractNumId w:val="22"/>
  </w:num>
  <w:num w:numId="7">
    <w:abstractNumId w:val="19"/>
  </w:num>
  <w:num w:numId="8">
    <w:abstractNumId w:val="5"/>
  </w:num>
  <w:num w:numId="9">
    <w:abstractNumId w:val="28"/>
  </w:num>
  <w:num w:numId="10">
    <w:abstractNumId w:val="12"/>
  </w:num>
  <w:num w:numId="11">
    <w:abstractNumId w:val="15"/>
  </w:num>
  <w:num w:numId="12">
    <w:abstractNumId w:val="32"/>
  </w:num>
  <w:num w:numId="13">
    <w:abstractNumId w:val="27"/>
  </w:num>
  <w:num w:numId="14">
    <w:abstractNumId w:val="8"/>
  </w:num>
  <w:num w:numId="15">
    <w:abstractNumId w:val="17"/>
  </w:num>
  <w:num w:numId="16">
    <w:abstractNumId w:val="25"/>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16"/>
  </w:num>
  <w:num w:numId="20">
    <w:abstractNumId w:val="6"/>
  </w:num>
  <w:num w:numId="21">
    <w:abstractNumId w:val="13"/>
  </w:num>
  <w:num w:numId="22">
    <w:abstractNumId w:val="40"/>
  </w:num>
  <w:num w:numId="23">
    <w:abstractNumId w:val="21"/>
  </w:num>
  <w:num w:numId="24">
    <w:abstractNumId w:val="35"/>
  </w:num>
  <w:num w:numId="25">
    <w:abstractNumId w:val="34"/>
  </w:num>
  <w:num w:numId="26">
    <w:abstractNumId w:val="23"/>
  </w:num>
  <w:num w:numId="27">
    <w:abstractNumId w:val="1"/>
  </w:num>
  <w:num w:numId="28">
    <w:abstractNumId w:val="20"/>
  </w:num>
  <w:num w:numId="29">
    <w:abstractNumId w:val="18"/>
  </w:num>
  <w:num w:numId="30">
    <w:abstractNumId w:val="29"/>
  </w:num>
  <w:num w:numId="31">
    <w:abstractNumId w:val="9"/>
  </w:num>
  <w:num w:numId="32">
    <w:abstractNumId w:val="30"/>
  </w:num>
  <w:num w:numId="33">
    <w:abstractNumId w:val="3"/>
  </w:num>
  <w:num w:numId="34">
    <w:abstractNumId w:val="36"/>
  </w:num>
  <w:num w:numId="35">
    <w:abstractNumId w:val="26"/>
  </w:num>
  <w:num w:numId="36">
    <w:abstractNumId w:val="11"/>
  </w:num>
  <w:num w:numId="37">
    <w:abstractNumId w:val="24"/>
  </w:num>
  <w:num w:numId="38">
    <w:abstractNumId w:val="2"/>
  </w:num>
  <w:num w:numId="39">
    <w:abstractNumId w:val="0"/>
  </w:num>
  <w:num w:numId="40">
    <w:abstractNumId w:val="31"/>
  </w:num>
  <w:num w:numId="41">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C35"/>
    <w:rsid w:val="000004A9"/>
    <w:rsid w:val="00003952"/>
    <w:rsid w:val="00006A90"/>
    <w:rsid w:val="00006D8B"/>
    <w:rsid w:val="00007080"/>
    <w:rsid w:val="00007330"/>
    <w:rsid w:val="00010A72"/>
    <w:rsid w:val="00013031"/>
    <w:rsid w:val="0001362B"/>
    <w:rsid w:val="00014D1F"/>
    <w:rsid w:val="00014F95"/>
    <w:rsid w:val="000156B8"/>
    <w:rsid w:val="00016B73"/>
    <w:rsid w:val="00016E9A"/>
    <w:rsid w:val="00017178"/>
    <w:rsid w:val="00020301"/>
    <w:rsid w:val="00021141"/>
    <w:rsid w:val="00023118"/>
    <w:rsid w:val="00024C93"/>
    <w:rsid w:val="00025195"/>
    <w:rsid w:val="00025396"/>
    <w:rsid w:val="00026DDA"/>
    <w:rsid w:val="000274B7"/>
    <w:rsid w:val="0003058A"/>
    <w:rsid w:val="00033F43"/>
    <w:rsid w:val="00036ACD"/>
    <w:rsid w:val="000374A2"/>
    <w:rsid w:val="00037675"/>
    <w:rsid w:val="000378BB"/>
    <w:rsid w:val="00041818"/>
    <w:rsid w:val="00045E1F"/>
    <w:rsid w:val="00046793"/>
    <w:rsid w:val="0005459B"/>
    <w:rsid w:val="00054979"/>
    <w:rsid w:val="00055367"/>
    <w:rsid w:val="000555EB"/>
    <w:rsid w:val="0005599E"/>
    <w:rsid w:val="00055B0B"/>
    <w:rsid w:val="00056DED"/>
    <w:rsid w:val="000570FC"/>
    <w:rsid w:val="000578DB"/>
    <w:rsid w:val="000608BB"/>
    <w:rsid w:val="00062967"/>
    <w:rsid w:val="000641CB"/>
    <w:rsid w:val="00066B31"/>
    <w:rsid w:val="0007072E"/>
    <w:rsid w:val="00074445"/>
    <w:rsid w:val="00076B34"/>
    <w:rsid w:val="00076FA1"/>
    <w:rsid w:val="00077452"/>
    <w:rsid w:val="00080850"/>
    <w:rsid w:val="000818FD"/>
    <w:rsid w:val="00082FBD"/>
    <w:rsid w:val="00083949"/>
    <w:rsid w:val="0008565B"/>
    <w:rsid w:val="00085717"/>
    <w:rsid w:val="00086E8B"/>
    <w:rsid w:val="00091DD7"/>
    <w:rsid w:val="00092160"/>
    <w:rsid w:val="0009331B"/>
    <w:rsid w:val="00094AE4"/>
    <w:rsid w:val="00096475"/>
    <w:rsid w:val="00097A51"/>
    <w:rsid w:val="00097BA8"/>
    <w:rsid w:val="000A0C98"/>
    <w:rsid w:val="000A1B84"/>
    <w:rsid w:val="000A41E5"/>
    <w:rsid w:val="000A4270"/>
    <w:rsid w:val="000A5FBA"/>
    <w:rsid w:val="000A666D"/>
    <w:rsid w:val="000A7FDF"/>
    <w:rsid w:val="000B0D00"/>
    <w:rsid w:val="000B256D"/>
    <w:rsid w:val="000B32B0"/>
    <w:rsid w:val="000B36D1"/>
    <w:rsid w:val="000B451C"/>
    <w:rsid w:val="000B487B"/>
    <w:rsid w:val="000B6154"/>
    <w:rsid w:val="000B7710"/>
    <w:rsid w:val="000C0C9B"/>
    <w:rsid w:val="000C214D"/>
    <w:rsid w:val="000C23F1"/>
    <w:rsid w:val="000C2764"/>
    <w:rsid w:val="000C46AC"/>
    <w:rsid w:val="000C4CA7"/>
    <w:rsid w:val="000D0792"/>
    <w:rsid w:val="000D229B"/>
    <w:rsid w:val="000D3CA3"/>
    <w:rsid w:val="000D6ADE"/>
    <w:rsid w:val="000D76D9"/>
    <w:rsid w:val="000E03C3"/>
    <w:rsid w:val="000E10AD"/>
    <w:rsid w:val="000E1964"/>
    <w:rsid w:val="000E27B1"/>
    <w:rsid w:val="000E2A97"/>
    <w:rsid w:val="000E55A9"/>
    <w:rsid w:val="000E6B96"/>
    <w:rsid w:val="000E723E"/>
    <w:rsid w:val="000F0A9A"/>
    <w:rsid w:val="000F25E9"/>
    <w:rsid w:val="000F2C0A"/>
    <w:rsid w:val="000F3241"/>
    <w:rsid w:val="000F49B7"/>
    <w:rsid w:val="000F49CD"/>
    <w:rsid w:val="000F5784"/>
    <w:rsid w:val="000F607C"/>
    <w:rsid w:val="001008B2"/>
    <w:rsid w:val="001029BB"/>
    <w:rsid w:val="00106068"/>
    <w:rsid w:val="0010691E"/>
    <w:rsid w:val="001072A4"/>
    <w:rsid w:val="00107CDF"/>
    <w:rsid w:val="00111001"/>
    <w:rsid w:val="00112E99"/>
    <w:rsid w:val="00114023"/>
    <w:rsid w:val="0011426C"/>
    <w:rsid w:val="001159CE"/>
    <w:rsid w:val="0011703F"/>
    <w:rsid w:val="0011704C"/>
    <w:rsid w:val="00117D78"/>
    <w:rsid w:val="001201E2"/>
    <w:rsid w:val="001205A3"/>
    <w:rsid w:val="0012280D"/>
    <w:rsid w:val="001237D5"/>
    <w:rsid w:val="00124617"/>
    <w:rsid w:val="0012509F"/>
    <w:rsid w:val="001259F0"/>
    <w:rsid w:val="00125AE2"/>
    <w:rsid w:val="00126FBC"/>
    <w:rsid w:val="001271DF"/>
    <w:rsid w:val="0013354B"/>
    <w:rsid w:val="001338DA"/>
    <w:rsid w:val="00134123"/>
    <w:rsid w:val="00135C19"/>
    <w:rsid w:val="001370A1"/>
    <w:rsid w:val="001378D6"/>
    <w:rsid w:val="00137C09"/>
    <w:rsid w:val="001403AD"/>
    <w:rsid w:val="0014196B"/>
    <w:rsid w:val="00142393"/>
    <w:rsid w:val="001429D6"/>
    <w:rsid w:val="00143E50"/>
    <w:rsid w:val="00144089"/>
    <w:rsid w:val="0014428F"/>
    <w:rsid w:val="00144A4A"/>
    <w:rsid w:val="001452FD"/>
    <w:rsid w:val="0015021A"/>
    <w:rsid w:val="00150B47"/>
    <w:rsid w:val="0015107D"/>
    <w:rsid w:val="0015121D"/>
    <w:rsid w:val="00151A45"/>
    <w:rsid w:val="0015217A"/>
    <w:rsid w:val="00155055"/>
    <w:rsid w:val="001554FD"/>
    <w:rsid w:val="0016252F"/>
    <w:rsid w:val="00162805"/>
    <w:rsid w:val="00163397"/>
    <w:rsid w:val="00165043"/>
    <w:rsid w:val="00166299"/>
    <w:rsid w:val="00166444"/>
    <w:rsid w:val="001667E8"/>
    <w:rsid w:val="00171500"/>
    <w:rsid w:val="00171FB2"/>
    <w:rsid w:val="0017255C"/>
    <w:rsid w:val="001727B7"/>
    <w:rsid w:val="001730EE"/>
    <w:rsid w:val="00175755"/>
    <w:rsid w:val="001769DA"/>
    <w:rsid w:val="00176E7B"/>
    <w:rsid w:val="001778FD"/>
    <w:rsid w:val="00180E7C"/>
    <w:rsid w:val="001833C4"/>
    <w:rsid w:val="0018360C"/>
    <w:rsid w:val="001845CB"/>
    <w:rsid w:val="00184706"/>
    <w:rsid w:val="00186218"/>
    <w:rsid w:val="001906F5"/>
    <w:rsid w:val="00191E12"/>
    <w:rsid w:val="0019211D"/>
    <w:rsid w:val="0019615A"/>
    <w:rsid w:val="001A3154"/>
    <w:rsid w:val="001A5699"/>
    <w:rsid w:val="001A5B74"/>
    <w:rsid w:val="001A6AF8"/>
    <w:rsid w:val="001B0DA5"/>
    <w:rsid w:val="001B2DE2"/>
    <w:rsid w:val="001B330A"/>
    <w:rsid w:val="001B4018"/>
    <w:rsid w:val="001B5C6F"/>
    <w:rsid w:val="001B67E2"/>
    <w:rsid w:val="001B6EC1"/>
    <w:rsid w:val="001C061C"/>
    <w:rsid w:val="001C0E9F"/>
    <w:rsid w:val="001C3FA5"/>
    <w:rsid w:val="001C5E04"/>
    <w:rsid w:val="001C6F1A"/>
    <w:rsid w:val="001C7726"/>
    <w:rsid w:val="001D06E2"/>
    <w:rsid w:val="001D4D99"/>
    <w:rsid w:val="001D7CC7"/>
    <w:rsid w:val="001D7D78"/>
    <w:rsid w:val="001D7F50"/>
    <w:rsid w:val="001E048C"/>
    <w:rsid w:val="001E283D"/>
    <w:rsid w:val="001E45CA"/>
    <w:rsid w:val="001E5BCE"/>
    <w:rsid w:val="001F2E5D"/>
    <w:rsid w:val="001F7371"/>
    <w:rsid w:val="001F73C8"/>
    <w:rsid w:val="001F799A"/>
    <w:rsid w:val="001F7E9C"/>
    <w:rsid w:val="0020172A"/>
    <w:rsid w:val="00201AF2"/>
    <w:rsid w:val="00203C43"/>
    <w:rsid w:val="002040CE"/>
    <w:rsid w:val="00204769"/>
    <w:rsid w:val="002076E5"/>
    <w:rsid w:val="002112F4"/>
    <w:rsid w:val="00212302"/>
    <w:rsid w:val="0021242B"/>
    <w:rsid w:val="0021324C"/>
    <w:rsid w:val="00215A21"/>
    <w:rsid w:val="00216082"/>
    <w:rsid w:val="00216463"/>
    <w:rsid w:val="00216DCD"/>
    <w:rsid w:val="00217050"/>
    <w:rsid w:val="00220F0F"/>
    <w:rsid w:val="002210F9"/>
    <w:rsid w:val="0022424F"/>
    <w:rsid w:val="00224FE5"/>
    <w:rsid w:val="00225969"/>
    <w:rsid w:val="00226202"/>
    <w:rsid w:val="002315CB"/>
    <w:rsid w:val="002329E7"/>
    <w:rsid w:val="00233D8A"/>
    <w:rsid w:val="00236AC1"/>
    <w:rsid w:val="00236D7A"/>
    <w:rsid w:val="002370E1"/>
    <w:rsid w:val="00237FB0"/>
    <w:rsid w:val="00240856"/>
    <w:rsid w:val="0024364F"/>
    <w:rsid w:val="002452AF"/>
    <w:rsid w:val="00247522"/>
    <w:rsid w:val="0025070C"/>
    <w:rsid w:val="00252960"/>
    <w:rsid w:val="00253D1F"/>
    <w:rsid w:val="002579B4"/>
    <w:rsid w:val="00260D72"/>
    <w:rsid w:val="002610E2"/>
    <w:rsid w:val="002620D6"/>
    <w:rsid w:val="002634AA"/>
    <w:rsid w:val="002646F2"/>
    <w:rsid w:val="00265FBC"/>
    <w:rsid w:val="00266622"/>
    <w:rsid w:val="002667DA"/>
    <w:rsid w:val="00266A0F"/>
    <w:rsid w:val="002675DE"/>
    <w:rsid w:val="00272760"/>
    <w:rsid w:val="0027299B"/>
    <w:rsid w:val="00273D4A"/>
    <w:rsid w:val="002743E8"/>
    <w:rsid w:val="002763D9"/>
    <w:rsid w:val="00277D3E"/>
    <w:rsid w:val="00281067"/>
    <w:rsid w:val="00282180"/>
    <w:rsid w:val="0028313B"/>
    <w:rsid w:val="002845B9"/>
    <w:rsid w:val="002848FF"/>
    <w:rsid w:val="00287CA3"/>
    <w:rsid w:val="00287DFE"/>
    <w:rsid w:val="00287E49"/>
    <w:rsid w:val="00291B75"/>
    <w:rsid w:val="00296CF2"/>
    <w:rsid w:val="002A1A4B"/>
    <w:rsid w:val="002A1BF0"/>
    <w:rsid w:val="002A2FF4"/>
    <w:rsid w:val="002A3DAB"/>
    <w:rsid w:val="002A5F76"/>
    <w:rsid w:val="002B0C38"/>
    <w:rsid w:val="002B134D"/>
    <w:rsid w:val="002B25D4"/>
    <w:rsid w:val="002B28C6"/>
    <w:rsid w:val="002B2DED"/>
    <w:rsid w:val="002B333F"/>
    <w:rsid w:val="002B36B2"/>
    <w:rsid w:val="002B4E72"/>
    <w:rsid w:val="002C4B9E"/>
    <w:rsid w:val="002C7216"/>
    <w:rsid w:val="002C7539"/>
    <w:rsid w:val="002D0125"/>
    <w:rsid w:val="002D0EF8"/>
    <w:rsid w:val="002D1472"/>
    <w:rsid w:val="002D1491"/>
    <w:rsid w:val="002D32A9"/>
    <w:rsid w:val="002D484F"/>
    <w:rsid w:val="002D55A7"/>
    <w:rsid w:val="002D5772"/>
    <w:rsid w:val="002D5E7C"/>
    <w:rsid w:val="002D6B27"/>
    <w:rsid w:val="002E0447"/>
    <w:rsid w:val="002E1388"/>
    <w:rsid w:val="002E2A46"/>
    <w:rsid w:val="002E50B7"/>
    <w:rsid w:val="002F04B9"/>
    <w:rsid w:val="002F09C1"/>
    <w:rsid w:val="002F16EF"/>
    <w:rsid w:val="002F1C90"/>
    <w:rsid w:val="002F3B58"/>
    <w:rsid w:val="002F4C98"/>
    <w:rsid w:val="002F526F"/>
    <w:rsid w:val="002F52C0"/>
    <w:rsid w:val="002F6413"/>
    <w:rsid w:val="002F7C55"/>
    <w:rsid w:val="00300AE5"/>
    <w:rsid w:val="00302612"/>
    <w:rsid w:val="003036BC"/>
    <w:rsid w:val="00303841"/>
    <w:rsid w:val="00304D47"/>
    <w:rsid w:val="00305FE4"/>
    <w:rsid w:val="00306A55"/>
    <w:rsid w:val="0031093E"/>
    <w:rsid w:val="003123CF"/>
    <w:rsid w:val="00312DC9"/>
    <w:rsid w:val="00313377"/>
    <w:rsid w:val="00314BE9"/>
    <w:rsid w:val="003167B2"/>
    <w:rsid w:val="003209A9"/>
    <w:rsid w:val="00323513"/>
    <w:rsid w:val="0032648C"/>
    <w:rsid w:val="00326FC0"/>
    <w:rsid w:val="003304A3"/>
    <w:rsid w:val="00331025"/>
    <w:rsid w:val="003325F9"/>
    <w:rsid w:val="00332FC2"/>
    <w:rsid w:val="00333270"/>
    <w:rsid w:val="0033354A"/>
    <w:rsid w:val="00333608"/>
    <w:rsid w:val="00337343"/>
    <w:rsid w:val="003407AB"/>
    <w:rsid w:val="00340E65"/>
    <w:rsid w:val="00341139"/>
    <w:rsid w:val="0034113C"/>
    <w:rsid w:val="003415B4"/>
    <w:rsid w:val="00343650"/>
    <w:rsid w:val="00343DC9"/>
    <w:rsid w:val="00343F8C"/>
    <w:rsid w:val="003442A3"/>
    <w:rsid w:val="0034497A"/>
    <w:rsid w:val="00345EB2"/>
    <w:rsid w:val="00346429"/>
    <w:rsid w:val="00347129"/>
    <w:rsid w:val="00350287"/>
    <w:rsid w:val="00350449"/>
    <w:rsid w:val="00350678"/>
    <w:rsid w:val="00351250"/>
    <w:rsid w:val="00352099"/>
    <w:rsid w:val="00356AFC"/>
    <w:rsid w:val="0036308B"/>
    <w:rsid w:val="0036450C"/>
    <w:rsid w:val="003651E2"/>
    <w:rsid w:val="00367270"/>
    <w:rsid w:val="003706FB"/>
    <w:rsid w:val="003715B4"/>
    <w:rsid w:val="00376E06"/>
    <w:rsid w:val="0038006C"/>
    <w:rsid w:val="00382972"/>
    <w:rsid w:val="00383FE7"/>
    <w:rsid w:val="00384BD7"/>
    <w:rsid w:val="00385D83"/>
    <w:rsid w:val="00385E80"/>
    <w:rsid w:val="00386FBA"/>
    <w:rsid w:val="00391DF0"/>
    <w:rsid w:val="00394CC9"/>
    <w:rsid w:val="00395180"/>
    <w:rsid w:val="00395D65"/>
    <w:rsid w:val="0039615E"/>
    <w:rsid w:val="00396186"/>
    <w:rsid w:val="003A0CAF"/>
    <w:rsid w:val="003A1568"/>
    <w:rsid w:val="003A1ECC"/>
    <w:rsid w:val="003A1FCC"/>
    <w:rsid w:val="003A37A1"/>
    <w:rsid w:val="003A3BB7"/>
    <w:rsid w:val="003B1C16"/>
    <w:rsid w:val="003B36B4"/>
    <w:rsid w:val="003B3773"/>
    <w:rsid w:val="003B3C2E"/>
    <w:rsid w:val="003B495B"/>
    <w:rsid w:val="003B4A83"/>
    <w:rsid w:val="003B544F"/>
    <w:rsid w:val="003B77BD"/>
    <w:rsid w:val="003C2D05"/>
    <w:rsid w:val="003C32AF"/>
    <w:rsid w:val="003C799D"/>
    <w:rsid w:val="003C7ED6"/>
    <w:rsid w:val="003D0810"/>
    <w:rsid w:val="003D0C88"/>
    <w:rsid w:val="003D3135"/>
    <w:rsid w:val="003D4F61"/>
    <w:rsid w:val="003D6BF8"/>
    <w:rsid w:val="003D75F2"/>
    <w:rsid w:val="003E11FA"/>
    <w:rsid w:val="003E21E9"/>
    <w:rsid w:val="003E3C4A"/>
    <w:rsid w:val="003E76E4"/>
    <w:rsid w:val="003E76E8"/>
    <w:rsid w:val="003E7A67"/>
    <w:rsid w:val="003E7DA5"/>
    <w:rsid w:val="003F0DE1"/>
    <w:rsid w:val="003F521A"/>
    <w:rsid w:val="003F53F8"/>
    <w:rsid w:val="003F5DE7"/>
    <w:rsid w:val="003F63F3"/>
    <w:rsid w:val="003F756D"/>
    <w:rsid w:val="00400581"/>
    <w:rsid w:val="004032AD"/>
    <w:rsid w:val="0040438B"/>
    <w:rsid w:val="00404DAD"/>
    <w:rsid w:val="00405803"/>
    <w:rsid w:val="00405FB8"/>
    <w:rsid w:val="0041134C"/>
    <w:rsid w:val="00412DEE"/>
    <w:rsid w:val="004144B9"/>
    <w:rsid w:val="00417CD1"/>
    <w:rsid w:val="00420834"/>
    <w:rsid w:val="0042383C"/>
    <w:rsid w:val="004266E4"/>
    <w:rsid w:val="004277D3"/>
    <w:rsid w:val="004277DA"/>
    <w:rsid w:val="004311AE"/>
    <w:rsid w:val="00431F62"/>
    <w:rsid w:val="00433097"/>
    <w:rsid w:val="0043346F"/>
    <w:rsid w:val="00433624"/>
    <w:rsid w:val="00437655"/>
    <w:rsid w:val="00440DDA"/>
    <w:rsid w:val="004420F9"/>
    <w:rsid w:val="00442196"/>
    <w:rsid w:val="00442A24"/>
    <w:rsid w:val="00442C84"/>
    <w:rsid w:val="00443679"/>
    <w:rsid w:val="00445583"/>
    <w:rsid w:val="004461EE"/>
    <w:rsid w:val="004473FC"/>
    <w:rsid w:val="00447F08"/>
    <w:rsid w:val="00452700"/>
    <w:rsid w:val="00453678"/>
    <w:rsid w:val="0045400E"/>
    <w:rsid w:val="004568BD"/>
    <w:rsid w:val="0045751F"/>
    <w:rsid w:val="00461201"/>
    <w:rsid w:val="00462275"/>
    <w:rsid w:val="004650E5"/>
    <w:rsid w:val="00466DF8"/>
    <w:rsid w:val="00467640"/>
    <w:rsid w:val="00467A46"/>
    <w:rsid w:val="004701A3"/>
    <w:rsid w:val="00470CB4"/>
    <w:rsid w:val="0047199E"/>
    <w:rsid w:val="004770BD"/>
    <w:rsid w:val="00477790"/>
    <w:rsid w:val="00477B8B"/>
    <w:rsid w:val="00480E69"/>
    <w:rsid w:val="00485827"/>
    <w:rsid w:val="00486686"/>
    <w:rsid w:val="004868A4"/>
    <w:rsid w:val="00486C8F"/>
    <w:rsid w:val="00487310"/>
    <w:rsid w:val="004900F7"/>
    <w:rsid w:val="004903FF"/>
    <w:rsid w:val="0049062F"/>
    <w:rsid w:val="00490AC1"/>
    <w:rsid w:val="004910E6"/>
    <w:rsid w:val="0049142A"/>
    <w:rsid w:val="0049171C"/>
    <w:rsid w:val="00491C5F"/>
    <w:rsid w:val="0049306B"/>
    <w:rsid w:val="0049541D"/>
    <w:rsid w:val="0049630D"/>
    <w:rsid w:val="004A0788"/>
    <w:rsid w:val="004A1DE7"/>
    <w:rsid w:val="004A1F5F"/>
    <w:rsid w:val="004A519E"/>
    <w:rsid w:val="004A58DE"/>
    <w:rsid w:val="004A60EE"/>
    <w:rsid w:val="004A637D"/>
    <w:rsid w:val="004A6CC5"/>
    <w:rsid w:val="004A6FCA"/>
    <w:rsid w:val="004B0178"/>
    <w:rsid w:val="004B1D74"/>
    <w:rsid w:val="004B3210"/>
    <w:rsid w:val="004B68E4"/>
    <w:rsid w:val="004B75F4"/>
    <w:rsid w:val="004C079C"/>
    <w:rsid w:val="004C0F1C"/>
    <w:rsid w:val="004C2D47"/>
    <w:rsid w:val="004C373B"/>
    <w:rsid w:val="004C7657"/>
    <w:rsid w:val="004D0D74"/>
    <w:rsid w:val="004D1230"/>
    <w:rsid w:val="004D22E0"/>
    <w:rsid w:val="004D494A"/>
    <w:rsid w:val="004D4F79"/>
    <w:rsid w:val="004D50DE"/>
    <w:rsid w:val="004D6F09"/>
    <w:rsid w:val="004D744B"/>
    <w:rsid w:val="004D7861"/>
    <w:rsid w:val="004D7ED2"/>
    <w:rsid w:val="004E0948"/>
    <w:rsid w:val="004E2299"/>
    <w:rsid w:val="004E23B7"/>
    <w:rsid w:val="004E3A71"/>
    <w:rsid w:val="004E4D0F"/>
    <w:rsid w:val="004E68E2"/>
    <w:rsid w:val="004E7259"/>
    <w:rsid w:val="004E73B5"/>
    <w:rsid w:val="004F163C"/>
    <w:rsid w:val="004F46BB"/>
    <w:rsid w:val="004F4FC5"/>
    <w:rsid w:val="005016A7"/>
    <w:rsid w:val="00501FDB"/>
    <w:rsid w:val="0050273C"/>
    <w:rsid w:val="00506E06"/>
    <w:rsid w:val="00507683"/>
    <w:rsid w:val="005143C0"/>
    <w:rsid w:val="005150AB"/>
    <w:rsid w:val="0051673E"/>
    <w:rsid w:val="00516C50"/>
    <w:rsid w:val="0051751E"/>
    <w:rsid w:val="00517D30"/>
    <w:rsid w:val="005203DD"/>
    <w:rsid w:val="005205A5"/>
    <w:rsid w:val="00520B7B"/>
    <w:rsid w:val="005214B0"/>
    <w:rsid w:val="00522935"/>
    <w:rsid w:val="00522F01"/>
    <w:rsid w:val="00525AE9"/>
    <w:rsid w:val="00525BF5"/>
    <w:rsid w:val="00526CA7"/>
    <w:rsid w:val="00526FF1"/>
    <w:rsid w:val="00527DDE"/>
    <w:rsid w:val="00530E4D"/>
    <w:rsid w:val="005310F6"/>
    <w:rsid w:val="0053213E"/>
    <w:rsid w:val="00534649"/>
    <w:rsid w:val="00535295"/>
    <w:rsid w:val="00537FC8"/>
    <w:rsid w:val="00543F99"/>
    <w:rsid w:val="00545665"/>
    <w:rsid w:val="0054694C"/>
    <w:rsid w:val="00546B6D"/>
    <w:rsid w:val="00547103"/>
    <w:rsid w:val="00551818"/>
    <w:rsid w:val="0055281C"/>
    <w:rsid w:val="00553C3A"/>
    <w:rsid w:val="005557EB"/>
    <w:rsid w:val="00556169"/>
    <w:rsid w:val="00556F05"/>
    <w:rsid w:val="00557B95"/>
    <w:rsid w:val="00557CEB"/>
    <w:rsid w:val="00560B4F"/>
    <w:rsid w:val="00564C51"/>
    <w:rsid w:val="00565985"/>
    <w:rsid w:val="005707B6"/>
    <w:rsid w:val="00570D6D"/>
    <w:rsid w:val="00571CCE"/>
    <w:rsid w:val="00572A0F"/>
    <w:rsid w:val="00575847"/>
    <w:rsid w:val="0057660A"/>
    <w:rsid w:val="00577C61"/>
    <w:rsid w:val="00581494"/>
    <w:rsid w:val="00585DDC"/>
    <w:rsid w:val="00590250"/>
    <w:rsid w:val="00590490"/>
    <w:rsid w:val="00593435"/>
    <w:rsid w:val="00593F59"/>
    <w:rsid w:val="005A1BEF"/>
    <w:rsid w:val="005A291B"/>
    <w:rsid w:val="005A35A8"/>
    <w:rsid w:val="005A4AB1"/>
    <w:rsid w:val="005A539A"/>
    <w:rsid w:val="005A579E"/>
    <w:rsid w:val="005A6C8E"/>
    <w:rsid w:val="005B15EA"/>
    <w:rsid w:val="005B290F"/>
    <w:rsid w:val="005B2BEE"/>
    <w:rsid w:val="005B4589"/>
    <w:rsid w:val="005B549F"/>
    <w:rsid w:val="005C6A87"/>
    <w:rsid w:val="005D0089"/>
    <w:rsid w:val="005D03B5"/>
    <w:rsid w:val="005D03CE"/>
    <w:rsid w:val="005D0E52"/>
    <w:rsid w:val="005D2DAF"/>
    <w:rsid w:val="005D3653"/>
    <w:rsid w:val="005D47B0"/>
    <w:rsid w:val="005D4BEA"/>
    <w:rsid w:val="005D6715"/>
    <w:rsid w:val="005D76B9"/>
    <w:rsid w:val="005E0971"/>
    <w:rsid w:val="005E1E83"/>
    <w:rsid w:val="005E31E1"/>
    <w:rsid w:val="005E4689"/>
    <w:rsid w:val="005E4D9C"/>
    <w:rsid w:val="005E545B"/>
    <w:rsid w:val="005E58BF"/>
    <w:rsid w:val="005E69F5"/>
    <w:rsid w:val="005E780F"/>
    <w:rsid w:val="005F0129"/>
    <w:rsid w:val="005F0CE2"/>
    <w:rsid w:val="005F0EDC"/>
    <w:rsid w:val="005F239E"/>
    <w:rsid w:val="005F2CC4"/>
    <w:rsid w:val="005F47FD"/>
    <w:rsid w:val="005F49CA"/>
    <w:rsid w:val="005F7CA8"/>
    <w:rsid w:val="0060028D"/>
    <w:rsid w:val="00600CCF"/>
    <w:rsid w:val="006016A6"/>
    <w:rsid w:val="00603CE2"/>
    <w:rsid w:val="00611C72"/>
    <w:rsid w:val="006162AD"/>
    <w:rsid w:val="00616543"/>
    <w:rsid w:val="0061662B"/>
    <w:rsid w:val="00616F88"/>
    <w:rsid w:val="0061751A"/>
    <w:rsid w:val="00620FA9"/>
    <w:rsid w:val="00621102"/>
    <w:rsid w:val="006233E0"/>
    <w:rsid w:val="006246C1"/>
    <w:rsid w:val="00625999"/>
    <w:rsid w:val="00626716"/>
    <w:rsid w:val="00626B93"/>
    <w:rsid w:val="0062719A"/>
    <w:rsid w:val="006275D5"/>
    <w:rsid w:val="00630E17"/>
    <w:rsid w:val="006318E5"/>
    <w:rsid w:val="00632CE0"/>
    <w:rsid w:val="006347F9"/>
    <w:rsid w:val="00642624"/>
    <w:rsid w:val="00644431"/>
    <w:rsid w:val="00646435"/>
    <w:rsid w:val="00646EA8"/>
    <w:rsid w:val="0065295C"/>
    <w:rsid w:val="0065338B"/>
    <w:rsid w:val="00653B3B"/>
    <w:rsid w:val="0065499F"/>
    <w:rsid w:val="00655045"/>
    <w:rsid w:val="00655A4B"/>
    <w:rsid w:val="00657243"/>
    <w:rsid w:val="00657844"/>
    <w:rsid w:val="0066099C"/>
    <w:rsid w:val="006621D7"/>
    <w:rsid w:val="00663A99"/>
    <w:rsid w:val="00664AB2"/>
    <w:rsid w:val="00665122"/>
    <w:rsid w:val="00666586"/>
    <w:rsid w:val="006670A6"/>
    <w:rsid w:val="00667C80"/>
    <w:rsid w:val="0067071C"/>
    <w:rsid w:val="00670B92"/>
    <w:rsid w:val="006713C7"/>
    <w:rsid w:val="00671ED3"/>
    <w:rsid w:val="00672616"/>
    <w:rsid w:val="00672703"/>
    <w:rsid w:val="00672E56"/>
    <w:rsid w:val="006730ED"/>
    <w:rsid w:val="006750D3"/>
    <w:rsid w:val="006801DE"/>
    <w:rsid w:val="00680D72"/>
    <w:rsid w:val="0068134B"/>
    <w:rsid w:val="00683EF9"/>
    <w:rsid w:val="0068471B"/>
    <w:rsid w:val="00685232"/>
    <w:rsid w:val="0068642F"/>
    <w:rsid w:val="00687CCE"/>
    <w:rsid w:val="00691513"/>
    <w:rsid w:val="00694832"/>
    <w:rsid w:val="00695231"/>
    <w:rsid w:val="006952E9"/>
    <w:rsid w:val="0069725F"/>
    <w:rsid w:val="00697F57"/>
    <w:rsid w:val="006A1EC5"/>
    <w:rsid w:val="006A244D"/>
    <w:rsid w:val="006A2538"/>
    <w:rsid w:val="006A31D2"/>
    <w:rsid w:val="006A3477"/>
    <w:rsid w:val="006A3D1B"/>
    <w:rsid w:val="006A6131"/>
    <w:rsid w:val="006B0361"/>
    <w:rsid w:val="006B0A4F"/>
    <w:rsid w:val="006B56EB"/>
    <w:rsid w:val="006B5823"/>
    <w:rsid w:val="006B7F86"/>
    <w:rsid w:val="006C09B8"/>
    <w:rsid w:val="006C10B2"/>
    <w:rsid w:val="006C173E"/>
    <w:rsid w:val="006C475D"/>
    <w:rsid w:val="006C4D8E"/>
    <w:rsid w:val="006C5FC6"/>
    <w:rsid w:val="006C62B4"/>
    <w:rsid w:val="006C6880"/>
    <w:rsid w:val="006C6EE7"/>
    <w:rsid w:val="006C72A9"/>
    <w:rsid w:val="006C79A6"/>
    <w:rsid w:val="006D058A"/>
    <w:rsid w:val="006D0D89"/>
    <w:rsid w:val="006D0D8C"/>
    <w:rsid w:val="006D32E8"/>
    <w:rsid w:val="006D377F"/>
    <w:rsid w:val="006D45E5"/>
    <w:rsid w:val="006D643F"/>
    <w:rsid w:val="006D7B71"/>
    <w:rsid w:val="006E081C"/>
    <w:rsid w:val="006E220F"/>
    <w:rsid w:val="006E3C7F"/>
    <w:rsid w:val="006E3DBA"/>
    <w:rsid w:val="006E3EEE"/>
    <w:rsid w:val="006E52CC"/>
    <w:rsid w:val="006E56D9"/>
    <w:rsid w:val="006E679A"/>
    <w:rsid w:val="006E7447"/>
    <w:rsid w:val="006F48CD"/>
    <w:rsid w:val="006F6B13"/>
    <w:rsid w:val="00701FFD"/>
    <w:rsid w:val="007020FD"/>
    <w:rsid w:val="00706800"/>
    <w:rsid w:val="007078CC"/>
    <w:rsid w:val="00707A3A"/>
    <w:rsid w:val="00710198"/>
    <w:rsid w:val="00711C05"/>
    <w:rsid w:val="00711DB5"/>
    <w:rsid w:val="00712590"/>
    <w:rsid w:val="0071479F"/>
    <w:rsid w:val="00715FE1"/>
    <w:rsid w:val="0071639B"/>
    <w:rsid w:val="007167AA"/>
    <w:rsid w:val="00720D2E"/>
    <w:rsid w:val="00721967"/>
    <w:rsid w:val="00722BF9"/>
    <w:rsid w:val="00722E92"/>
    <w:rsid w:val="007268C0"/>
    <w:rsid w:val="00731553"/>
    <w:rsid w:val="00731DD0"/>
    <w:rsid w:val="00733CC5"/>
    <w:rsid w:val="00734404"/>
    <w:rsid w:val="007348EC"/>
    <w:rsid w:val="007357C9"/>
    <w:rsid w:val="00735818"/>
    <w:rsid w:val="00736049"/>
    <w:rsid w:val="007369D0"/>
    <w:rsid w:val="0073783B"/>
    <w:rsid w:val="00737D6F"/>
    <w:rsid w:val="00740AA9"/>
    <w:rsid w:val="00743C1B"/>
    <w:rsid w:val="00746989"/>
    <w:rsid w:val="00747113"/>
    <w:rsid w:val="0074767C"/>
    <w:rsid w:val="00747BDB"/>
    <w:rsid w:val="0075079F"/>
    <w:rsid w:val="00751540"/>
    <w:rsid w:val="00751B07"/>
    <w:rsid w:val="00751F62"/>
    <w:rsid w:val="007525C1"/>
    <w:rsid w:val="00752DD6"/>
    <w:rsid w:val="0076270E"/>
    <w:rsid w:val="007629C7"/>
    <w:rsid w:val="00762DDE"/>
    <w:rsid w:val="007636FB"/>
    <w:rsid w:val="00763A72"/>
    <w:rsid w:val="00764DFD"/>
    <w:rsid w:val="00764ECA"/>
    <w:rsid w:val="00766529"/>
    <w:rsid w:val="007676CC"/>
    <w:rsid w:val="00771690"/>
    <w:rsid w:val="00772DEB"/>
    <w:rsid w:val="007738CE"/>
    <w:rsid w:val="00775B89"/>
    <w:rsid w:val="0077608F"/>
    <w:rsid w:val="00777E78"/>
    <w:rsid w:val="007812DB"/>
    <w:rsid w:val="007832C0"/>
    <w:rsid w:val="0078522C"/>
    <w:rsid w:val="00785658"/>
    <w:rsid w:val="00787035"/>
    <w:rsid w:val="007870DD"/>
    <w:rsid w:val="0078740E"/>
    <w:rsid w:val="007903B2"/>
    <w:rsid w:val="007905A7"/>
    <w:rsid w:val="00791466"/>
    <w:rsid w:val="00792A86"/>
    <w:rsid w:val="00795666"/>
    <w:rsid w:val="0079592A"/>
    <w:rsid w:val="00796B85"/>
    <w:rsid w:val="007A0CD8"/>
    <w:rsid w:val="007A1A91"/>
    <w:rsid w:val="007A21D3"/>
    <w:rsid w:val="007A23CD"/>
    <w:rsid w:val="007A2673"/>
    <w:rsid w:val="007B197B"/>
    <w:rsid w:val="007B3A7F"/>
    <w:rsid w:val="007B49D8"/>
    <w:rsid w:val="007B51FD"/>
    <w:rsid w:val="007B6005"/>
    <w:rsid w:val="007B7183"/>
    <w:rsid w:val="007C0F88"/>
    <w:rsid w:val="007C20F1"/>
    <w:rsid w:val="007C5406"/>
    <w:rsid w:val="007C6E2A"/>
    <w:rsid w:val="007C78E8"/>
    <w:rsid w:val="007C7A04"/>
    <w:rsid w:val="007D536B"/>
    <w:rsid w:val="007D5B1E"/>
    <w:rsid w:val="007D7263"/>
    <w:rsid w:val="007E0207"/>
    <w:rsid w:val="007E0875"/>
    <w:rsid w:val="007E1BE6"/>
    <w:rsid w:val="007E4704"/>
    <w:rsid w:val="007E4E2F"/>
    <w:rsid w:val="007E771C"/>
    <w:rsid w:val="007F1DD8"/>
    <w:rsid w:val="007F2252"/>
    <w:rsid w:val="007F301E"/>
    <w:rsid w:val="007F3729"/>
    <w:rsid w:val="007F3E5F"/>
    <w:rsid w:val="007F4C35"/>
    <w:rsid w:val="007F62F2"/>
    <w:rsid w:val="007F6744"/>
    <w:rsid w:val="007F7695"/>
    <w:rsid w:val="00800F67"/>
    <w:rsid w:val="00801E3B"/>
    <w:rsid w:val="008027AF"/>
    <w:rsid w:val="00805633"/>
    <w:rsid w:val="00805EFA"/>
    <w:rsid w:val="00806169"/>
    <w:rsid w:val="008066D6"/>
    <w:rsid w:val="00811BAF"/>
    <w:rsid w:val="00813CBB"/>
    <w:rsid w:val="00814236"/>
    <w:rsid w:val="00820DD5"/>
    <w:rsid w:val="00821613"/>
    <w:rsid w:val="0082251A"/>
    <w:rsid w:val="00826D42"/>
    <w:rsid w:val="008270DB"/>
    <w:rsid w:val="00830247"/>
    <w:rsid w:val="00830E4D"/>
    <w:rsid w:val="00831401"/>
    <w:rsid w:val="00836136"/>
    <w:rsid w:val="00836EA7"/>
    <w:rsid w:val="00842993"/>
    <w:rsid w:val="008434DF"/>
    <w:rsid w:val="00845673"/>
    <w:rsid w:val="00845BF5"/>
    <w:rsid w:val="008478A2"/>
    <w:rsid w:val="00852586"/>
    <w:rsid w:val="00852F7C"/>
    <w:rsid w:val="008551FA"/>
    <w:rsid w:val="00855483"/>
    <w:rsid w:val="00856420"/>
    <w:rsid w:val="0085703C"/>
    <w:rsid w:val="00857660"/>
    <w:rsid w:val="008603B6"/>
    <w:rsid w:val="00860D5A"/>
    <w:rsid w:val="00861009"/>
    <w:rsid w:val="008611D2"/>
    <w:rsid w:val="0086181C"/>
    <w:rsid w:val="00862E44"/>
    <w:rsid w:val="008644D1"/>
    <w:rsid w:val="008676FA"/>
    <w:rsid w:val="00871ECC"/>
    <w:rsid w:val="008722F5"/>
    <w:rsid w:val="00873751"/>
    <w:rsid w:val="00875362"/>
    <w:rsid w:val="00880873"/>
    <w:rsid w:val="00882174"/>
    <w:rsid w:val="00882375"/>
    <w:rsid w:val="00890169"/>
    <w:rsid w:val="00890D03"/>
    <w:rsid w:val="00891228"/>
    <w:rsid w:val="00891941"/>
    <w:rsid w:val="00892C25"/>
    <w:rsid w:val="008952BE"/>
    <w:rsid w:val="0089656B"/>
    <w:rsid w:val="00896F47"/>
    <w:rsid w:val="008976CB"/>
    <w:rsid w:val="008A2768"/>
    <w:rsid w:val="008A2EF4"/>
    <w:rsid w:val="008A2FDD"/>
    <w:rsid w:val="008A3642"/>
    <w:rsid w:val="008A5347"/>
    <w:rsid w:val="008A5748"/>
    <w:rsid w:val="008A7E2C"/>
    <w:rsid w:val="008B0D56"/>
    <w:rsid w:val="008B1451"/>
    <w:rsid w:val="008B1705"/>
    <w:rsid w:val="008B29D7"/>
    <w:rsid w:val="008B2E4C"/>
    <w:rsid w:val="008B4905"/>
    <w:rsid w:val="008B4DA3"/>
    <w:rsid w:val="008C07F0"/>
    <w:rsid w:val="008C2436"/>
    <w:rsid w:val="008C555B"/>
    <w:rsid w:val="008C6747"/>
    <w:rsid w:val="008C6D25"/>
    <w:rsid w:val="008D6613"/>
    <w:rsid w:val="008D6634"/>
    <w:rsid w:val="008D6D8C"/>
    <w:rsid w:val="008D7118"/>
    <w:rsid w:val="008D7AFE"/>
    <w:rsid w:val="008E1A94"/>
    <w:rsid w:val="008E403F"/>
    <w:rsid w:val="008E68F3"/>
    <w:rsid w:val="008E7255"/>
    <w:rsid w:val="008F089D"/>
    <w:rsid w:val="008F0EDF"/>
    <w:rsid w:val="008F1E4F"/>
    <w:rsid w:val="008F3BC2"/>
    <w:rsid w:val="008F759B"/>
    <w:rsid w:val="008F7A7E"/>
    <w:rsid w:val="00905CD3"/>
    <w:rsid w:val="00905DFE"/>
    <w:rsid w:val="0091308F"/>
    <w:rsid w:val="0091357B"/>
    <w:rsid w:val="009142D4"/>
    <w:rsid w:val="00915AC0"/>
    <w:rsid w:val="009207CD"/>
    <w:rsid w:val="009217B3"/>
    <w:rsid w:val="00922EB4"/>
    <w:rsid w:val="00923741"/>
    <w:rsid w:val="00925408"/>
    <w:rsid w:val="00934192"/>
    <w:rsid w:val="00935210"/>
    <w:rsid w:val="00937550"/>
    <w:rsid w:val="00937A55"/>
    <w:rsid w:val="00941CFB"/>
    <w:rsid w:val="00941E4B"/>
    <w:rsid w:val="009428AB"/>
    <w:rsid w:val="0094329C"/>
    <w:rsid w:val="0094413D"/>
    <w:rsid w:val="00944298"/>
    <w:rsid w:val="00947653"/>
    <w:rsid w:val="00950074"/>
    <w:rsid w:val="009505F5"/>
    <w:rsid w:val="00950D43"/>
    <w:rsid w:val="00951E11"/>
    <w:rsid w:val="00952CF7"/>
    <w:rsid w:val="009536A5"/>
    <w:rsid w:val="009558E3"/>
    <w:rsid w:val="00955E7F"/>
    <w:rsid w:val="00961ABE"/>
    <w:rsid w:val="0096391A"/>
    <w:rsid w:val="00966BA1"/>
    <w:rsid w:val="00967236"/>
    <w:rsid w:val="009675AE"/>
    <w:rsid w:val="00967772"/>
    <w:rsid w:val="00967AC2"/>
    <w:rsid w:val="0097070F"/>
    <w:rsid w:val="00971B24"/>
    <w:rsid w:val="00971C49"/>
    <w:rsid w:val="00972924"/>
    <w:rsid w:val="00973A5F"/>
    <w:rsid w:val="009749B6"/>
    <w:rsid w:val="0097509C"/>
    <w:rsid w:val="00975466"/>
    <w:rsid w:val="00976723"/>
    <w:rsid w:val="00976893"/>
    <w:rsid w:val="00977B82"/>
    <w:rsid w:val="009803C5"/>
    <w:rsid w:val="00980692"/>
    <w:rsid w:val="009827DC"/>
    <w:rsid w:val="0098329B"/>
    <w:rsid w:val="0098737F"/>
    <w:rsid w:val="009902CE"/>
    <w:rsid w:val="00993E9B"/>
    <w:rsid w:val="00995D46"/>
    <w:rsid w:val="009A2E88"/>
    <w:rsid w:val="009A302F"/>
    <w:rsid w:val="009A3934"/>
    <w:rsid w:val="009A5B57"/>
    <w:rsid w:val="009A7560"/>
    <w:rsid w:val="009A7D7C"/>
    <w:rsid w:val="009B02B2"/>
    <w:rsid w:val="009B052F"/>
    <w:rsid w:val="009B2D6A"/>
    <w:rsid w:val="009C1077"/>
    <w:rsid w:val="009C5762"/>
    <w:rsid w:val="009C77E2"/>
    <w:rsid w:val="009C792B"/>
    <w:rsid w:val="009D0339"/>
    <w:rsid w:val="009D0682"/>
    <w:rsid w:val="009D2B78"/>
    <w:rsid w:val="009D2CA8"/>
    <w:rsid w:val="009D31C6"/>
    <w:rsid w:val="009D53AE"/>
    <w:rsid w:val="009D5807"/>
    <w:rsid w:val="009D5CCB"/>
    <w:rsid w:val="009D779C"/>
    <w:rsid w:val="009E1160"/>
    <w:rsid w:val="009E482E"/>
    <w:rsid w:val="009E4A45"/>
    <w:rsid w:val="009E4E17"/>
    <w:rsid w:val="009E58B1"/>
    <w:rsid w:val="009E72E8"/>
    <w:rsid w:val="009E79F7"/>
    <w:rsid w:val="009E7C29"/>
    <w:rsid w:val="009E7ECB"/>
    <w:rsid w:val="009F0076"/>
    <w:rsid w:val="009F0894"/>
    <w:rsid w:val="009F23FF"/>
    <w:rsid w:val="009F40D0"/>
    <w:rsid w:val="009F4428"/>
    <w:rsid w:val="009F5EEE"/>
    <w:rsid w:val="00A02A62"/>
    <w:rsid w:val="00A03702"/>
    <w:rsid w:val="00A059EF"/>
    <w:rsid w:val="00A06E5B"/>
    <w:rsid w:val="00A073ED"/>
    <w:rsid w:val="00A07586"/>
    <w:rsid w:val="00A078F0"/>
    <w:rsid w:val="00A10579"/>
    <w:rsid w:val="00A10661"/>
    <w:rsid w:val="00A10EDA"/>
    <w:rsid w:val="00A14153"/>
    <w:rsid w:val="00A1417B"/>
    <w:rsid w:val="00A16807"/>
    <w:rsid w:val="00A174B9"/>
    <w:rsid w:val="00A17A16"/>
    <w:rsid w:val="00A23621"/>
    <w:rsid w:val="00A26661"/>
    <w:rsid w:val="00A27846"/>
    <w:rsid w:val="00A30DBE"/>
    <w:rsid w:val="00A333D9"/>
    <w:rsid w:val="00A357FC"/>
    <w:rsid w:val="00A360C4"/>
    <w:rsid w:val="00A40A3C"/>
    <w:rsid w:val="00A42824"/>
    <w:rsid w:val="00A43684"/>
    <w:rsid w:val="00A438E8"/>
    <w:rsid w:val="00A44DF3"/>
    <w:rsid w:val="00A44F4A"/>
    <w:rsid w:val="00A474E2"/>
    <w:rsid w:val="00A476E3"/>
    <w:rsid w:val="00A51B97"/>
    <w:rsid w:val="00A52DCB"/>
    <w:rsid w:val="00A55695"/>
    <w:rsid w:val="00A56C5E"/>
    <w:rsid w:val="00A61630"/>
    <w:rsid w:val="00A6324C"/>
    <w:rsid w:val="00A64585"/>
    <w:rsid w:val="00A658E1"/>
    <w:rsid w:val="00A6708B"/>
    <w:rsid w:val="00A67894"/>
    <w:rsid w:val="00A71CA9"/>
    <w:rsid w:val="00A72225"/>
    <w:rsid w:val="00A739B4"/>
    <w:rsid w:val="00A740C9"/>
    <w:rsid w:val="00A7442F"/>
    <w:rsid w:val="00A75B10"/>
    <w:rsid w:val="00A76BC2"/>
    <w:rsid w:val="00A774B6"/>
    <w:rsid w:val="00A77AAD"/>
    <w:rsid w:val="00A807A1"/>
    <w:rsid w:val="00A809D1"/>
    <w:rsid w:val="00A80C3A"/>
    <w:rsid w:val="00A82924"/>
    <w:rsid w:val="00A845C0"/>
    <w:rsid w:val="00A84F4D"/>
    <w:rsid w:val="00A855C8"/>
    <w:rsid w:val="00A85B27"/>
    <w:rsid w:val="00A875E5"/>
    <w:rsid w:val="00A87973"/>
    <w:rsid w:val="00A91592"/>
    <w:rsid w:val="00A945A3"/>
    <w:rsid w:val="00A9526C"/>
    <w:rsid w:val="00A95982"/>
    <w:rsid w:val="00A97614"/>
    <w:rsid w:val="00AA0710"/>
    <w:rsid w:val="00AA3CE2"/>
    <w:rsid w:val="00AA793F"/>
    <w:rsid w:val="00AB153B"/>
    <w:rsid w:val="00AB232A"/>
    <w:rsid w:val="00AB3151"/>
    <w:rsid w:val="00AB447B"/>
    <w:rsid w:val="00AB56FA"/>
    <w:rsid w:val="00AC10FD"/>
    <w:rsid w:val="00AC317B"/>
    <w:rsid w:val="00AC7062"/>
    <w:rsid w:val="00AC7080"/>
    <w:rsid w:val="00AD28D8"/>
    <w:rsid w:val="00AD3377"/>
    <w:rsid w:val="00AD4BF6"/>
    <w:rsid w:val="00AE2F80"/>
    <w:rsid w:val="00AE34B6"/>
    <w:rsid w:val="00AE526D"/>
    <w:rsid w:val="00AE784E"/>
    <w:rsid w:val="00AF026B"/>
    <w:rsid w:val="00AF09E1"/>
    <w:rsid w:val="00AF16BD"/>
    <w:rsid w:val="00AF1BC6"/>
    <w:rsid w:val="00AF2939"/>
    <w:rsid w:val="00AF3494"/>
    <w:rsid w:val="00AF4230"/>
    <w:rsid w:val="00AF7674"/>
    <w:rsid w:val="00B02975"/>
    <w:rsid w:val="00B03DF5"/>
    <w:rsid w:val="00B044D2"/>
    <w:rsid w:val="00B04ADB"/>
    <w:rsid w:val="00B07BC5"/>
    <w:rsid w:val="00B07C75"/>
    <w:rsid w:val="00B13511"/>
    <w:rsid w:val="00B15A46"/>
    <w:rsid w:val="00B215A0"/>
    <w:rsid w:val="00B24AD4"/>
    <w:rsid w:val="00B2531E"/>
    <w:rsid w:val="00B259D1"/>
    <w:rsid w:val="00B26BF1"/>
    <w:rsid w:val="00B27AC4"/>
    <w:rsid w:val="00B326D3"/>
    <w:rsid w:val="00B33902"/>
    <w:rsid w:val="00B346AA"/>
    <w:rsid w:val="00B3682C"/>
    <w:rsid w:val="00B40137"/>
    <w:rsid w:val="00B403BF"/>
    <w:rsid w:val="00B404C5"/>
    <w:rsid w:val="00B40B8C"/>
    <w:rsid w:val="00B41671"/>
    <w:rsid w:val="00B418D4"/>
    <w:rsid w:val="00B422EF"/>
    <w:rsid w:val="00B437EC"/>
    <w:rsid w:val="00B4430D"/>
    <w:rsid w:val="00B445DF"/>
    <w:rsid w:val="00B465FE"/>
    <w:rsid w:val="00B4666C"/>
    <w:rsid w:val="00B50069"/>
    <w:rsid w:val="00B51F92"/>
    <w:rsid w:val="00B56B60"/>
    <w:rsid w:val="00B56DAB"/>
    <w:rsid w:val="00B57412"/>
    <w:rsid w:val="00B62A18"/>
    <w:rsid w:val="00B64D3D"/>
    <w:rsid w:val="00B65DEC"/>
    <w:rsid w:val="00B6602B"/>
    <w:rsid w:val="00B67DFB"/>
    <w:rsid w:val="00B70923"/>
    <w:rsid w:val="00B711B4"/>
    <w:rsid w:val="00B7127D"/>
    <w:rsid w:val="00B72321"/>
    <w:rsid w:val="00B74771"/>
    <w:rsid w:val="00B74E15"/>
    <w:rsid w:val="00B76272"/>
    <w:rsid w:val="00B773BA"/>
    <w:rsid w:val="00B80B66"/>
    <w:rsid w:val="00B80C64"/>
    <w:rsid w:val="00B80FCB"/>
    <w:rsid w:val="00B819C6"/>
    <w:rsid w:val="00B821C7"/>
    <w:rsid w:val="00B83C2C"/>
    <w:rsid w:val="00B85E0B"/>
    <w:rsid w:val="00B86816"/>
    <w:rsid w:val="00B869B8"/>
    <w:rsid w:val="00B9143A"/>
    <w:rsid w:val="00B93C4F"/>
    <w:rsid w:val="00B947AB"/>
    <w:rsid w:val="00B953DD"/>
    <w:rsid w:val="00B957EC"/>
    <w:rsid w:val="00B974C4"/>
    <w:rsid w:val="00B975FA"/>
    <w:rsid w:val="00BA0EB7"/>
    <w:rsid w:val="00BA0FFA"/>
    <w:rsid w:val="00BA1524"/>
    <w:rsid w:val="00BA2598"/>
    <w:rsid w:val="00BA450F"/>
    <w:rsid w:val="00BA701D"/>
    <w:rsid w:val="00BA7C92"/>
    <w:rsid w:val="00BB0531"/>
    <w:rsid w:val="00BB096E"/>
    <w:rsid w:val="00BB154B"/>
    <w:rsid w:val="00BB24E8"/>
    <w:rsid w:val="00BB2D4C"/>
    <w:rsid w:val="00BB40CE"/>
    <w:rsid w:val="00BB4DFD"/>
    <w:rsid w:val="00BB5235"/>
    <w:rsid w:val="00BB5E53"/>
    <w:rsid w:val="00BC1DC1"/>
    <w:rsid w:val="00BC37E3"/>
    <w:rsid w:val="00BC4F05"/>
    <w:rsid w:val="00BD03FC"/>
    <w:rsid w:val="00BD1857"/>
    <w:rsid w:val="00BD18CE"/>
    <w:rsid w:val="00BD2CB6"/>
    <w:rsid w:val="00BD2D05"/>
    <w:rsid w:val="00BD3528"/>
    <w:rsid w:val="00BD4DF4"/>
    <w:rsid w:val="00BD6EC6"/>
    <w:rsid w:val="00BE02BC"/>
    <w:rsid w:val="00BE406D"/>
    <w:rsid w:val="00BE787E"/>
    <w:rsid w:val="00BF258D"/>
    <w:rsid w:val="00BF44BE"/>
    <w:rsid w:val="00BF47E2"/>
    <w:rsid w:val="00BF5DB9"/>
    <w:rsid w:val="00C018F7"/>
    <w:rsid w:val="00C02850"/>
    <w:rsid w:val="00C03E57"/>
    <w:rsid w:val="00C05F3F"/>
    <w:rsid w:val="00C0621C"/>
    <w:rsid w:val="00C0718F"/>
    <w:rsid w:val="00C1014A"/>
    <w:rsid w:val="00C13F54"/>
    <w:rsid w:val="00C159D5"/>
    <w:rsid w:val="00C168D2"/>
    <w:rsid w:val="00C21262"/>
    <w:rsid w:val="00C217F1"/>
    <w:rsid w:val="00C22D4C"/>
    <w:rsid w:val="00C2569C"/>
    <w:rsid w:val="00C306FB"/>
    <w:rsid w:val="00C325D0"/>
    <w:rsid w:val="00C33E34"/>
    <w:rsid w:val="00C33E9D"/>
    <w:rsid w:val="00C33F4A"/>
    <w:rsid w:val="00C3545D"/>
    <w:rsid w:val="00C37085"/>
    <w:rsid w:val="00C3730B"/>
    <w:rsid w:val="00C40793"/>
    <w:rsid w:val="00C43093"/>
    <w:rsid w:val="00C437A9"/>
    <w:rsid w:val="00C44823"/>
    <w:rsid w:val="00C4493D"/>
    <w:rsid w:val="00C52D15"/>
    <w:rsid w:val="00C530B6"/>
    <w:rsid w:val="00C535A7"/>
    <w:rsid w:val="00C53614"/>
    <w:rsid w:val="00C54FCC"/>
    <w:rsid w:val="00C62C1D"/>
    <w:rsid w:val="00C632FA"/>
    <w:rsid w:val="00C63CF2"/>
    <w:rsid w:val="00C67B7C"/>
    <w:rsid w:val="00C72807"/>
    <w:rsid w:val="00C74B79"/>
    <w:rsid w:val="00C750E5"/>
    <w:rsid w:val="00C75B97"/>
    <w:rsid w:val="00C77D6C"/>
    <w:rsid w:val="00C77EC6"/>
    <w:rsid w:val="00C82477"/>
    <w:rsid w:val="00C83ADD"/>
    <w:rsid w:val="00C83B0A"/>
    <w:rsid w:val="00C86BC9"/>
    <w:rsid w:val="00C8705C"/>
    <w:rsid w:val="00C871DE"/>
    <w:rsid w:val="00C876E8"/>
    <w:rsid w:val="00C90464"/>
    <w:rsid w:val="00C92F3C"/>
    <w:rsid w:val="00C932AE"/>
    <w:rsid w:val="00C94D79"/>
    <w:rsid w:val="00C9721C"/>
    <w:rsid w:val="00CA026B"/>
    <w:rsid w:val="00CA1A91"/>
    <w:rsid w:val="00CA1D28"/>
    <w:rsid w:val="00CA1F0B"/>
    <w:rsid w:val="00CA23F2"/>
    <w:rsid w:val="00CA35FE"/>
    <w:rsid w:val="00CA3AE6"/>
    <w:rsid w:val="00CB01DA"/>
    <w:rsid w:val="00CB147F"/>
    <w:rsid w:val="00CB2248"/>
    <w:rsid w:val="00CB25EB"/>
    <w:rsid w:val="00CB3292"/>
    <w:rsid w:val="00CB600C"/>
    <w:rsid w:val="00CC1FD6"/>
    <w:rsid w:val="00CC2FDA"/>
    <w:rsid w:val="00CC4DDC"/>
    <w:rsid w:val="00CD04DC"/>
    <w:rsid w:val="00CD0624"/>
    <w:rsid w:val="00CD14E4"/>
    <w:rsid w:val="00CD289A"/>
    <w:rsid w:val="00CD39F8"/>
    <w:rsid w:val="00CD7676"/>
    <w:rsid w:val="00CE017F"/>
    <w:rsid w:val="00CE124B"/>
    <w:rsid w:val="00CE1CD6"/>
    <w:rsid w:val="00CE1DD5"/>
    <w:rsid w:val="00CE2762"/>
    <w:rsid w:val="00CE4B97"/>
    <w:rsid w:val="00CE513B"/>
    <w:rsid w:val="00CE5EB7"/>
    <w:rsid w:val="00CE603F"/>
    <w:rsid w:val="00CE7288"/>
    <w:rsid w:val="00CE7BC2"/>
    <w:rsid w:val="00CF02EC"/>
    <w:rsid w:val="00CF101C"/>
    <w:rsid w:val="00CF21A5"/>
    <w:rsid w:val="00CF27B9"/>
    <w:rsid w:val="00CF32A3"/>
    <w:rsid w:val="00CF5B4E"/>
    <w:rsid w:val="00CF7393"/>
    <w:rsid w:val="00D00287"/>
    <w:rsid w:val="00D03C25"/>
    <w:rsid w:val="00D04440"/>
    <w:rsid w:val="00D0521E"/>
    <w:rsid w:val="00D10874"/>
    <w:rsid w:val="00D139C4"/>
    <w:rsid w:val="00D13C7D"/>
    <w:rsid w:val="00D156F5"/>
    <w:rsid w:val="00D15A24"/>
    <w:rsid w:val="00D16EE2"/>
    <w:rsid w:val="00D205FA"/>
    <w:rsid w:val="00D24C02"/>
    <w:rsid w:val="00D27C08"/>
    <w:rsid w:val="00D30260"/>
    <w:rsid w:val="00D306DE"/>
    <w:rsid w:val="00D3119B"/>
    <w:rsid w:val="00D3419E"/>
    <w:rsid w:val="00D35AD1"/>
    <w:rsid w:val="00D36EDE"/>
    <w:rsid w:val="00D403F7"/>
    <w:rsid w:val="00D40E5F"/>
    <w:rsid w:val="00D43763"/>
    <w:rsid w:val="00D44E15"/>
    <w:rsid w:val="00D47302"/>
    <w:rsid w:val="00D4734C"/>
    <w:rsid w:val="00D50C69"/>
    <w:rsid w:val="00D53A48"/>
    <w:rsid w:val="00D53A86"/>
    <w:rsid w:val="00D56738"/>
    <w:rsid w:val="00D57FE0"/>
    <w:rsid w:val="00D611B4"/>
    <w:rsid w:val="00D619EA"/>
    <w:rsid w:val="00D63CB5"/>
    <w:rsid w:val="00D64B15"/>
    <w:rsid w:val="00D65ADA"/>
    <w:rsid w:val="00D7138C"/>
    <w:rsid w:val="00D72C21"/>
    <w:rsid w:val="00D750FD"/>
    <w:rsid w:val="00D757A6"/>
    <w:rsid w:val="00D76542"/>
    <w:rsid w:val="00D77CA6"/>
    <w:rsid w:val="00D81D6B"/>
    <w:rsid w:val="00D8295C"/>
    <w:rsid w:val="00D83895"/>
    <w:rsid w:val="00D84E7C"/>
    <w:rsid w:val="00D85AD9"/>
    <w:rsid w:val="00D873EA"/>
    <w:rsid w:val="00D902FD"/>
    <w:rsid w:val="00D90786"/>
    <w:rsid w:val="00D913FC"/>
    <w:rsid w:val="00D92984"/>
    <w:rsid w:val="00D943EA"/>
    <w:rsid w:val="00D946CB"/>
    <w:rsid w:val="00D9720D"/>
    <w:rsid w:val="00D978B8"/>
    <w:rsid w:val="00DA0F21"/>
    <w:rsid w:val="00DA20F0"/>
    <w:rsid w:val="00DA24C4"/>
    <w:rsid w:val="00DA2E9B"/>
    <w:rsid w:val="00DA3200"/>
    <w:rsid w:val="00DA36C8"/>
    <w:rsid w:val="00DA371A"/>
    <w:rsid w:val="00DA3F65"/>
    <w:rsid w:val="00DA47DE"/>
    <w:rsid w:val="00DA59C1"/>
    <w:rsid w:val="00DA7016"/>
    <w:rsid w:val="00DA7670"/>
    <w:rsid w:val="00DB0185"/>
    <w:rsid w:val="00DB16C0"/>
    <w:rsid w:val="00DB2115"/>
    <w:rsid w:val="00DB2321"/>
    <w:rsid w:val="00DB52CF"/>
    <w:rsid w:val="00DB542B"/>
    <w:rsid w:val="00DB6072"/>
    <w:rsid w:val="00DC22BE"/>
    <w:rsid w:val="00DC3305"/>
    <w:rsid w:val="00DC3323"/>
    <w:rsid w:val="00DC72CD"/>
    <w:rsid w:val="00DD003F"/>
    <w:rsid w:val="00DD1A91"/>
    <w:rsid w:val="00DD37E4"/>
    <w:rsid w:val="00DD4272"/>
    <w:rsid w:val="00DD53BA"/>
    <w:rsid w:val="00DD5BB5"/>
    <w:rsid w:val="00DD7823"/>
    <w:rsid w:val="00DE0CDD"/>
    <w:rsid w:val="00DE15DE"/>
    <w:rsid w:val="00DE31EB"/>
    <w:rsid w:val="00DE4529"/>
    <w:rsid w:val="00DE4DB6"/>
    <w:rsid w:val="00DE53C7"/>
    <w:rsid w:val="00DE6F1C"/>
    <w:rsid w:val="00DE6FD5"/>
    <w:rsid w:val="00DF096A"/>
    <w:rsid w:val="00DF0B51"/>
    <w:rsid w:val="00DF2B18"/>
    <w:rsid w:val="00DF478D"/>
    <w:rsid w:val="00DF517B"/>
    <w:rsid w:val="00DF635C"/>
    <w:rsid w:val="00DF667D"/>
    <w:rsid w:val="00DF7744"/>
    <w:rsid w:val="00DF78A2"/>
    <w:rsid w:val="00E009C0"/>
    <w:rsid w:val="00E02EDB"/>
    <w:rsid w:val="00E038DD"/>
    <w:rsid w:val="00E06BB0"/>
    <w:rsid w:val="00E0799A"/>
    <w:rsid w:val="00E10435"/>
    <w:rsid w:val="00E118AD"/>
    <w:rsid w:val="00E11C94"/>
    <w:rsid w:val="00E12840"/>
    <w:rsid w:val="00E12D5C"/>
    <w:rsid w:val="00E13C20"/>
    <w:rsid w:val="00E15C15"/>
    <w:rsid w:val="00E164B6"/>
    <w:rsid w:val="00E169EE"/>
    <w:rsid w:val="00E17E8A"/>
    <w:rsid w:val="00E2226D"/>
    <w:rsid w:val="00E2630C"/>
    <w:rsid w:val="00E271BE"/>
    <w:rsid w:val="00E27D85"/>
    <w:rsid w:val="00E30897"/>
    <w:rsid w:val="00E33648"/>
    <w:rsid w:val="00E35EDE"/>
    <w:rsid w:val="00E363E7"/>
    <w:rsid w:val="00E36B3F"/>
    <w:rsid w:val="00E36DBE"/>
    <w:rsid w:val="00E37711"/>
    <w:rsid w:val="00E412C3"/>
    <w:rsid w:val="00E43BA4"/>
    <w:rsid w:val="00E46946"/>
    <w:rsid w:val="00E46C00"/>
    <w:rsid w:val="00E46F9E"/>
    <w:rsid w:val="00E50C6C"/>
    <w:rsid w:val="00E5259E"/>
    <w:rsid w:val="00E52F47"/>
    <w:rsid w:val="00E5369C"/>
    <w:rsid w:val="00E54119"/>
    <w:rsid w:val="00E57BA5"/>
    <w:rsid w:val="00E610F5"/>
    <w:rsid w:val="00E615A8"/>
    <w:rsid w:val="00E63A10"/>
    <w:rsid w:val="00E63A75"/>
    <w:rsid w:val="00E64FA0"/>
    <w:rsid w:val="00E65976"/>
    <w:rsid w:val="00E70666"/>
    <w:rsid w:val="00E71584"/>
    <w:rsid w:val="00E727B3"/>
    <w:rsid w:val="00E73A7B"/>
    <w:rsid w:val="00E74D38"/>
    <w:rsid w:val="00E765CF"/>
    <w:rsid w:val="00E77AB0"/>
    <w:rsid w:val="00E80D71"/>
    <w:rsid w:val="00E80F42"/>
    <w:rsid w:val="00E810A6"/>
    <w:rsid w:val="00E820E2"/>
    <w:rsid w:val="00E84CF1"/>
    <w:rsid w:val="00E84FD2"/>
    <w:rsid w:val="00E85D4E"/>
    <w:rsid w:val="00E8796B"/>
    <w:rsid w:val="00E90611"/>
    <w:rsid w:val="00E91828"/>
    <w:rsid w:val="00E924EF"/>
    <w:rsid w:val="00EA4094"/>
    <w:rsid w:val="00EA7A6E"/>
    <w:rsid w:val="00EB4B9F"/>
    <w:rsid w:val="00EB786D"/>
    <w:rsid w:val="00EB7D3D"/>
    <w:rsid w:val="00EC00A2"/>
    <w:rsid w:val="00EC20C0"/>
    <w:rsid w:val="00EC60AE"/>
    <w:rsid w:val="00ED02AF"/>
    <w:rsid w:val="00ED0953"/>
    <w:rsid w:val="00ED10B4"/>
    <w:rsid w:val="00ED31A4"/>
    <w:rsid w:val="00ED45A1"/>
    <w:rsid w:val="00ED5429"/>
    <w:rsid w:val="00EE05AD"/>
    <w:rsid w:val="00EE5C55"/>
    <w:rsid w:val="00EF027B"/>
    <w:rsid w:val="00EF1E80"/>
    <w:rsid w:val="00EF3C62"/>
    <w:rsid w:val="00EF503B"/>
    <w:rsid w:val="00EF57C6"/>
    <w:rsid w:val="00EF5D24"/>
    <w:rsid w:val="00EF6FA6"/>
    <w:rsid w:val="00F02F53"/>
    <w:rsid w:val="00F03EF6"/>
    <w:rsid w:val="00F05102"/>
    <w:rsid w:val="00F06391"/>
    <w:rsid w:val="00F103F0"/>
    <w:rsid w:val="00F105AA"/>
    <w:rsid w:val="00F11B23"/>
    <w:rsid w:val="00F13AF0"/>
    <w:rsid w:val="00F15264"/>
    <w:rsid w:val="00F169F3"/>
    <w:rsid w:val="00F203C6"/>
    <w:rsid w:val="00F21241"/>
    <w:rsid w:val="00F2400F"/>
    <w:rsid w:val="00F24C38"/>
    <w:rsid w:val="00F258F3"/>
    <w:rsid w:val="00F33937"/>
    <w:rsid w:val="00F33F14"/>
    <w:rsid w:val="00F35860"/>
    <w:rsid w:val="00F36B95"/>
    <w:rsid w:val="00F46635"/>
    <w:rsid w:val="00F4668F"/>
    <w:rsid w:val="00F4669C"/>
    <w:rsid w:val="00F47F5F"/>
    <w:rsid w:val="00F509AD"/>
    <w:rsid w:val="00F5173D"/>
    <w:rsid w:val="00F51E76"/>
    <w:rsid w:val="00F55083"/>
    <w:rsid w:val="00F56053"/>
    <w:rsid w:val="00F577C6"/>
    <w:rsid w:val="00F607F2"/>
    <w:rsid w:val="00F64D9B"/>
    <w:rsid w:val="00F64E8C"/>
    <w:rsid w:val="00F70171"/>
    <w:rsid w:val="00F73F2E"/>
    <w:rsid w:val="00F73FD2"/>
    <w:rsid w:val="00F74034"/>
    <w:rsid w:val="00F7437A"/>
    <w:rsid w:val="00F77471"/>
    <w:rsid w:val="00F80E73"/>
    <w:rsid w:val="00F8187B"/>
    <w:rsid w:val="00F82FE5"/>
    <w:rsid w:val="00F8495C"/>
    <w:rsid w:val="00F87C6D"/>
    <w:rsid w:val="00F914E8"/>
    <w:rsid w:val="00F92152"/>
    <w:rsid w:val="00F92DA6"/>
    <w:rsid w:val="00F94456"/>
    <w:rsid w:val="00F95AA1"/>
    <w:rsid w:val="00F95E80"/>
    <w:rsid w:val="00F96833"/>
    <w:rsid w:val="00F97735"/>
    <w:rsid w:val="00F97ABD"/>
    <w:rsid w:val="00F97E72"/>
    <w:rsid w:val="00FA029C"/>
    <w:rsid w:val="00FA16BF"/>
    <w:rsid w:val="00FA5887"/>
    <w:rsid w:val="00FB07D7"/>
    <w:rsid w:val="00FB641B"/>
    <w:rsid w:val="00FB6AD4"/>
    <w:rsid w:val="00FB7127"/>
    <w:rsid w:val="00FB7C15"/>
    <w:rsid w:val="00FC1F92"/>
    <w:rsid w:val="00FC34A9"/>
    <w:rsid w:val="00FC3A0E"/>
    <w:rsid w:val="00FC3DE9"/>
    <w:rsid w:val="00FC5763"/>
    <w:rsid w:val="00FC5CD3"/>
    <w:rsid w:val="00FC6C08"/>
    <w:rsid w:val="00FD0A7A"/>
    <w:rsid w:val="00FD39C4"/>
    <w:rsid w:val="00FD624B"/>
    <w:rsid w:val="00FD7399"/>
    <w:rsid w:val="00FD7503"/>
    <w:rsid w:val="00FE2116"/>
    <w:rsid w:val="00FE5117"/>
    <w:rsid w:val="00FE6A3A"/>
    <w:rsid w:val="00FF0AED"/>
    <w:rsid w:val="00FF0F44"/>
    <w:rsid w:val="00FF20DF"/>
    <w:rsid w:val="00FF63EB"/>
    <w:rsid w:val="00FF6DFE"/>
    <w:rsid w:val="00FF6F43"/>
    <w:rsid w:val="00FF7E33"/>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38DD"/>
    <w:rPr>
      <w:sz w:val="24"/>
      <w:szCs w:val="24"/>
      <w:lang w:val="en-US" w:eastAsia="en-US"/>
    </w:rPr>
  </w:style>
  <w:style w:type="paragraph" w:styleId="Heading1">
    <w:name w:val="heading 1"/>
    <w:basedOn w:val="Normal"/>
    <w:next w:val="Normal"/>
    <w:qFormat/>
    <w:rsid w:val="000E55A9"/>
    <w:pPr>
      <w:keepNext/>
      <w:outlineLvl w:val="0"/>
    </w:pPr>
    <w:rPr>
      <w:rFonts w:ascii="Arial" w:hAnsi="Arial"/>
      <w:szCs w:val="20"/>
      <w:u w:val="single"/>
      <w:lang w:val="en-CA"/>
    </w:rPr>
  </w:style>
  <w:style w:type="paragraph" w:styleId="Heading2">
    <w:name w:val="heading 2"/>
    <w:basedOn w:val="Normal"/>
    <w:next w:val="Normal"/>
    <w:qFormat/>
    <w:rsid w:val="00442C84"/>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E810A6"/>
    <w:pPr>
      <w:keepNext/>
      <w:spacing w:before="240" w:after="60"/>
      <w:outlineLvl w:val="2"/>
    </w:pPr>
    <w:rPr>
      <w:rFonts w:ascii="Cambria" w:hAnsi="Cambria"/>
      <w:b/>
      <w:bCs/>
      <w:sz w:val="26"/>
      <w:szCs w:val="26"/>
    </w:rPr>
  </w:style>
  <w:style w:type="paragraph" w:styleId="Heading4">
    <w:name w:val="heading 4"/>
    <w:basedOn w:val="Normal"/>
    <w:next w:val="Normal"/>
    <w:qFormat/>
    <w:rsid w:val="00442C84"/>
    <w:pPr>
      <w:keepNext/>
      <w:spacing w:before="240" w:after="60"/>
      <w:outlineLvl w:val="3"/>
    </w:pPr>
    <w:rPr>
      <w:b/>
      <w:bCs/>
      <w:sz w:val="28"/>
      <w:szCs w:val="28"/>
    </w:rPr>
  </w:style>
  <w:style w:type="paragraph" w:styleId="Heading5">
    <w:name w:val="heading 5"/>
    <w:basedOn w:val="Normal"/>
    <w:next w:val="Normal"/>
    <w:link w:val="Heading5Char"/>
    <w:semiHidden/>
    <w:unhideWhenUsed/>
    <w:qFormat/>
    <w:rsid w:val="00314BE9"/>
    <w:pPr>
      <w:spacing w:before="240" w:after="60"/>
      <w:outlineLvl w:val="4"/>
    </w:pPr>
    <w:rPr>
      <w:rFonts w:ascii="Calibri" w:hAnsi="Calibri"/>
      <w:b/>
      <w:bCs/>
      <w:i/>
      <w:iCs/>
      <w:sz w:val="26"/>
      <w:szCs w:val="26"/>
    </w:rPr>
  </w:style>
  <w:style w:type="paragraph" w:styleId="Heading8">
    <w:name w:val="heading 8"/>
    <w:basedOn w:val="Normal"/>
    <w:next w:val="Normal"/>
    <w:qFormat/>
    <w:rsid w:val="00442C84"/>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C437A9"/>
    <w:rPr>
      <w:rFonts w:ascii="Palatino" w:hAnsi="Palatino"/>
      <w:sz w:val="20"/>
      <w:szCs w:val="20"/>
      <w:lang w:val="en-GB"/>
    </w:rPr>
  </w:style>
  <w:style w:type="table" w:styleId="TableGrid">
    <w:name w:val="Table Grid"/>
    <w:basedOn w:val="TableNormal"/>
    <w:uiPriority w:val="59"/>
    <w:rsid w:val="0070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F8495C"/>
    <w:pPr>
      <w:ind w:left="720"/>
    </w:pPr>
    <w:rPr>
      <w:rFonts w:ascii="Arial" w:hAnsi="Arial"/>
      <w:szCs w:val="20"/>
      <w:lang w:val="en-GB"/>
    </w:rPr>
  </w:style>
  <w:style w:type="paragraph" w:styleId="Header">
    <w:name w:val="header"/>
    <w:basedOn w:val="Normal"/>
    <w:link w:val="HeaderChar"/>
    <w:uiPriority w:val="99"/>
    <w:rsid w:val="000E55A9"/>
    <w:pPr>
      <w:tabs>
        <w:tab w:val="center" w:pos="4320"/>
        <w:tab w:val="right" w:pos="8640"/>
      </w:tabs>
    </w:pPr>
    <w:rPr>
      <w:rFonts w:ascii="Palatino" w:hAnsi="Palatino"/>
      <w:szCs w:val="20"/>
      <w:lang w:val="en-GB"/>
    </w:rPr>
  </w:style>
  <w:style w:type="character" w:styleId="Hyperlink">
    <w:name w:val="Hyperlink"/>
    <w:basedOn w:val="DefaultParagraphFont"/>
    <w:rsid w:val="005E780F"/>
    <w:rPr>
      <w:color w:val="0000FF"/>
      <w:u w:val="single"/>
    </w:rPr>
  </w:style>
  <w:style w:type="paragraph" w:styleId="BalloonText">
    <w:name w:val="Balloon Text"/>
    <w:basedOn w:val="Normal"/>
    <w:semiHidden/>
    <w:rsid w:val="000C4CA7"/>
    <w:rPr>
      <w:rFonts w:ascii="Tahoma" w:hAnsi="Tahoma" w:cs="Tahoma"/>
      <w:sz w:val="16"/>
      <w:szCs w:val="16"/>
    </w:rPr>
  </w:style>
  <w:style w:type="paragraph" w:styleId="Footer">
    <w:name w:val="footer"/>
    <w:basedOn w:val="Normal"/>
    <w:link w:val="FooterChar"/>
    <w:uiPriority w:val="99"/>
    <w:rsid w:val="00CC2FDA"/>
    <w:pPr>
      <w:tabs>
        <w:tab w:val="center" w:pos="4320"/>
        <w:tab w:val="right" w:pos="8640"/>
      </w:tabs>
    </w:pPr>
  </w:style>
  <w:style w:type="character" w:styleId="PageNumber">
    <w:name w:val="page number"/>
    <w:basedOn w:val="DefaultParagraphFont"/>
    <w:rsid w:val="00CC2FDA"/>
  </w:style>
  <w:style w:type="paragraph" w:styleId="PlainText">
    <w:name w:val="Plain Text"/>
    <w:basedOn w:val="Normal"/>
    <w:rsid w:val="009A5B57"/>
    <w:rPr>
      <w:rFonts w:ascii="Courier New" w:hAnsi="Courier New" w:cs="Courier New"/>
      <w:sz w:val="20"/>
      <w:szCs w:val="20"/>
      <w:lang w:val="en-CA"/>
    </w:rPr>
  </w:style>
  <w:style w:type="character" w:styleId="FollowedHyperlink">
    <w:name w:val="FollowedHyperlink"/>
    <w:basedOn w:val="DefaultParagraphFont"/>
    <w:rsid w:val="0085703C"/>
    <w:rPr>
      <w:color w:val="800080"/>
      <w:u w:val="single"/>
    </w:rPr>
  </w:style>
  <w:style w:type="paragraph" w:customStyle="1" w:styleId="Pa0">
    <w:name w:val="Pa0"/>
    <w:basedOn w:val="Normal"/>
    <w:next w:val="Normal"/>
    <w:rsid w:val="00DA3F65"/>
    <w:pPr>
      <w:autoSpaceDE w:val="0"/>
      <w:autoSpaceDN w:val="0"/>
      <w:adjustRightInd w:val="0"/>
      <w:spacing w:line="241" w:lineRule="atLeast"/>
    </w:pPr>
    <w:rPr>
      <w:lang w:val="en-CA" w:eastAsia="en-CA"/>
    </w:rPr>
  </w:style>
  <w:style w:type="paragraph" w:customStyle="1" w:styleId="Pa1">
    <w:name w:val="Pa1"/>
    <w:basedOn w:val="Normal"/>
    <w:next w:val="Normal"/>
    <w:rsid w:val="00DA3F65"/>
    <w:pPr>
      <w:autoSpaceDE w:val="0"/>
      <w:autoSpaceDN w:val="0"/>
      <w:adjustRightInd w:val="0"/>
      <w:spacing w:line="221" w:lineRule="atLeast"/>
    </w:pPr>
    <w:rPr>
      <w:lang w:val="en-CA" w:eastAsia="en-CA"/>
    </w:rPr>
  </w:style>
  <w:style w:type="character" w:customStyle="1" w:styleId="Heading3Char">
    <w:name w:val="Heading 3 Char"/>
    <w:basedOn w:val="DefaultParagraphFont"/>
    <w:link w:val="Heading3"/>
    <w:rsid w:val="00E810A6"/>
    <w:rPr>
      <w:rFonts w:ascii="Cambria" w:eastAsia="Times New Roman" w:hAnsi="Cambria" w:cs="Times New Roman"/>
      <w:b/>
      <w:bCs/>
      <w:sz w:val="26"/>
      <w:szCs w:val="26"/>
      <w:lang w:val="en-US" w:eastAsia="en-US"/>
    </w:rPr>
  </w:style>
  <w:style w:type="paragraph" w:styleId="NormalWeb">
    <w:name w:val="Normal (Web)"/>
    <w:basedOn w:val="Normal"/>
    <w:uiPriority w:val="99"/>
    <w:rsid w:val="00E810A6"/>
    <w:pPr>
      <w:spacing w:before="100" w:beforeAutospacing="1" w:after="100" w:afterAutospacing="1"/>
    </w:pPr>
  </w:style>
  <w:style w:type="character" w:styleId="Strong">
    <w:name w:val="Strong"/>
    <w:basedOn w:val="DefaultParagraphFont"/>
    <w:qFormat/>
    <w:rsid w:val="00E810A6"/>
    <w:rPr>
      <w:b/>
      <w:bCs/>
    </w:rPr>
  </w:style>
  <w:style w:type="paragraph" w:customStyle="1" w:styleId="style10">
    <w:name w:val="style1"/>
    <w:basedOn w:val="Normal"/>
    <w:rsid w:val="00E810A6"/>
    <w:pPr>
      <w:spacing w:before="100" w:beforeAutospacing="1" w:after="100" w:afterAutospacing="1"/>
      <w:jc w:val="right"/>
    </w:pPr>
  </w:style>
  <w:style w:type="character" w:customStyle="1" w:styleId="Heading5Char">
    <w:name w:val="Heading 5 Char"/>
    <w:basedOn w:val="DefaultParagraphFont"/>
    <w:link w:val="Heading5"/>
    <w:semiHidden/>
    <w:rsid w:val="00314BE9"/>
    <w:rPr>
      <w:rFonts w:ascii="Calibri" w:eastAsia="Times New Roman" w:hAnsi="Calibri" w:cs="Times New Roman"/>
      <w:b/>
      <w:bCs/>
      <w:i/>
      <w:iCs/>
      <w:sz w:val="26"/>
      <w:szCs w:val="26"/>
      <w:lang w:val="en-US" w:eastAsia="en-US"/>
    </w:rPr>
  </w:style>
  <w:style w:type="paragraph" w:styleId="BodyText">
    <w:name w:val="Body Text"/>
    <w:basedOn w:val="Normal"/>
    <w:link w:val="BodyTextChar"/>
    <w:rsid w:val="001D7D78"/>
    <w:pPr>
      <w:spacing w:after="120"/>
    </w:pPr>
  </w:style>
  <w:style w:type="character" w:customStyle="1" w:styleId="BodyTextChar">
    <w:name w:val="Body Text Char"/>
    <w:basedOn w:val="DefaultParagraphFont"/>
    <w:link w:val="BodyText"/>
    <w:rsid w:val="001D7D78"/>
    <w:rPr>
      <w:sz w:val="24"/>
      <w:szCs w:val="24"/>
      <w:lang w:val="en-US" w:eastAsia="en-US"/>
    </w:rPr>
  </w:style>
  <w:style w:type="paragraph" w:styleId="ListParagraph">
    <w:name w:val="List Paragraph"/>
    <w:basedOn w:val="Normal"/>
    <w:uiPriority w:val="34"/>
    <w:qFormat/>
    <w:rsid w:val="001D7D78"/>
    <w:pPr>
      <w:ind w:left="720"/>
    </w:pPr>
    <w:rPr>
      <w:sz w:val="20"/>
      <w:szCs w:val="20"/>
    </w:rPr>
  </w:style>
  <w:style w:type="character" w:styleId="CommentReference">
    <w:name w:val="annotation reference"/>
    <w:basedOn w:val="DefaultParagraphFont"/>
    <w:rsid w:val="00C3545D"/>
    <w:rPr>
      <w:sz w:val="16"/>
      <w:szCs w:val="16"/>
    </w:rPr>
  </w:style>
  <w:style w:type="paragraph" w:styleId="CommentSubject">
    <w:name w:val="annotation subject"/>
    <w:basedOn w:val="CommentText"/>
    <w:next w:val="CommentText"/>
    <w:link w:val="CommentSubjectChar"/>
    <w:rsid w:val="00C3545D"/>
    <w:rPr>
      <w:rFonts w:ascii="Times New Roman" w:hAnsi="Times New Roman"/>
      <w:b/>
      <w:bCs/>
      <w:lang w:val="en-US"/>
    </w:rPr>
  </w:style>
  <w:style w:type="character" w:customStyle="1" w:styleId="CommentTextChar">
    <w:name w:val="Comment Text Char"/>
    <w:basedOn w:val="DefaultParagraphFont"/>
    <w:link w:val="CommentText"/>
    <w:uiPriority w:val="99"/>
    <w:semiHidden/>
    <w:rsid w:val="00C3545D"/>
    <w:rPr>
      <w:rFonts w:ascii="Palatino" w:hAnsi="Palatino"/>
      <w:lang w:val="en-GB" w:eastAsia="en-US"/>
    </w:rPr>
  </w:style>
  <w:style w:type="character" w:customStyle="1" w:styleId="CommentSubjectChar">
    <w:name w:val="Comment Subject Char"/>
    <w:basedOn w:val="CommentTextChar"/>
    <w:link w:val="CommentSubject"/>
    <w:rsid w:val="00C3545D"/>
    <w:rPr>
      <w:rFonts w:ascii="Palatino" w:hAnsi="Palatino"/>
      <w:lang w:val="en-GB" w:eastAsia="en-US"/>
    </w:rPr>
  </w:style>
  <w:style w:type="paragraph" w:styleId="FootnoteText">
    <w:name w:val="footnote text"/>
    <w:basedOn w:val="Normal"/>
    <w:link w:val="FootnoteTextChar"/>
    <w:uiPriority w:val="99"/>
    <w:unhideWhenUsed/>
    <w:rsid w:val="007F3729"/>
    <w:rPr>
      <w:sz w:val="20"/>
      <w:szCs w:val="20"/>
    </w:rPr>
  </w:style>
  <w:style w:type="character" w:customStyle="1" w:styleId="FootnoteTextChar">
    <w:name w:val="Footnote Text Char"/>
    <w:basedOn w:val="DefaultParagraphFont"/>
    <w:link w:val="FootnoteText"/>
    <w:uiPriority w:val="99"/>
    <w:rsid w:val="007F3729"/>
    <w:rPr>
      <w:lang w:val="en-US" w:eastAsia="en-US"/>
    </w:rPr>
  </w:style>
  <w:style w:type="character" w:styleId="FootnoteReference">
    <w:name w:val="footnote reference"/>
    <w:basedOn w:val="DefaultParagraphFont"/>
    <w:uiPriority w:val="99"/>
    <w:unhideWhenUsed/>
    <w:rsid w:val="007F3729"/>
    <w:rPr>
      <w:vertAlign w:val="superscript"/>
    </w:rPr>
  </w:style>
  <w:style w:type="paragraph" w:styleId="NoSpacing">
    <w:name w:val="No Spacing"/>
    <w:uiPriority w:val="1"/>
    <w:qFormat/>
    <w:rsid w:val="00D8295C"/>
    <w:rPr>
      <w:sz w:val="24"/>
      <w:szCs w:val="24"/>
      <w:lang w:eastAsia="en-US"/>
    </w:rPr>
  </w:style>
  <w:style w:type="paragraph" w:customStyle="1" w:styleId="Default">
    <w:name w:val="Default"/>
    <w:rsid w:val="00CE7288"/>
    <w:pPr>
      <w:autoSpaceDE w:val="0"/>
      <w:autoSpaceDN w:val="0"/>
      <w:adjustRightInd w:val="0"/>
    </w:pPr>
    <w:rPr>
      <w:rFonts w:ascii="Arial" w:hAnsi="Arial" w:cs="Arial"/>
      <w:color w:val="000000"/>
      <w:sz w:val="24"/>
      <w:szCs w:val="24"/>
    </w:rPr>
  </w:style>
  <w:style w:type="paragraph" w:customStyle="1" w:styleId="NoParagraphStyle">
    <w:name w:val="No Paragraph Style"/>
    <w:basedOn w:val="Normal"/>
    <w:uiPriority w:val="99"/>
    <w:rsid w:val="00E02EDB"/>
    <w:pPr>
      <w:suppressAutoHyphens/>
      <w:autoSpaceDE w:val="0"/>
      <w:autoSpaceDN w:val="0"/>
      <w:adjustRightInd w:val="0"/>
      <w:spacing w:line="288" w:lineRule="auto"/>
      <w:textAlignment w:val="center"/>
    </w:pPr>
    <w:rPr>
      <w:rFonts w:eastAsiaTheme="minorHAnsi"/>
      <w:color w:val="000000"/>
      <w:sz w:val="22"/>
      <w:szCs w:val="22"/>
    </w:rPr>
  </w:style>
  <w:style w:type="paragraph" w:customStyle="1" w:styleId="BasicParagraph">
    <w:name w:val="[Basic Paragraph]"/>
    <w:basedOn w:val="Normal"/>
    <w:uiPriority w:val="99"/>
    <w:rsid w:val="00E02EDB"/>
    <w:pPr>
      <w:suppressAutoHyphens/>
      <w:autoSpaceDE w:val="0"/>
      <w:autoSpaceDN w:val="0"/>
      <w:adjustRightInd w:val="0"/>
      <w:spacing w:line="288" w:lineRule="auto"/>
      <w:ind w:left="360" w:right="180"/>
      <w:textAlignment w:val="center"/>
    </w:pPr>
    <w:rPr>
      <w:rFonts w:eastAsiaTheme="minorHAnsi"/>
      <w:color w:val="000000"/>
      <w:sz w:val="22"/>
      <w:szCs w:val="22"/>
    </w:rPr>
  </w:style>
  <w:style w:type="paragraph" w:styleId="EndnoteText">
    <w:name w:val="endnote text"/>
    <w:basedOn w:val="Normal"/>
    <w:link w:val="EndnoteTextChar"/>
    <w:uiPriority w:val="99"/>
    <w:unhideWhenUsed/>
    <w:rsid w:val="008B29D7"/>
    <w:pPr>
      <w:widowControl w:val="0"/>
    </w:pPr>
    <w:rPr>
      <w:rFonts w:ascii="Arial Narrow" w:hAnsi="Arial Narrow"/>
      <w:sz w:val="20"/>
      <w:szCs w:val="20"/>
    </w:rPr>
  </w:style>
  <w:style w:type="character" w:customStyle="1" w:styleId="EndnoteTextChar">
    <w:name w:val="Endnote Text Char"/>
    <w:basedOn w:val="DefaultParagraphFont"/>
    <w:link w:val="EndnoteText"/>
    <w:uiPriority w:val="99"/>
    <w:rsid w:val="008B29D7"/>
    <w:rPr>
      <w:rFonts w:ascii="Arial Narrow" w:hAnsi="Arial Narrow"/>
      <w:lang w:val="en-US" w:eastAsia="en-US"/>
    </w:rPr>
  </w:style>
  <w:style w:type="character" w:styleId="EndnoteReference">
    <w:name w:val="endnote reference"/>
    <w:basedOn w:val="DefaultParagraphFont"/>
    <w:uiPriority w:val="99"/>
    <w:unhideWhenUsed/>
    <w:rsid w:val="008B29D7"/>
    <w:rPr>
      <w:vertAlign w:val="superscript"/>
    </w:rPr>
  </w:style>
  <w:style w:type="character" w:customStyle="1" w:styleId="FooterChar">
    <w:name w:val="Footer Char"/>
    <w:basedOn w:val="DefaultParagraphFont"/>
    <w:link w:val="Footer"/>
    <w:uiPriority w:val="99"/>
    <w:rsid w:val="00F5173D"/>
    <w:rPr>
      <w:sz w:val="24"/>
      <w:szCs w:val="24"/>
      <w:lang w:val="en-US" w:eastAsia="en-US"/>
    </w:rPr>
  </w:style>
  <w:style w:type="character" w:customStyle="1" w:styleId="HeaderChar">
    <w:name w:val="Header Char"/>
    <w:basedOn w:val="DefaultParagraphFont"/>
    <w:link w:val="Header"/>
    <w:uiPriority w:val="99"/>
    <w:rsid w:val="0049306B"/>
    <w:rPr>
      <w:rFonts w:ascii="Palatino" w:hAnsi="Palatino"/>
      <w:sz w:val="24"/>
      <w:lang w:val="en-GB" w:eastAsia="en-US"/>
    </w:rPr>
  </w:style>
  <w:style w:type="numbering" w:customStyle="1" w:styleId="Style1">
    <w:name w:val="Style1"/>
    <w:uiPriority w:val="99"/>
    <w:rsid w:val="00DB2115"/>
    <w:pPr>
      <w:numPr>
        <w:numId w:val="4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38DD"/>
    <w:rPr>
      <w:sz w:val="24"/>
      <w:szCs w:val="24"/>
      <w:lang w:val="en-US" w:eastAsia="en-US"/>
    </w:rPr>
  </w:style>
  <w:style w:type="paragraph" w:styleId="Heading1">
    <w:name w:val="heading 1"/>
    <w:basedOn w:val="Normal"/>
    <w:next w:val="Normal"/>
    <w:qFormat/>
    <w:rsid w:val="000E55A9"/>
    <w:pPr>
      <w:keepNext/>
      <w:outlineLvl w:val="0"/>
    </w:pPr>
    <w:rPr>
      <w:rFonts w:ascii="Arial" w:hAnsi="Arial"/>
      <w:szCs w:val="20"/>
      <w:u w:val="single"/>
      <w:lang w:val="en-CA"/>
    </w:rPr>
  </w:style>
  <w:style w:type="paragraph" w:styleId="Heading2">
    <w:name w:val="heading 2"/>
    <w:basedOn w:val="Normal"/>
    <w:next w:val="Normal"/>
    <w:qFormat/>
    <w:rsid w:val="00442C84"/>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E810A6"/>
    <w:pPr>
      <w:keepNext/>
      <w:spacing w:before="240" w:after="60"/>
      <w:outlineLvl w:val="2"/>
    </w:pPr>
    <w:rPr>
      <w:rFonts w:ascii="Cambria" w:hAnsi="Cambria"/>
      <w:b/>
      <w:bCs/>
      <w:sz w:val="26"/>
      <w:szCs w:val="26"/>
    </w:rPr>
  </w:style>
  <w:style w:type="paragraph" w:styleId="Heading4">
    <w:name w:val="heading 4"/>
    <w:basedOn w:val="Normal"/>
    <w:next w:val="Normal"/>
    <w:qFormat/>
    <w:rsid w:val="00442C84"/>
    <w:pPr>
      <w:keepNext/>
      <w:spacing w:before="240" w:after="60"/>
      <w:outlineLvl w:val="3"/>
    </w:pPr>
    <w:rPr>
      <w:b/>
      <w:bCs/>
      <w:sz w:val="28"/>
      <w:szCs w:val="28"/>
    </w:rPr>
  </w:style>
  <w:style w:type="paragraph" w:styleId="Heading5">
    <w:name w:val="heading 5"/>
    <w:basedOn w:val="Normal"/>
    <w:next w:val="Normal"/>
    <w:link w:val="Heading5Char"/>
    <w:semiHidden/>
    <w:unhideWhenUsed/>
    <w:qFormat/>
    <w:rsid w:val="00314BE9"/>
    <w:pPr>
      <w:spacing w:before="240" w:after="60"/>
      <w:outlineLvl w:val="4"/>
    </w:pPr>
    <w:rPr>
      <w:rFonts w:ascii="Calibri" w:hAnsi="Calibri"/>
      <w:b/>
      <w:bCs/>
      <w:i/>
      <w:iCs/>
      <w:sz w:val="26"/>
      <w:szCs w:val="26"/>
    </w:rPr>
  </w:style>
  <w:style w:type="paragraph" w:styleId="Heading8">
    <w:name w:val="heading 8"/>
    <w:basedOn w:val="Normal"/>
    <w:next w:val="Normal"/>
    <w:qFormat/>
    <w:rsid w:val="00442C84"/>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C437A9"/>
    <w:rPr>
      <w:rFonts w:ascii="Palatino" w:hAnsi="Palatino"/>
      <w:sz w:val="20"/>
      <w:szCs w:val="20"/>
      <w:lang w:val="en-GB"/>
    </w:rPr>
  </w:style>
  <w:style w:type="table" w:styleId="TableGrid">
    <w:name w:val="Table Grid"/>
    <w:basedOn w:val="TableNormal"/>
    <w:uiPriority w:val="59"/>
    <w:rsid w:val="0070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F8495C"/>
    <w:pPr>
      <w:ind w:left="720"/>
    </w:pPr>
    <w:rPr>
      <w:rFonts w:ascii="Arial" w:hAnsi="Arial"/>
      <w:szCs w:val="20"/>
      <w:lang w:val="en-GB"/>
    </w:rPr>
  </w:style>
  <w:style w:type="paragraph" w:styleId="Header">
    <w:name w:val="header"/>
    <w:basedOn w:val="Normal"/>
    <w:link w:val="HeaderChar"/>
    <w:uiPriority w:val="99"/>
    <w:rsid w:val="000E55A9"/>
    <w:pPr>
      <w:tabs>
        <w:tab w:val="center" w:pos="4320"/>
        <w:tab w:val="right" w:pos="8640"/>
      </w:tabs>
    </w:pPr>
    <w:rPr>
      <w:rFonts w:ascii="Palatino" w:hAnsi="Palatino"/>
      <w:szCs w:val="20"/>
      <w:lang w:val="en-GB"/>
    </w:rPr>
  </w:style>
  <w:style w:type="character" w:styleId="Hyperlink">
    <w:name w:val="Hyperlink"/>
    <w:basedOn w:val="DefaultParagraphFont"/>
    <w:rsid w:val="005E780F"/>
    <w:rPr>
      <w:color w:val="0000FF"/>
      <w:u w:val="single"/>
    </w:rPr>
  </w:style>
  <w:style w:type="paragraph" w:styleId="BalloonText">
    <w:name w:val="Balloon Text"/>
    <w:basedOn w:val="Normal"/>
    <w:semiHidden/>
    <w:rsid w:val="000C4CA7"/>
    <w:rPr>
      <w:rFonts w:ascii="Tahoma" w:hAnsi="Tahoma" w:cs="Tahoma"/>
      <w:sz w:val="16"/>
      <w:szCs w:val="16"/>
    </w:rPr>
  </w:style>
  <w:style w:type="paragraph" w:styleId="Footer">
    <w:name w:val="footer"/>
    <w:basedOn w:val="Normal"/>
    <w:link w:val="FooterChar"/>
    <w:uiPriority w:val="99"/>
    <w:rsid w:val="00CC2FDA"/>
    <w:pPr>
      <w:tabs>
        <w:tab w:val="center" w:pos="4320"/>
        <w:tab w:val="right" w:pos="8640"/>
      </w:tabs>
    </w:pPr>
  </w:style>
  <w:style w:type="character" w:styleId="PageNumber">
    <w:name w:val="page number"/>
    <w:basedOn w:val="DefaultParagraphFont"/>
    <w:rsid w:val="00CC2FDA"/>
  </w:style>
  <w:style w:type="paragraph" w:styleId="PlainText">
    <w:name w:val="Plain Text"/>
    <w:basedOn w:val="Normal"/>
    <w:rsid w:val="009A5B57"/>
    <w:rPr>
      <w:rFonts w:ascii="Courier New" w:hAnsi="Courier New" w:cs="Courier New"/>
      <w:sz w:val="20"/>
      <w:szCs w:val="20"/>
      <w:lang w:val="en-CA"/>
    </w:rPr>
  </w:style>
  <w:style w:type="character" w:styleId="FollowedHyperlink">
    <w:name w:val="FollowedHyperlink"/>
    <w:basedOn w:val="DefaultParagraphFont"/>
    <w:rsid w:val="0085703C"/>
    <w:rPr>
      <w:color w:val="800080"/>
      <w:u w:val="single"/>
    </w:rPr>
  </w:style>
  <w:style w:type="paragraph" w:customStyle="1" w:styleId="Pa0">
    <w:name w:val="Pa0"/>
    <w:basedOn w:val="Normal"/>
    <w:next w:val="Normal"/>
    <w:rsid w:val="00DA3F65"/>
    <w:pPr>
      <w:autoSpaceDE w:val="0"/>
      <w:autoSpaceDN w:val="0"/>
      <w:adjustRightInd w:val="0"/>
      <w:spacing w:line="241" w:lineRule="atLeast"/>
    </w:pPr>
    <w:rPr>
      <w:lang w:val="en-CA" w:eastAsia="en-CA"/>
    </w:rPr>
  </w:style>
  <w:style w:type="paragraph" w:customStyle="1" w:styleId="Pa1">
    <w:name w:val="Pa1"/>
    <w:basedOn w:val="Normal"/>
    <w:next w:val="Normal"/>
    <w:rsid w:val="00DA3F65"/>
    <w:pPr>
      <w:autoSpaceDE w:val="0"/>
      <w:autoSpaceDN w:val="0"/>
      <w:adjustRightInd w:val="0"/>
      <w:spacing w:line="221" w:lineRule="atLeast"/>
    </w:pPr>
    <w:rPr>
      <w:lang w:val="en-CA" w:eastAsia="en-CA"/>
    </w:rPr>
  </w:style>
  <w:style w:type="character" w:customStyle="1" w:styleId="Heading3Char">
    <w:name w:val="Heading 3 Char"/>
    <w:basedOn w:val="DefaultParagraphFont"/>
    <w:link w:val="Heading3"/>
    <w:rsid w:val="00E810A6"/>
    <w:rPr>
      <w:rFonts w:ascii="Cambria" w:eastAsia="Times New Roman" w:hAnsi="Cambria" w:cs="Times New Roman"/>
      <w:b/>
      <w:bCs/>
      <w:sz w:val="26"/>
      <w:szCs w:val="26"/>
      <w:lang w:val="en-US" w:eastAsia="en-US"/>
    </w:rPr>
  </w:style>
  <w:style w:type="paragraph" w:styleId="NormalWeb">
    <w:name w:val="Normal (Web)"/>
    <w:basedOn w:val="Normal"/>
    <w:uiPriority w:val="99"/>
    <w:rsid w:val="00E810A6"/>
    <w:pPr>
      <w:spacing w:before="100" w:beforeAutospacing="1" w:after="100" w:afterAutospacing="1"/>
    </w:pPr>
  </w:style>
  <w:style w:type="character" w:styleId="Strong">
    <w:name w:val="Strong"/>
    <w:basedOn w:val="DefaultParagraphFont"/>
    <w:qFormat/>
    <w:rsid w:val="00E810A6"/>
    <w:rPr>
      <w:b/>
      <w:bCs/>
    </w:rPr>
  </w:style>
  <w:style w:type="paragraph" w:customStyle="1" w:styleId="style10">
    <w:name w:val="style1"/>
    <w:basedOn w:val="Normal"/>
    <w:rsid w:val="00E810A6"/>
    <w:pPr>
      <w:spacing w:before="100" w:beforeAutospacing="1" w:after="100" w:afterAutospacing="1"/>
      <w:jc w:val="right"/>
    </w:pPr>
  </w:style>
  <w:style w:type="character" w:customStyle="1" w:styleId="Heading5Char">
    <w:name w:val="Heading 5 Char"/>
    <w:basedOn w:val="DefaultParagraphFont"/>
    <w:link w:val="Heading5"/>
    <w:semiHidden/>
    <w:rsid w:val="00314BE9"/>
    <w:rPr>
      <w:rFonts w:ascii="Calibri" w:eastAsia="Times New Roman" w:hAnsi="Calibri" w:cs="Times New Roman"/>
      <w:b/>
      <w:bCs/>
      <w:i/>
      <w:iCs/>
      <w:sz w:val="26"/>
      <w:szCs w:val="26"/>
      <w:lang w:val="en-US" w:eastAsia="en-US"/>
    </w:rPr>
  </w:style>
  <w:style w:type="paragraph" w:styleId="BodyText">
    <w:name w:val="Body Text"/>
    <w:basedOn w:val="Normal"/>
    <w:link w:val="BodyTextChar"/>
    <w:rsid w:val="001D7D78"/>
    <w:pPr>
      <w:spacing w:after="120"/>
    </w:pPr>
  </w:style>
  <w:style w:type="character" w:customStyle="1" w:styleId="BodyTextChar">
    <w:name w:val="Body Text Char"/>
    <w:basedOn w:val="DefaultParagraphFont"/>
    <w:link w:val="BodyText"/>
    <w:rsid w:val="001D7D78"/>
    <w:rPr>
      <w:sz w:val="24"/>
      <w:szCs w:val="24"/>
      <w:lang w:val="en-US" w:eastAsia="en-US"/>
    </w:rPr>
  </w:style>
  <w:style w:type="paragraph" w:styleId="ListParagraph">
    <w:name w:val="List Paragraph"/>
    <w:basedOn w:val="Normal"/>
    <w:uiPriority w:val="34"/>
    <w:qFormat/>
    <w:rsid w:val="001D7D78"/>
    <w:pPr>
      <w:ind w:left="720"/>
    </w:pPr>
    <w:rPr>
      <w:sz w:val="20"/>
      <w:szCs w:val="20"/>
    </w:rPr>
  </w:style>
  <w:style w:type="character" w:styleId="CommentReference">
    <w:name w:val="annotation reference"/>
    <w:basedOn w:val="DefaultParagraphFont"/>
    <w:rsid w:val="00C3545D"/>
    <w:rPr>
      <w:sz w:val="16"/>
      <w:szCs w:val="16"/>
    </w:rPr>
  </w:style>
  <w:style w:type="paragraph" w:styleId="CommentSubject">
    <w:name w:val="annotation subject"/>
    <w:basedOn w:val="CommentText"/>
    <w:next w:val="CommentText"/>
    <w:link w:val="CommentSubjectChar"/>
    <w:rsid w:val="00C3545D"/>
    <w:rPr>
      <w:rFonts w:ascii="Times New Roman" w:hAnsi="Times New Roman"/>
      <w:b/>
      <w:bCs/>
      <w:lang w:val="en-US"/>
    </w:rPr>
  </w:style>
  <w:style w:type="character" w:customStyle="1" w:styleId="CommentTextChar">
    <w:name w:val="Comment Text Char"/>
    <w:basedOn w:val="DefaultParagraphFont"/>
    <w:link w:val="CommentText"/>
    <w:uiPriority w:val="99"/>
    <w:semiHidden/>
    <w:rsid w:val="00C3545D"/>
    <w:rPr>
      <w:rFonts w:ascii="Palatino" w:hAnsi="Palatino"/>
      <w:lang w:val="en-GB" w:eastAsia="en-US"/>
    </w:rPr>
  </w:style>
  <w:style w:type="character" w:customStyle="1" w:styleId="CommentSubjectChar">
    <w:name w:val="Comment Subject Char"/>
    <w:basedOn w:val="CommentTextChar"/>
    <w:link w:val="CommentSubject"/>
    <w:rsid w:val="00C3545D"/>
    <w:rPr>
      <w:rFonts w:ascii="Palatino" w:hAnsi="Palatino"/>
      <w:lang w:val="en-GB" w:eastAsia="en-US"/>
    </w:rPr>
  </w:style>
  <w:style w:type="paragraph" w:styleId="FootnoteText">
    <w:name w:val="footnote text"/>
    <w:basedOn w:val="Normal"/>
    <w:link w:val="FootnoteTextChar"/>
    <w:uiPriority w:val="99"/>
    <w:unhideWhenUsed/>
    <w:rsid w:val="007F3729"/>
    <w:rPr>
      <w:sz w:val="20"/>
      <w:szCs w:val="20"/>
    </w:rPr>
  </w:style>
  <w:style w:type="character" w:customStyle="1" w:styleId="FootnoteTextChar">
    <w:name w:val="Footnote Text Char"/>
    <w:basedOn w:val="DefaultParagraphFont"/>
    <w:link w:val="FootnoteText"/>
    <w:uiPriority w:val="99"/>
    <w:rsid w:val="007F3729"/>
    <w:rPr>
      <w:lang w:val="en-US" w:eastAsia="en-US"/>
    </w:rPr>
  </w:style>
  <w:style w:type="character" w:styleId="FootnoteReference">
    <w:name w:val="footnote reference"/>
    <w:basedOn w:val="DefaultParagraphFont"/>
    <w:uiPriority w:val="99"/>
    <w:unhideWhenUsed/>
    <w:rsid w:val="007F3729"/>
    <w:rPr>
      <w:vertAlign w:val="superscript"/>
    </w:rPr>
  </w:style>
  <w:style w:type="paragraph" w:styleId="NoSpacing">
    <w:name w:val="No Spacing"/>
    <w:uiPriority w:val="1"/>
    <w:qFormat/>
    <w:rsid w:val="00D8295C"/>
    <w:rPr>
      <w:sz w:val="24"/>
      <w:szCs w:val="24"/>
      <w:lang w:eastAsia="en-US"/>
    </w:rPr>
  </w:style>
  <w:style w:type="paragraph" w:customStyle="1" w:styleId="Default">
    <w:name w:val="Default"/>
    <w:rsid w:val="00CE7288"/>
    <w:pPr>
      <w:autoSpaceDE w:val="0"/>
      <w:autoSpaceDN w:val="0"/>
      <w:adjustRightInd w:val="0"/>
    </w:pPr>
    <w:rPr>
      <w:rFonts w:ascii="Arial" w:hAnsi="Arial" w:cs="Arial"/>
      <w:color w:val="000000"/>
      <w:sz w:val="24"/>
      <w:szCs w:val="24"/>
    </w:rPr>
  </w:style>
  <w:style w:type="paragraph" w:customStyle="1" w:styleId="NoParagraphStyle">
    <w:name w:val="No Paragraph Style"/>
    <w:basedOn w:val="Normal"/>
    <w:uiPriority w:val="99"/>
    <w:rsid w:val="00E02EDB"/>
    <w:pPr>
      <w:suppressAutoHyphens/>
      <w:autoSpaceDE w:val="0"/>
      <w:autoSpaceDN w:val="0"/>
      <w:adjustRightInd w:val="0"/>
      <w:spacing w:line="288" w:lineRule="auto"/>
      <w:textAlignment w:val="center"/>
    </w:pPr>
    <w:rPr>
      <w:rFonts w:eastAsiaTheme="minorHAnsi"/>
      <w:color w:val="000000"/>
      <w:sz w:val="22"/>
      <w:szCs w:val="22"/>
    </w:rPr>
  </w:style>
  <w:style w:type="paragraph" w:customStyle="1" w:styleId="BasicParagraph">
    <w:name w:val="[Basic Paragraph]"/>
    <w:basedOn w:val="Normal"/>
    <w:uiPriority w:val="99"/>
    <w:rsid w:val="00E02EDB"/>
    <w:pPr>
      <w:suppressAutoHyphens/>
      <w:autoSpaceDE w:val="0"/>
      <w:autoSpaceDN w:val="0"/>
      <w:adjustRightInd w:val="0"/>
      <w:spacing w:line="288" w:lineRule="auto"/>
      <w:ind w:left="360" w:right="180"/>
      <w:textAlignment w:val="center"/>
    </w:pPr>
    <w:rPr>
      <w:rFonts w:eastAsiaTheme="minorHAnsi"/>
      <w:color w:val="000000"/>
      <w:sz w:val="22"/>
      <w:szCs w:val="22"/>
    </w:rPr>
  </w:style>
  <w:style w:type="paragraph" w:styleId="EndnoteText">
    <w:name w:val="endnote text"/>
    <w:basedOn w:val="Normal"/>
    <w:link w:val="EndnoteTextChar"/>
    <w:uiPriority w:val="99"/>
    <w:unhideWhenUsed/>
    <w:rsid w:val="008B29D7"/>
    <w:pPr>
      <w:widowControl w:val="0"/>
    </w:pPr>
    <w:rPr>
      <w:rFonts w:ascii="Arial Narrow" w:hAnsi="Arial Narrow"/>
      <w:sz w:val="20"/>
      <w:szCs w:val="20"/>
    </w:rPr>
  </w:style>
  <w:style w:type="character" w:customStyle="1" w:styleId="EndnoteTextChar">
    <w:name w:val="Endnote Text Char"/>
    <w:basedOn w:val="DefaultParagraphFont"/>
    <w:link w:val="EndnoteText"/>
    <w:uiPriority w:val="99"/>
    <w:rsid w:val="008B29D7"/>
    <w:rPr>
      <w:rFonts w:ascii="Arial Narrow" w:hAnsi="Arial Narrow"/>
      <w:lang w:val="en-US" w:eastAsia="en-US"/>
    </w:rPr>
  </w:style>
  <w:style w:type="character" w:styleId="EndnoteReference">
    <w:name w:val="endnote reference"/>
    <w:basedOn w:val="DefaultParagraphFont"/>
    <w:uiPriority w:val="99"/>
    <w:unhideWhenUsed/>
    <w:rsid w:val="008B29D7"/>
    <w:rPr>
      <w:vertAlign w:val="superscript"/>
    </w:rPr>
  </w:style>
  <w:style w:type="character" w:customStyle="1" w:styleId="FooterChar">
    <w:name w:val="Footer Char"/>
    <w:basedOn w:val="DefaultParagraphFont"/>
    <w:link w:val="Footer"/>
    <w:uiPriority w:val="99"/>
    <w:rsid w:val="00F5173D"/>
    <w:rPr>
      <w:sz w:val="24"/>
      <w:szCs w:val="24"/>
      <w:lang w:val="en-US" w:eastAsia="en-US"/>
    </w:rPr>
  </w:style>
  <w:style w:type="character" w:customStyle="1" w:styleId="HeaderChar">
    <w:name w:val="Header Char"/>
    <w:basedOn w:val="DefaultParagraphFont"/>
    <w:link w:val="Header"/>
    <w:uiPriority w:val="99"/>
    <w:rsid w:val="0049306B"/>
    <w:rPr>
      <w:rFonts w:ascii="Palatino" w:hAnsi="Palatino"/>
      <w:sz w:val="24"/>
      <w:lang w:val="en-GB" w:eastAsia="en-US"/>
    </w:rPr>
  </w:style>
  <w:style w:type="numbering" w:customStyle="1" w:styleId="Style1">
    <w:name w:val="Style1"/>
    <w:uiPriority w:val="99"/>
    <w:rsid w:val="00DB2115"/>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211072">
      <w:bodyDiv w:val="1"/>
      <w:marLeft w:val="0"/>
      <w:marRight w:val="0"/>
      <w:marTop w:val="0"/>
      <w:marBottom w:val="0"/>
      <w:divBdr>
        <w:top w:val="none" w:sz="0" w:space="0" w:color="auto"/>
        <w:left w:val="none" w:sz="0" w:space="0" w:color="auto"/>
        <w:bottom w:val="none" w:sz="0" w:space="0" w:color="auto"/>
        <w:right w:val="none" w:sz="0" w:space="0" w:color="auto"/>
      </w:divBdr>
    </w:div>
    <w:div w:id="233900602">
      <w:bodyDiv w:val="1"/>
      <w:marLeft w:val="0"/>
      <w:marRight w:val="0"/>
      <w:marTop w:val="0"/>
      <w:marBottom w:val="0"/>
      <w:divBdr>
        <w:top w:val="none" w:sz="0" w:space="0" w:color="auto"/>
        <w:left w:val="none" w:sz="0" w:space="0" w:color="auto"/>
        <w:bottom w:val="none" w:sz="0" w:space="0" w:color="auto"/>
        <w:right w:val="none" w:sz="0" w:space="0" w:color="auto"/>
      </w:divBdr>
    </w:div>
    <w:div w:id="548686327">
      <w:bodyDiv w:val="1"/>
      <w:marLeft w:val="0"/>
      <w:marRight w:val="0"/>
      <w:marTop w:val="0"/>
      <w:marBottom w:val="0"/>
      <w:divBdr>
        <w:top w:val="none" w:sz="0" w:space="0" w:color="auto"/>
        <w:left w:val="none" w:sz="0" w:space="0" w:color="auto"/>
        <w:bottom w:val="none" w:sz="0" w:space="0" w:color="auto"/>
        <w:right w:val="none" w:sz="0" w:space="0" w:color="auto"/>
      </w:divBdr>
    </w:div>
    <w:div w:id="588200988">
      <w:bodyDiv w:val="1"/>
      <w:marLeft w:val="0"/>
      <w:marRight w:val="0"/>
      <w:marTop w:val="0"/>
      <w:marBottom w:val="0"/>
      <w:divBdr>
        <w:top w:val="none" w:sz="0" w:space="0" w:color="auto"/>
        <w:left w:val="none" w:sz="0" w:space="0" w:color="auto"/>
        <w:bottom w:val="none" w:sz="0" w:space="0" w:color="auto"/>
        <w:right w:val="none" w:sz="0" w:space="0" w:color="auto"/>
      </w:divBdr>
      <w:divsChild>
        <w:div w:id="724721090">
          <w:marLeft w:val="0"/>
          <w:marRight w:val="0"/>
          <w:marTop w:val="0"/>
          <w:marBottom w:val="0"/>
          <w:divBdr>
            <w:top w:val="none" w:sz="0" w:space="0" w:color="auto"/>
            <w:left w:val="none" w:sz="0" w:space="0" w:color="auto"/>
            <w:bottom w:val="none" w:sz="0" w:space="0" w:color="auto"/>
            <w:right w:val="none" w:sz="0" w:space="0" w:color="auto"/>
          </w:divBdr>
          <w:divsChild>
            <w:div w:id="526602560">
              <w:marLeft w:val="0"/>
              <w:marRight w:val="0"/>
              <w:marTop w:val="0"/>
              <w:marBottom w:val="0"/>
              <w:divBdr>
                <w:top w:val="none" w:sz="0" w:space="0" w:color="auto"/>
                <w:left w:val="none" w:sz="0" w:space="0" w:color="auto"/>
                <w:bottom w:val="none" w:sz="0" w:space="0" w:color="auto"/>
                <w:right w:val="none" w:sz="0" w:space="0" w:color="auto"/>
              </w:divBdr>
              <w:divsChild>
                <w:div w:id="11688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406198">
          <w:marLeft w:val="0"/>
          <w:marRight w:val="0"/>
          <w:marTop w:val="0"/>
          <w:marBottom w:val="0"/>
          <w:divBdr>
            <w:top w:val="none" w:sz="0" w:space="0" w:color="auto"/>
            <w:left w:val="none" w:sz="0" w:space="0" w:color="auto"/>
            <w:bottom w:val="none" w:sz="0" w:space="0" w:color="auto"/>
            <w:right w:val="none" w:sz="0" w:space="0" w:color="auto"/>
          </w:divBdr>
          <w:divsChild>
            <w:div w:id="623728954">
              <w:marLeft w:val="0"/>
              <w:marRight w:val="0"/>
              <w:marTop w:val="0"/>
              <w:marBottom w:val="0"/>
              <w:divBdr>
                <w:top w:val="none" w:sz="0" w:space="0" w:color="auto"/>
                <w:left w:val="none" w:sz="0" w:space="0" w:color="auto"/>
                <w:bottom w:val="none" w:sz="0" w:space="0" w:color="auto"/>
                <w:right w:val="none" w:sz="0" w:space="0" w:color="auto"/>
              </w:divBdr>
              <w:divsChild>
                <w:div w:id="1450514651">
                  <w:marLeft w:val="0"/>
                  <w:marRight w:val="0"/>
                  <w:marTop w:val="0"/>
                  <w:marBottom w:val="0"/>
                  <w:divBdr>
                    <w:top w:val="none" w:sz="0" w:space="0" w:color="auto"/>
                    <w:left w:val="none" w:sz="0" w:space="0" w:color="auto"/>
                    <w:bottom w:val="none" w:sz="0" w:space="0" w:color="auto"/>
                    <w:right w:val="none" w:sz="0" w:space="0" w:color="auto"/>
                  </w:divBdr>
                  <w:divsChild>
                    <w:div w:id="6919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078448">
              <w:marLeft w:val="0"/>
              <w:marRight w:val="0"/>
              <w:marTop w:val="0"/>
              <w:marBottom w:val="0"/>
              <w:divBdr>
                <w:top w:val="none" w:sz="0" w:space="0" w:color="auto"/>
                <w:left w:val="none" w:sz="0" w:space="0" w:color="auto"/>
                <w:bottom w:val="none" w:sz="0" w:space="0" w:color="auto"/>
                <w:right w:val="none" w:sz="0" w:space="0" w:color="auto"/>
              </w:divBdr>
              <w:divsChild>
                <w:div w:id="1539581505">
                  <w:marLeft w:val="0"/>
                  <w:marRight w:val="0"/>
                  <w:marTop w:val="0"/>
                  <w:marBottom w:val="0"/>
                  <w:divBdr>
                    <w:top w:val="none" w:sz="0" w:space="0" w:color="auto"/>
                    <w:left w:val="none" w:sz="0" w:space="0" w:color="auto"/>
                    <w:bottom w:val="none" w:sz="0" w:space="0" w:color="auto"/>
                    <w:right w:val="none" w:sz="0" w:space="0" w:color="auto"/>
                  </w:divBdr>
                  <w:divsChild>
                    <w:div w:id="58873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259357">
              <w:marLeft w:val="0"/>
              <w:marRight w:val="0"/>
              <w:marTop w:val="0"/>
              <w:marBottom w:val="0"/>
              <w:divBdr>
                <w:top w:val="none" w:sz="0" w:space="0" w:color="auto"/>
                <w:left w:val="none" w:sz="0" w:space="0" w:color="auto"/>
                <w:bottom w:val="none" w:sz="0" w:space="0" w:color="auto"/>
                <w:right w:val="none" w:sz="0" w:space="0" w:color="auto"/>
              </w:divBdr>
              <w:divsChild>
                <w:div w:id="1188444161">
                  <w:marLeft w:val="0"/>
                  <w:marRight w:val="0"/>
                  <w:marTop w:val="0"/>
                  <w:marBottom w:val="0"/>
                  <w:divBdr>
                    <w:top w:val="none" w:sz="0" w:space="0" w:color="auto"/>
                    <w:left w:val="none" w:sz="0" w:space="0" w:color="auto"/>
                    <w:bottom w:val="none" w:sz="0" w:space="0" w:color="auto"/>
                    <w:right w:val="none" w:sz="0" w:space="0" w:color="auto"/>
                  </w:divBdr>
                  <w:divsChild>
                    <w:div w:id="1648124156">
                      <w:marLeft w:val="0"/>
                      <w:marRight w:val="0"/>
                      <w:marTop w:val="0"/>
                      <w:marBottom w:val="0"/>
                      <w:divBdr>
                        <w:top w:val="none" w:sz="0" w:space="0" w:color="auto"/>
                        <w:left w:val="none" w:sz="0" w:space="0" w:color="auto"/>
                        <w:bottom w:val="none" w:sz="0" w:space="0" w:color="auto"/>
                        <w:right w:val="none" w:sz="0" w:space="0" w:color="auto"/>
                      </w:divBdr>
                      <w:divsChild>
                        <w:div w:id="1120986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653677543">
      <w:bodyDiv w:val="1"/>
      <w:marLeft w:val="0"/>
      <w:marRight w:val="0"/>
      <w:marTop w:val="0"/>
      <w:marBottom w:val="0"/>
      <w:divBdr>
        <w:top w:val="none" w:sz="0" w:space="0" w:color="auto"/>
        <w:left w:val="none" w:sz="0" w:space="0" w:color="auto"/>
        <w:bottom w:val="none" w:sz="0" w:space="0" w:color="auto"/>
        <w:right w:val="none" w:sz="0" w:space="0" w:color="auto"/>
      </w:divBdr>
    </w:div>
    <w:div w:id="687367678">
      <w:bodyDiv w:val="1"/>
      <w:marLeft w:val="0"/>
      <w:marRight w:val="0"/>
      <w:marTop w:val="0"/>
      <w:marBottom w:val="0"/>
      <w:divBdr>
        <w:top w:val="none" w:sz="0" w:space="0" w:color="auto"/>
        <w:left w:val="none" w:sz="0" w:space="0" w:color="auto"/>
        <w:bottom w:val="none" w:sz="0" w:space="0" w:color="auto"/>
        <w:right w:val="none" w:sz="0" w:space="0" w:color="auto"/>
      </w:divBdr>
    </w:div>
    <w:div w:id="819807058">
      <w:bodyDiv w:val="1"/>
      <w:marLeft w:val="0"/>
      <w:marRight w:val="0"/>
      <w:marTop w:val="0"/>
      <w:marBottom w:val="0"/>
      <w:divBdr>
        <w:top w:val="none" w:sz="0" w:space="0" w:color="auto"/>
        <w:left w:val="none" w:sz="0" w:space="0" w:color="auto"/>
        <w:bottom w:val="none" w:sz="0" w:space="0" w:color="auto"/>
        <w:right w:val="none" w:sz="0" w:space="0" w:color="auto"/>
      </w:divBdr>
    </w:div>
    <w:div w:id="843085524">
      <w:bodyDiv w:val="1"/>
      <w:marLeft w:val="0"/>
      <w:marRight w:val="0"/>
      <w:marTop w:val="0"/>
      <w:marBottom w:val="0"/>
      <w:divBdr>
        <w:top w:val="none" w:sz="0" w:space="0" w:color="auto"/>
        <w:left w:val="none" w:sz="0" w:space="0" w:color="auto"/>
        <w:bottom w:val="none" w:sz="0" w:space="0" w:color="auto"/>
        <w:right w:val="none" w:sz="0" w:space="0" w:color="auto"/>
      </w:divBdr>
    </w:div>
    <w:div w:id="944730547">
      <w:bodyDiv w:val="1"/>
      <w:marLeft w:val="0"/>
      <w:marRight w:val="0"/>
      <w:marTop w:val="0"/>
      <w:marBottom w:val="0"/>
      <w:divBdr>
        <w:top w:val="none" w:sz="0" w:space="0" w:color="auto"/>
        <w:left w:val="none" w:sz="0" w:space="0" w:color="auto"/>
        <w:bottom w:val="none" w:sz="0" w:space="0" w:color="auto"/>
        <w:right w:val="none" w:sz="0" w:space="0" w:color="auto"/>
      </w:divBdr>
    </w:div>
    <w:div w:id="952857844">
      <w:bodyDiv w:val="1"/>
      <w:marLeft w:val="0"/>
      <w:marRight w:val="0"/>
      <w:marTop w:val="0"/>
      <w:marBottom w:val="0"/>
      <w:divBdr>
        <w:top w:val="none" w:sz="0" w:space="0" w:color="auto"/>
        <w:left w:val="none" w:sz="0" w:space="0" w:color="auto"/>
        <w:bottom w:val="none" w:sz="0" w:space="0" w:color="auto"/>
        <w:right w:val="none" w:sz="0" w:space="0" w:color="auto"/>
      </w:divBdr>
    </w:div>
    <w:div w:id="1234773964">
      <w:bodyDiv w:val="1"/>
      <w:marLeft w:val="0"/>
      <w:marRight w:val="0"/>
      <w:marTop w:val="0"/>
      <w:marBottom w:val="0"/>
      <w:divBdr>
        <w:top w:val="none" w:sz="0" w:space="0" w:color="auto"/>
        <w:left w:val="none" w:sz="0" w:space="0" w:color="auto"/>
        <w:bottom w:val="none" w:sz="0" w:space="0" w:color="auto"/>
        <w:right w:val="none" w:sz="0" w:space="0" w:color="auto"/>
      </w:divBdr>
    </w:div>
    <w:div w:id="1811897232">
      <w:bodyDiv w:val="1"/>
      <w:marLeft w:val="0"/>
      <w:marRight w:val="0"/>
      <w:marTop w:val="0"/>
      <w:marBottom w:val="0"/>
      <w:divBdr>
        <w:top w:val="none" w:sz="0" w:space="0" w:color="auto"/>
        <w:left w:val="none" w:sz="0" w:space="0" w:color="auto"/>
        <w:bottom w:val="none" w:sz="0" w:space="0" w:color="auto"/>
        <w:right w:val="none" w:sz="0" w:space="0" w:color="auto"/>
      </w:divBdr>
    </w:div>
    <w:div w:id="1843162177">
      <w:bodyDiv w:val="1"/>
      <w:marLeft w:val="0"/>
      <w:marRight w:val="0"/>
      <w:marTop w:val="0"/>
      <w:marBottom w:val="0"/>
      <w:divBdr>
        <w:top w:val="none" w:sz="0" w:space="0" w:color="auto"/>
        <w:left w:val="none" w:sz="0" w:space="0" w:color="auto"/>
        <w:bottom w:val="none" w:sz="0" w:space="0" w:color="auto"/>
        <w:right w:val="none" w:sz="0" w:space="0" w:color="auto"/>
      </w:divBdr>
    </w:div>
    <w:div w:id="2022467904">
      <w:bodyDiv w:val="1"/>
      <w:marLeft w:val="0"/>
      <w:marRight w:val="0"/>
      <w:marTop w:val="0"/>
      <w:marBottom w:val="0"/>
      <w:divBdr>
        <w:top w:val="none" w:sz="0" w:space="0" w:color="auto"/>
        <w:left w:val="none" w:sz="0" w:space="0" w:color="auto"/>
        <w:bottom w:val="none" w:sz="0" w:space="0" w:color="auto"/>
        <w:right w:val="none" w:sz="0" w:space="0" w:color="auto"/>
      </w:divBdr>
    </w:div>
    <w:div w:id="208209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gif"/><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1.xml"/></Relationships>
</file>

<file path=word/_rels/endnotes.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hyperlink" Target="https://www.accessola.org/OLAWEB/Annual_Institute_on_the_Library_as_Place/Welcome.aspx?&amp;WebsiteKey=397368c8-7910-4dfe-807f-9eeb1068be31&amp;hkey=a55854ee-f943-4454-bcf1-4e3597faaba0" TargetMode="External"/><Relationship Id="rId1" Type="http://schemas.openxmlformats.org/officeDocument/2006/relationships/hyperlink" Target="http://www.slideshare.net/davidleeking?utm_campaign=profiletracking&amp;utm_medium=sssite&amp;utm_source=ssslideview"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OLSNSUD\Directory\File%20Exchange\Management%20Team\Ministry\Business%20Plan\2010-2011\bpsolscomp.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C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1"/>
          <c:order val="0"/>
          <c:tx>
            <c:strRef>
              <c:f>Sheet1!$C$2:$C$3</c:f>
              <c:strCache>
                <c:ptCount val="1"/>
                <c:pt idx="0">
                  <c:v>OLS-North Salary</c:v>
                </c:pt>
              </c:strCache>
            </c:strRef>
          </c:tx>
          <c:invertIfNegative val="0"/>
          <c:cat>
            <c:strRef>
              <c:f>Sheet1!$A$4:$C$9</c:f>
              <c:strCache>
                <c:ptCount val="12"/>
                <c:pt idx="0">
                  <c:v>CEO</c:v>
                </c:pt>
                <c:pt idx="1">
                  <c:v>Deputy</c:v>
                </c:pt>
                <c:pt idx="2">
                  <c:v>Leads</c:v>
                </c:pt>
                <c:pt idx="3">
                  <c:v>Advisors</c:v>
                </c:pt>
                <c:pt idx="4">
                  <c:v>Book-keeper</c:v>
                </c:pt>
                <c:pt idx="5">
                  <c:v>Executive Assistant</c:v>
                </c:pt>
                <c:pt idx="6">
                  <c:v> 108,783.04 </c:v>
                </c:pt>
                <c:pt idx="7">
                  <c:v>89,156</c:v>
                </c:pt>
                <c:pt idx="8">
                  <c:v>71,325.80</c:v>
                </c:pt>
                <c:pt idx="9">
                  <c:v>63,809.20</c:v>
                </c:pt>
                <c:pt idx="10">
                  <c:v>56,219.90</c:v>
                </c:pt>
                <c:pt idx="11">
                  <c:v>61,150</c:v>
                </c:pt>
              </c:strCache>
            </c:strRef>
          </c:cat>
          <c:val>
            <c:numRef>
              <c:f>Sheet1!$C$4:$C$9</c:f>
              <c:numCache>
                <c:formatCode>#,##0</c:formatCode>
                <c:ptCount val="6"/>
                <c:pt idx="0" formatCode="_(* #,##0.00_);_(* \(#,##0.00\);_(* &quot;-&quot;??_);_(@_)">
                  <c:v>108783.03999999999</c:v>
                </c:pt>
                <c:pt idx="1">
                  <c:v>89155.98</c:v>
                </c:pt>
                <c:pt idx="2" formatCode="#,##0.00">
                  <c:v>71325.8</c:v>
                </c:pt>
                <c:pt idx="3" formatCode="#,##0.00">
                  <c:v>63809.2</c:v>
                </c:pt>
                <c:pt idx="4" formatCode="#,##0.00">
                  <c:v>56219.9</c:v>
                </c:pt>
                <c:pt idx="5">
                  <c:v>61149.95</c:v>
                </c:pt>
              </c:numCache>
            </c:numRef>
          </c:val>
        </c:ser>
        <c:ser>
          <c:idx val="0"/>
          <c:order val="1"/>
          <c:tx>
            <c:strRef>
              <c:f>Sheet1!$D$2:$D$3</c:f>
              <c:strCache>
                <c:ptCount val="1"/>
                <c:pt idx="0">
                  <c:v>Lower</c:v>
                </c:pt>
              </c:strCache>
            </c:strRef>
          </c:tx>
          <c:invertIfNegative val="0"/>
          <c:cat>
            <c:strRef>
              <c:f>Sheet1!$A$4:$C$9</c:f>
              <c:strCache>
                <c:ptCount val="12"/>
                <c:pt idx="0">
                  <c:v>CEO</c:v>
                </c:pt>
                <c:pt idx="1">
                  <c:v>Deputy</c:v>
                </c:pt>
                <c:pt idx="2">
                  <c:v>Leads</c:v>
                </c:pt>
                <c:pt idx="3">
                  <c:v>Advisors</c:v>
                </c:pt>
                <c:pt idx="4">
                  <c:v>Book-keeper</c:v>
                </c:pt>
                <c:pt idx="5">
                  <c:v>Executive Assistant</c:v>
                </c:pt>
                <c:pt idx="6">
                  <c:v> 108,783.04 </c:v>
                </c:pt>
                <c:pt idx="7">
                  <c:v>89,156</c:v>
                </c:pt>
                <c:pt idx="8">
                  <c:v>71,325.80</c:v>
                </c:pt>
                <c:pt idx="9">
                  <c:v>63,809.20</c:v>
                </c:pt>
                <c:pt idx="10">
                  <c:v>56,219.90</c:v>
                </c:pt>
                <c:pt idx="11">
                  <c:v>61,150</c:v>
                </c:pt>
              </c:strCache>
            </c:strRef>
          </c:cat>
          <c:val>
            <c:numRef>
              <c:f>Sheet1!$D$4:$D$9</c:f>
            </c:numRef>
          </c:val>
        </c:ser>
        <c:ser>
          <c:idx val="2"/>
          <c:order val="2"/>
          <c:tx>
            <c:strRef>
              <c:f>Sheet1!$E$2:$E$3</c:f>
              <c:strCache>
                <c:ptCount val="1"/>
                <c:pt idx="0">
                  <c:v>Equivalent / suggested level on SOLS grid</c:v>
                </c:pt>
              </c:strCache>
            </c:strRef>
          </c:tx>
          <c:invertIfNegative val="0"/>
          <c:val>
            <c:numRef>
              <c:f>Sheet1!$E$4:$E$9</c:f>
              <c:numCache>
                <c:formatCode>#,##0.00</c:formatCode>
                <c:ptCount val="6"/>
                <c:pt idx="0">
                  <c:v>137806.9</c:v>
                </c:pt>
                <c:pt idx="1">
                  <c:v>114106.78</c:v>
                </c:pt>
                <c:pt idx="2">
                  <c:v>88796.9</c:v>
                </c:pt>
                <c:pt idx="3">
                  <c:v>82220.56</c:v>
                </c:pt>
                <c:pt idx="4">
                  <c:v>62491.51</c:v>
                </c:pt>
                <c:pt idx="5">
                  <c:v>62491.51</c:v>
                </c:pt>
              </c:numCache>
            </c:numRef>
          </c:val>
        </c:ser>
        <c:dLbls>
          <c:showLegendKey val="0"/>
          <c:showVal val="0"/>
          <c:showCatName val="0"/>
          <c:showSerName val="0"/>
          <c:showPercent val="0"/>
          <c:showBubbleSize val="0"/>
        </c:dLbls>
        <c:gapWidth val="150"/>
        <c:shape val="box"/>
        <c:axId val="39607296"/>
        <c:axId val="39613184"/>
        <c:axId val="0"/>
      </c:bar3DChart>
      <c:catAx>
        <c:axId val="39607296"/>
        <c:scaling>
          <c:orientation val="minMax"/>
        </c:scaling>
        <c:delete val="0"/>
        <c:axPos val="b"/>
        <c:majorTickMark val="out"/>
        <c:minorTickMark val="none"/>
        <c:tickLblPos val="nextTo"/>
        <c:txPr>
          <a:bodyPr/>
          <a:lstStyle/>
          <a:p>
            <a:pPr>
              <a:defRPr lang="en-CA"/>
            </a:pPr>
            <a:endParaRPr lang="en-US"/>
          </a:p>
        </c:txPr>
        <c:crossAx val="39613184"/>
        <c:crosses val="autoZero"/>
        <c:auto val="1"/>
        <c:lblAlgn val="ctr"/>
        <c:lblOffset val="100"/>
        <c:noMultiLvlLbl val="0"/>
      </c:catAx>
      <c:valAx>
        <c:axId val="39613184"/>
        <c:scaling>
          <c:orientation val="minMax"/>
        </c:scaling>
        <c:delete val="0"/>
        <c:axPos val="l"/>
        <c:majorGridlines/>
        <c:numFmt formatCode="_(* #,##0.00_);_(* \(#,##0.00\);_(* &quot;-&quot;??_);_(@_)" sourceLinked="1"/>
        <c:majorTickMark val="out"/>
        <c:minorTickMark val="none"/>
        <c:tickLblPos val="nextTo"/>
        <c:txPr>
          <a:bodyPr/>
          <a:lstStyle/>
          <a:p>
            <a:pPr>
              <a:defRPr lang="en-CA"/>
            </a:pPr>
            <a:endParaRPr lang="en-US"/>
          </a:p>
        </c:txPr>
        <c:crossAx val="39607296"/>
        <c:crosses val="autoZero"/>
        <c:crossBetween val="between"/>
      </c:valAx>
    </c:plotArea>
    <c:legend>
      <c:legendPos val="r"/>
      <c:overlay val="0"/>
      <c:txPr>
        <a:bodyPr/>
        <a:lstStyle/>
        <a:p>
          <a:pPr>
            <a:defRPr lang="en-CA"/>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AD7AB-5394-4BA5-8A18-0EFF9C88C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18067</Words>
  <Characters>101981</Characters>
  <Application>Microsoft Office Word</Application>
  <DocSecurity>0</DocSecurity>
  <Lines>849</Lines>
  <Paragraphs>239</Paragraphs>
  <ScaleCrop>false</ScaleCrop>
  <HeadingPairs>
    <vt:vector size="2" baseType="variant">
      <vt:variant>
        <vt:lpstr>Title</vt:lpstr>
      </vt:variant>
      <vt:variant>
        <vt:i4>1</vt:i4>
      </vt:variant>
    </vt:vector>
  </HeadingPairs>
  <TitlesOfParts>
    <vt:vector size="1" baseType="lpstr">
      <vt:lpstr>ONTARIO LIBRARY SERVICE NORTH</vt:lpstr>
    </vt:vector>
  </TitlesOfParts>
  <Company>Ontario Library Services North</Company>
  <LinksUpToDate>false</LinksUpToDate>
  <CharactersWithSpaces>119809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ONTARIO LIBRARY SERVICE NORTH</dc:title>
  <dc:creator>Leanne Clendening</dc:creator>
  <cp:lastModifiedBy>Anne Langevin</cp:lastModifiedBy>
  <cp:revision>2</cp:revision>
  <cp:lastPrinted>2014-12-19T17:03:00Z</cp:lastPrinted>
  <dcterms:created xsi:type="dcterms:W3CDTF">2015-01-09T14:35:00Z</dcterms:created>
  <dcterms:modified xsi:type="dcterms:W3CDTF">2015-01-09T14:35:00Z</dcterms:modified>
</cp:coreProperties>
</file>